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BA18" w14:textId="77777777" w:rsidR="00A16566" w:rsidRDefault="00A16566">
      <w:pPr>
        <w:spacing w:before="10"/>
        <w:jc w:val="left"/>
        <w:rPr>
          <w:rFonts w:ascii="Times New Roman" w:eastAsia="Times New Roman" w:hAnsi="Times New Roman" w:cs="Times New Roman"/>
          <w:sz w:val="25"/>
        </w:rPr>
      </w:pPr>
    </w:p>
    <w:p w14:paraId="48D5ED54" w14:textId="77777777" w:rsidR="0024688F" w:rsidRDefault="0024688F" w:rsidP="0024688F">
      <w:pPr>
        <w:spacing w:line="360" w:lineRule="auto"/>
        <w:jc w:val="center"/>
        <w:rPr>
          <w:rFonts w:ascii="宋体" w:eastAsia="宋体" w:hAnsi="宋体" w:cs="宋体"/>
          <w:sz w:val="44"/>
        </w:rPr>
      </w:pPr>
      <w:bookmarkStart w:id="0" w:name="_Hlk82512158"/>
    </w:p>
    <w:p w14:paraId="51FE9BB6" w14:textId="77777777" w:rsidR="0024688F" w:rsidRDefault="0024688F" w:rsidP="0024688F">
      <w:pPr>
        <w:spacing w:line="360" w:lineRule="auto"/>
        <w:jc w:val="center"/>
        <w:rPr>
          <w:rFonts w:ascii="宋体" w:eastAsia="宋体" w:hAnsi="宋体" w:cs="宋体"/>
          <w:sz w:val="44"/>
        </w:rPr>
      </w:pPr>
    </w:p>
    <w:p w14:paraId="2FA87A0C" w14:textId="77777777" w:rsidR="0024688F" w:rsidRDefault="0024688F" w:rsidP="0024688F">
      <w:pPr>
        <w:spacing w:line="360" w:lineRule="auto"/>
        <w:jc w:val="center"/>
        <w:rPr>
          <w:rFonts w:ascii="宋体" w:eastAsia="宋体" w:hAnsi="宋体" w:cs="宋体"/>
          <w:sz w:val="44"/>
        </w:rPr>
      </w:pPr>
    </w:p>
    <w:p w14:paraId="6D5EEB88" w14:textId="77777777" w:rsidR="0024688F" w:rsidRDefault="0024688F" w:rsidP="0024688F">
      <w:pPr>
        <w:spacing w:line="360" w:lineRule="auto"/>
        <w:jc w:val="center"/>
        <w:rPr>
          <w:rFonts w:ascii="宋体" w:eastAsia="宋体" w:hAnsi="宋体" w:cs="宋体"/>
          <w:sz w:val="44"/>
        </w:rPr>
      </w:pPr>
      <w:r>
        <w:rPr>
          <w:rFonts w:ascii="宋体" w:eastAsia="宋体" w:hAnsi="宋体" w:cs="宋体"/>
          <w:sz w:val="44"/>
        </w:rPr>
        <w:t>恩平中心城区御锦珑湾至绵湖大桥段雨污管道及环境整治工程试验检测</w:t>
      </w:r>
      <w:bookmarkEnd w:id="0"/>
      <w:r>
        <w:rPr>
          <w:rFonts w:ascii="宋体" w:eastAsia="宋体" w:hAnsi="宋体" w:cs="宋体"/>
          <w:sz w:val="44"/>
        </w:rPr>
        <w:t>服务</w:t>
      </w:r>
    </w:p>
    <w:p w14:paraId="6D7EC40E" w14:textId="77777777" w:rsidR="00A16566" w:rsidRDefault="00A16566">
      <w:pPr>
        <w:jc w:val="left"/>
        <w:rPr>
          <w:rFonts w:ascii="宋体" w:eastAsia="宋体" w:hAnsi="宋体" w:cs="宋体"/>
          <w:sz w:val="72"/>
        </w:rPr>
      </w:pPr>
    </w:p>
    <w:p w14:paraId="33342C79" w14:textId="77777777" w:rsidR="0024688F" w:rsidRPr="0024688F" w:rsidRDefault="0024688F" w:rsidP="0024688F">
      <w:pPr>
        <w:jc w:val="center"/>
        <w:rPr>
          <w:rFonts w:ascii="宋体" w:eastAsia="宋体" w:hAnsi="宋体" w:cs="宋体"/>
          <w:sz w:val="52"/>
          <w:szCs w:val="52"/>
        </w:rPr>
      </w:pPr>
      <w:r w:rsidRPr="0024688F">
        <w:rPr>
          <w:rFonts w:ascii="宋体" w:eastAsia="宋体" w:hAnsi="宋体" w:cs="宋体"/>
          <w:sz w:val="52"/>
          <w:szCs w:val="52"/>
        </w:rPr>
        <w:t>招标文件</w:t>
      </w:r>
    </w:p>
    <w:p w14:paraId="739ADA46" w14:textId="77777777" w:rsidR="00A16566" w:rsidRDefault="00A16566">
      <w:pPr>
        <w:jc w:val="left"/>
        <w:rPr>
          <w:rFonts w:ascii="宋体" w:eastAsia="宋体" w:hAnsi="宋体" w:cs="宋体"/>
          <w:sz w:val="72"/>
        </w:rPr>
      </w:pPr>
    </w:p>
    <w:p w14:paraId="16B491BD" w14:textId="77777777" w:rsidR="00A16566" w:rsidRDefault="00A16566">
      <w:pPr>
        <w:spacing w:before="8"/>
        <w:jc w:val="left"/>
        <w:rPr>
          <w:rFonts w:ascii="宋体" w:eastAsia="宋体" w:hAnsi="宋体" w:cs="宋体"/>
          <w:sz w:val="66"/>
        </w:rPr>
      </w:pPr>
    </w:p>
    <w:p w14:paraId="2847BF20" w14:textId="77777777" w:rsidR="00A16566" w:rsidRDefault="00A16566">
      <w:pPr>
        <w:jc w:val="left"/>
        <w:rPr>
          <w:rFonts w:ascii="宋体" w:eastAsia="宋体" w:hAnsi="宋体" w:cs="宋体"/>
          <w:sz w:val="44"/>
        </w:rPr>
      </w:pPr>
    </w:p>
    <w:p w14:paraId="637C02B1" w14:textId="77777777" w:rsidR="00A16566" w:rsidRDefault="00A16566">
      <w:pPr>
        <w:jc w:val="left"/>
        <w:rPr>
          <w:rFonts w:ascii="宋体" w:eastAsia="宋体" w:hAnsi="宋体" w:cs="宋体"/>
          <w:sz w:val="44"/>
        </w:rPr>
      </w:pPr>
    </w:p>
    <w:p w14:paraId="278038DD" w14:textId="77777777" w:rsidR="00A16566" w:rsidRDefault="00A16566">
      <w:pPr>
        <w:jc w:val="left"/>
        <w:rPr>
          <w:rFonts w:ascii="宋体" w:eastAsia="宋体" w:hAnsi="宋体" w:cs="宋体"/>
          <w:sz w:val="44"/>
        </w:rPr>
      </w:pPr>
    </w:p>
    <w:p w14:paraId="7D1233B9" w14:textId="77777777" w:rsidR="00A16566" w:rsidRDefault="00A16566">
      <w:pPr>
        <w:spacing w:before="2"/>
        <w:jc w:val="left"/>
        <w:rPr>
          <w:rFonts w:ascii="宋体" w:eastAsia="宋体" w:hAnsi="宋体" w:cs="宋体"/>
          <w:sz w:val="32"/>
        </w:rPr>
      </w:pPr>
    </w:p>
    <w:p w14:paraId="3E573E50" w14:textId="77777777" w:rsidR="00A16566" w:rsidRDefault="00D23557">
      <w:pPr>
        <w:spacing w:before="1"/>
        <w:ind w:left="658"/>
        <w:jc w:val="left"/>
        <w:rPr>
          <w:rFonts w:ascii="宋体" w:eastAsia="宋体" w:hAnsi="宋体" w:cs="宋体"/>
          <w:sz w:val="32"/>
        </w:rPr>
      </w:pPr>
      <w:r>
        <w:rPr>
          <w:rFonts w:ascii="宋体" w:eastAsia="宋体" w:hAnsi="宋体" w:cs="宋体"/>
          <w:sz w:val="32"/>
        </w:rPr>
        <w:t>招标人：</w:t>
      </w:r>
      <w:r>
        <w:rPr>
          <w:rFonts w:ascii="宋体" w:eastAsia="宋体" w:hAnsi="宋体" w:cs="宋体"/>
          <w:sz w:val="32"/>
          <w:u w:val="single"/>
        </w:rPr>
        <w:t>恩平市城市管理和综合执法局</w:t>
      </w:r>
      <w:r w:rsidR="00E8263D">
        <w:rPr>
          <w:rFonts w:ascii="宋体" w:eastAsia="宋体" w:hAnsi="宋体" w:cs="宋体"/>
          <w:sz w:val="32"/>
          <w:u w:val="single"/>
        </w:rPr>
        <w:t>（盖单位章）</w:t>
      </w:r>
    </w:p>
    <w:p w14:paraId="33FE5183" w14:textId="77777777" w:rsidR="00A16566" w:rsidRDefault="00A16566">
      <w:pPr>
        <w:jc w:val="left"/>
        <w:rPr>
          <w:rFonts w:ascii="宋体" w:eastAsia="宋体" w:hAnsi="宋体" w:cs="宋体"/>
          <w:sz w:val="20"/>
        </w:rPr>
      </w:pPr>
    </w:p>
    <w:p w14:paraId="3E89EF3F" w14:textId="77777777" w:rsidR="00A16566" w:rsidRDefault="00A16566">
      <w:pPr>
        <w:jc w:val="left"/>
        <w:rPr>
          <w:rFonts w:ascii="宋体" w:eastAsia="宋体" w:hAnsi="宋体" w:cs="宋体"/>
          <w:sz w:val="20"/>
        </w:rPr>
      </w:pPr>
    </w:p>
    <w:p w14:paraId="4CAC29DD" w14:textId="77777777" w:rsidR="00A16566" w:rsidRDefault="00A16566">
      <w:pPr>
        <w:jc w:val="left"/>
        <w:rPr>
          <w:rFonts w:ascii="宋体" w:eastAsia="宋体" w:hAnsi="宋体" w:cs="宋体"/>
        </w:rPr>
      </w:pPr>
    </w:p>
    <w:p w14:paraId="03CEE54C" w14:textId="77777777" w:rsidR="00A16566" w:rsidRDefault="00D23557">
      <w:pPr>
        <w:spacing w:before="54"/>
        <w:ind w:left="658"/>
        <w:jc w:val="left"/>
        <w:rPr>
          <w:rFonts w:ascii="宋体" w:eastAsia="宋体" w:hAnsi="宋体" w:cs="宋体"/>
          <w:sz w:val="32"/>
        </w:rPr>
      </w:pPr>
      <w:r>
        <w:rPr>
          <w:rFonts w:ascii="宋体" w:eastAsia="宋体" w:hAnsi="宋体" w:cs="宋体"/>
          <w:sz w:val="32"/>
        </w:rPr>
        <w:t>招标代理：</w:t>
      </w:r>
      <w:r>
        <w:rPr>
          <w:rFonts w:ascii="宋体" w:eastAsia="宋体" w:hAnsi="宋体" w:cs="宋体"/>
          <w:sz w:val="32"/>
          <w:u w:val="single"/>
        </w:rPr>
        <w:t>广东城华工程咨询有限公司（盖单位章）</w:t>
      </w:r>
    </w:p>
    <w:p w14:paraId="333F3834" w14:textId="77777777" w:rsidR="00A16566" w:rsidRDefault="00A16566">
      <w:pPr>
        <w:jc w:val="left"/>
        <w:rPr>
          <w:rFonts w:ascii="宋体" w:eastAsia="宋体" w:hAnsi="宋体" w:cs="宋体"/>
          <w:sz w:val="20"/>
        </w:rPr>
      </w:pPr>
    </w:p>
    <w:p w14:paraId="1B5BE115" w14:textId="77777777" w:rsidR="00A16566" w:rsidRDefault="00A16566">
      <w:pPr>
        <w:spacing w:before="2"/>
        <w:jc w:val="left"/>
        <w:rPr>
          <w:rFonts w:ascii="宋体" w:eastAsia="宋体" w:hAnsi="宋体" w:cs="宋体"/>
          <w:sz w:val="22"/>
        </w:rPr>
      </w:pPr>
    </w:p>
    <w:p w14:paraId="2ED6B354" w14:textId="5C11FDC1" w:rsidR="00A16566" w:rsidRDefault="00D23557">
      <w:pPr>
        <w:spacing w:before="15"/>
        <w:ind w:left="1232" w:right="456"/>
        <w:jc w:val="center"/>
        <w:rPr>
          <w:rFonts w:ascii="Microsoft JhengHei" w:eastAsia="Microsoft JhengHei" w:hAnsi="Microsoft JhengHei" w:cs="Microsoft JhengHei"/>
          <w:b/>
          <w:sz w:val="32"/>
        </w:rPr>
      </w:pPr>
      <w:r>
        <w:rPr>
          <w:rFonts w:ascii="Calibri" w:eastAsia="Calibri" w:hAnsi="Calibri" w:cs="Calibri"/>
          <w:b/>
          <w:sz w:val="32"/>
        </w:rPr>
        <w:t>2021</w:t>
      </w:r>
      <w:r>
        <w:rPr>
          <w:rFonts w:ascii="宋体" w:eastAsia="宋体" w:hAnsi="宋体" w:cs="宋体"/>
          <w:b/>
          <w:sz w:val="32"/>
        </w:rPr>
        <w:t>年</w:t>
      </w:r>
      <w:r w:rsidR="00650168" w:rsidRPr="00650168">
        <w:rPr>
          <w:rFonts w:ascii="宋体" w:eastAsia="宋体" w:hAnsi="宋体" w:cs="宋体" w:hint="eastAsia"/>
          <w:b/>
          <w:sz w:val="32"/>
          <w:u w:val="single"/>
        </w:rPr>
        <w:t xml:space="preserve"> </w:t>
      </w:r>
      <w:r w:rsidR="00650168" w:rsidRPr="00650168">
        <w:rPr>
          <w:rFonts w:ascii="宋体" w:eastAsia="宋体" w:hAnsi="宋体" w:cs="宋体"/>
          <w:b/>
          <w:sz w:val="32"/>
          <w:u w:val="single"/>
        </w:rPr>
        <w:t xml:space="preserve">  </w:t>
      </w:r>
      <w:r>
        <w:rPr>
          <w:rFonts w:ascii="宋体" w:eastAsia="宋体" w:hAnsi="宋体" w:cs="宋体"/>
          <w:b/>
          <w:sz w:val="32"/>
        </w:rPr>
        <w:t>月</w:t>
      </w:r>
    </w:p>
    <w:p w14:paraId="7DAA690A" w14:textId="77777777" w:rsidR="00A16566" w:rsidRDefault="00A16566">
      <w:pPr>
        <w:jc w:val="center"/>
        <w:rPr>
          <w:rFonts w:ascii="Microsoft JhengHei" w:hAnsi="Microsoft JhengHei" w:cs="Microsoft JhengHei"/>
          <w:sz w:val="32"/>
        </w:rPr>
      </w:pPr>
    </w:p>
    <w:p w14:paraId="0D8CA86F" w14:textId="77777777" w:rsidR="0024688F" w:rsidRDefault="0024688F">
      <w:pPr>
        <w:jc w:val="center"/>
        <w:rPr>
          <w:rFonts w:ascii="Microsoft JhengHei" w:hAnsi="Microsoft JhengHei" w:cs="Microsoft JhengHei"/>
          <w:sz w:val="32"/>
        </w:rPr>
      </w:pPr>
    </w:p>
    <w:p w14:paraId="68267147" w14:textId="77777777" w:rsidR="0024688F" w:rsidRDefault="0024688F">
      <w:pPr>
        <w:jc w:val="center"/>
        <w:rPr>
          <w:rFonts w:ascii="Microsoft JhengHei" w:hAnsi="Microsoft JhengHei" w:cs="Microsoft JhengHei"/>
          <w:sz w:val="32"/>
        </w:rPr>
      </w:pPr>
    </w:p>
    <w:p w14:paraId="25D4B186" w14:textId="77777777" w:rsidR="0024688F" w:rsidRPr="0024688F" w:rsidRDefault="0024688F">
      <w:pPr>
        <w:jc w:val="center"/>
        <w:rPr>
          <w:rFonts w:ascii="Microsoft JhengHei" w:hAnsi="Microsoft JhengHei" w:cs="Microsoft JhengHei"/>
          <w:sz w:val="32"/>
        </w:rPr>
      </w:pPr>
    </w:p>
    <w:p w14:paraId="6BAB1767" w14:textId="77777777" w:rsidR="00A16566" w:rsidRDefault="00D23557" w:rsidP="002F357F">
      <w:pPr>
        <w:spacing w:before="20" w:line="612" w:lineRule="auto"/>
        <w:ind w:left="1230" w:right="907"/>
        <w:jc w:val="center"/>
        <w:outlineLvl w:val="0"/>
        <w:rPr>
          <w:rFonts w:ascii="宋体" w:eastAsia="宋体" w:hAnsi="宋体" w:cs="宋体"/>
          <w:sz w:val="48"/>
          <w:u w:val="single"/>
        </w:rPr>
      </w:pPr>
      <w:bookmarkStart w:id="1" w:name="_Toc82872243"/>
      <w:bookmarkStart w:id="2" w:name="_Toc86157182"/>
      <w:r>
        <w:rPr>
          <w:rFonts w:ascii="宋体" w:eastAsia="宋体" w:hAnsi="宋体" w:cs="宋体"/>
          <w:sz w:val="48"/>
          <w:u w:val="single"/>
        </w:rPr>
        <w:t>目录</w:t>
      </w:r>
      <w:bookmarkEnd w:id="1"/>
      <w:bookmarkEnd w:id="2"/>
    </w:p>
    <w:sdt>
      <w:sdtPr>
        <w:rPr>
          <w:rFonts w:asciiTheme="minorHAnsi" w:eastAsiaTheme="minorEastAsia" w:hAnsiTheme="minorHAnsi" w:cstheme="minorBidi"/>
          <w:color w:val="auto"/>
          <w:kern w:val="2"/>
          <w:sz w:val="21"/>
          <w:szCs w:val="22"/>
          <w:lang w:val="zh-CN"/>
        </w:rPr>
        <w:id w:val="431017347"/>
        <w:docPartObj>
          <w:docPartGallery w:val="Table of Contents"/>
          <w:docPartUnique/>
        </w:docPartObj>
      </w:sdtPr>
      <w:sdtEndPr>
        <w:rPr>
          <w:b/>
          <w:bCs/>
        </w:rPr>
      </w:sdtEndPr>
      <w:sdtContent>
        <w:p w14:paraId="67EDAB1C" w14:textId="77777777" w:rsidR="005760A4" w:rsidRDefault="005760A4" w:rsidP="005760A4">
          <w:pPr>
            <w:pStyle w:val="TOC"/>
            <w:spacing w:line="480" w:lineRule="auto"/>
            <w:rPr>
              <w:rFonts w:asciiTheme="minorHAnsi" w:eastAsiaTheme="minorEastAsia" w:hAnsiTheme="minorHAnsi" w:cstheme="minorBidi"/>
              <w:color w:val="auto"/>
              <w:kern w:val="2"/>
              <w:sz w:val="21"/>
              <w:szCs w:val="22"/>
              <w:lang w:val="zh-CN"/>
            </w:rPr>
          </w:pPr>
        </w:p>
        <w:p w14:paraId="33463384" w14:textId="68B44CA8" w:rsidR="005760A4" w:rsidRPr="005760A4" w:rsidRDefault="00426DAC" w:rsidP="005760A4">
          <w:pPr>
            <w:pStyle w:val="TOC"/>
            <w:spacing w:line="480" w:lineRule="auto"/>
            <w:rPr>
              <w:noProof/>
            </w:rPr>
          </w:pPr>
          <w:r w:rsidRPr="005760A4">
            <w:rPr>
              <w:rStyle w:val="a3"/>
              <w:rFonts w:ascii="宋体" w:eastAsia="宋体" w:hAnsi="宋体" w:cs="宋体"/>
              <w:noProof/>
            </w:rPr>
            <w:fldChar w:fldCharType="begin"/>
          </w:r>
          <w:r w:rsidR="00FE27C5" w:rsidRPr="005760A4">
            <w:rPr>
              <w:rStyle w:val="a3"/>
              <w:rFonts w:ascii="宋体" w:eastAsia="宋体" w:hAnsi="宋体" w:cs="宋体"/>
              <w:noProof/>
            </w:rPr>
            <w:instrText xml:space="preserve"> TOC \o "1-3" \h \z \u </w:instrText>
          </w:r>
          <w:r w:rsidRPr="005760A4">
            <w:rPr>
              <w:rStyle w:val="a3"/>
              <w:rFonts w:ascii="宋体" w:eastAsia="宋体" w:hAnsi="宋体" w:cs="宋体"/>
              <w:noProof/>
            </w:rPr>
            <w:fldChar w:fldCharType="separate"/>
          </w:r>
        </w:p>
        <w:p w14:paraId="27332A4B" w14:textId="14FF498A" w:rsidR="005760A4" w:rsidRPr="005760A4" w:rsidRDefault="00A77C45" w:rsidP="005760A4">
          <w:pPr>
            <w:pStyle w:val="TOC1"/>
            <w:tabs>
              <w:tab w:val="right" w:leader="dot" w:pos="9736"/>
            </w:tabs>
            <w:spacing w:line="480" w:lineRule="auto"/>
            <w:rPr>
              <w:rFonts w:ascii="宋体" w:eastAsia="宋体" w:hAnsi="宋体"/>
              <w:noProof/>
              <w:sz w:val="32"/>
              <w:szCs w:val="32"/>
            </w:rPr>
          </w:pPr>
          <w:hyperlink w:anchor="_Toc86157183" w:history="1">
            <w:r w:rsidR="005760A4" w:rsidRPr="005760A4">
              <w:rPr>
                <w:rStyle w:val="a3"/>
                <w:rFonts w:ascii="宋体" w:eastAsia="宋体" w:hAnsi="宋体" w:cs="宋体"/>
                <w:noProof/>
                <w:sz w:val="32"/>
                <w:szCs w:val="32"/>
              </w:rPr>
              <w:t>第一章招标公告</w:t>
            </w:r>
            <w:r w:rsidR="005760A4" w:rsidRPr="005760A4">
              <w:rPr>
                <w:rFonts w:ascii="宋体" w:eastAsia="宋体" w:hAnsi="宋体"/>
                <w:noProof/>
                <w:webHidden/>
                <w:sz w:val="32"/>
                <w:szCs w:val="32"/>
              </w:rPr>
              <w:tab/>
            </w:r>
            <w:r w:rsidR="005760A4" w:rsidRPr="005760A4">
              <w:rPr>
                <w:rFonts w:ascii="宋体" w:eastAsia="宋体" w:hAnsi="宋体"/>
                <w:noProof/>
                <w:webHidden/>
                <w:sz w:val="32"/>
                <w:szCs w:val="32"/>
              </w:rPr>
              <w:fldChar w:fldCharType="begin"/>
            </w:r>
            <w:r w:rsidR="005760A4" w:rsidRPr="005760A4">
              <w:rPr>
                <w:rFonts w:ascii="宋体" w:eastAsia="宋体" w:hAnsi="宋体"/>
                <w:noProof/>
                <w:webHidden/>
                <w:sz w:val="32"/>
                <w:szCs w:val="32"/>
              </w:rPr>
              <w:instrText xml:space="preserve"> PAGEREF _Toc86157183 \h </w:instrText>
            </w:r>
            <w:r w:rsidR="005760A4" w:rsidRPr="005760A4">
              <w:rPr>
                <w:rFonts w:ascii="宋体" w:eastAsia="宋体" w:hAnsi="宋体"/>
                <w:noProof/>
                <w:webHidden/>
                <w:sz w:val="32"/>
                <w:szCs w:val="32"/>
              </w:rPr>
            </w:r>
            <w:r w:rsidR="005760A4" w:rsidRPr="005760A4">
              <w:rPr>
                <w:rFonts w:ascii="宋体" w:eastAsia="宋体" w:hAnsi="宋体"/>
                <w:noProof/>
                <w:webHidden/>
                <w:sz w:val="32"/>
                <w:szCs w:val="32"/>
              </w:rPr>
              <w:fldChar w:fldCharType="separate"/>
            </w:r>
            <w:r w:rsidR="005760A4">
              <w:rPr>
                <w:rFonts w:ascii="宋体" w:eastAsia="宋体" w:hAnsi="宋体"/>
                <w:noProof/>
                <w:webHidden/>
                <w:sz w:val="32"/>
                <w:szCs w:val="32"/>
              </w:rPr>
              <w:t>2</w:t>
            </w:r>
            <w:r w:rsidR="005760A4" w:rsidRPr="005760A4">
              <w:rPr>
                <w:rFonts w:ascii="宋体" w:eastAsia="宋体" w:hAnsi="宋体"/>
                <w:noProof/>
                <w:webHidden/>
                <w:sz w:val="32"/>
                <w:szCs w:val="32"/>
              </w:rPr>
              <w:fldChar w:fldCharType="end"/>
            </w:r>
          </w:hyperlink>
        </w:p>
        <w:p w14:paraId="70EA42D4" w14:textId="583ED1FD" w:rsidR="005760A4" w:rsidRPr="005760A4" w:rsidRDefault="00A77C45" w:rsidP="005760A4">
          <w:pPr>
            <w:pStyle w:val="TOC1"/>
            <w:tabs>
              <w:tab w:val="right" w:leader="dot" w:pos="9736"/>
            </w:tabs>
            <w:spacing w:line="480" w:lineRule="auto"/>
            <w:rPr>
              <w:rFonts w:ascii="宋体" w:eastAsia="宋体" w:hAnsi="宋体"/>
              <w:noProof/>
              <w:sz w:val="32"/>
              <w:szCs w:val="32"/>
            </w:rPr>
          </w:pPr>
          <w:hyperlink w:anchor="_Toc86157184" w:history="1">
            <w:r w:rsidR="005760A4" w:rsidRPr="005760A4">
              <w:rPr>
                <w:rStyle w:val="a3"/>
                <w:rFonts w:ascii="宋体" w:eastAsia="宋体" w:hAnsi="宋体" w:cs="宋体"/>
                <w:noProof/>
                <w:sz w:val="32"/>
                <w:szCs w:val="32"/>
              </w:rPr>
              <w:t>第二章投标人须知</w:t>
            </w:r>
            <w:r w:rsidR="005760A4" w:rsidRPr="005760A4">
              <w:rPr>
                <w:rFonts w:ascii="宋体" w:eastAsia="宋体" w:hAnsi="宋体"/>
                <w:noProof/>
                <w:webHidden/>
                <w:sz w:val="32"/>
                <w:szCs w:val="32"/>
              </w:rPr>
              <w:tab/>
            </w:r>
            <w:r w:rsidR="005760A4" w:rsidRPr="005760A4">
              <w:rPr>
                <w:rFonts w:ascii="宋体" w:eastAsia="宋体" w:hAnsi="宋体"/>
                <w:noProof/>
                <w:webHidden/>
                <w:sz w:val="32"/>
                <w:szCs w:val="32"/>
              </w:rPr>
              <w:fldChar w:fldCharType="begin"/>
            </w:r>
            <w:r w:rsidR="005760A4" w:rsidRPr="005760A4">
              <w:rPr>
                <w:rFonts w:ascii="宋体" w:eastAsia="宋体" w:hAnsi="宋体"/>
                <w:noProof/>
                <w:webHidden/>
                <w:sz w:val="32"/>
                <w:szCs w:val="32"/>
              </w:rPr>
              <w:instrText xml:space="preserve"> PAGEREF _Toc86157184 \h </w:instrText>
            </w:r>
            <w:r w:rsidR="005760A4" w:rsidRPr="005760A4">
              <w:rPr>
                <w:rFonts w:ascii="宋体" w:eastAsia="宋体" w:hAnsi="宋体"/>
                <w:noProof/>
                <w:webHidden/>
                <w:sz w:val="32"/>
                <w:szCs w:val="32"/>
              </w:rPr>
            </w:r>
            <w:r w:rsidR="005760A4" w:rsidRPr="005760A4">
              <w:rPr>
                <w:rFonts w:ascii="宋体" w:eastAsia="宋体" w:hAnsi="宋体"/>
                <w:noProof/>
                <w:webHidden/>
                <w:sz w:val="32"/>
                <w:szCs w:val="32"/>
              </w:rPr>
              <w:fldChar w:fldCharType="separate"/>
            </w:r>
            <w:r w:rsidR="005760A4">
              <w:rPr>
                <w:rFonts w:ascii="宋体" w:eastAsia="宋体" w:hAnsi="宋体"/>
                <w:noProof/>
                <w:webHidden/>
                <w:sz w:val="32"/>
                <w:szCs w:val="32"/>
              </w:rPr>
              <w:t>5</w:t>
            </w:r>
            <w:r w:rsidR="005760A4" w:rsidRPr="005760A4">
              <w:rPr>
                <w:rFonts w:ascii="宋体" w:eastAsia="宋体" w:hAnsi="宋体"/>
                <w:noProof/>
                <w:webHidden/>
                <w:sz w:val="32"/>
                <w:szCs w:val="32"/>
              </w:rPr>
              <w:fldChar w:fldCharType="end"/>
            </w:r>
          </w:hyperlink>
        </w:p>
        <w:p w14:paraId="7752E3B1" w14:textId="3C91E5EA" w:rsidR="005760A4" w:rsidRPr="005760A4" w:rsidRDefault="00A77C45" w:rsidP="005760A4">
          <w:pPr>
            <w:pStyle w:val="TOC1"/>
            <w:tabs>
              <w:tab w:val="right" w:leader="dot" w:pos="9736"/>
            </w:tabs>
            <w:spacing w:line="480" w:lineRule="auto"/>
            <w:rPr>
              <w:rFonts w:ascii="宋体" w:eastAsia="宋体" w:hAnsi="宋体"/>
              <w:noProof/>
              <w:sz w:val="32"/>
              <w:szCs w:val="32"/>
            </w:rPr>
          </w:pPr>
          <w:hyperlink w:anchor="_Toc86157186" w:history="1">
            <w:r w:rsidR="005760A4" w:rsidRPr="005760A4">
              <w:rPr>
                <w:rStyle w:val="a3"/>
                <w:rFonts w:ascii="宋体" w:eastAsia="宋体" w:hAnsi="宋体" w:cs="仿宋"/>
                <w:noProof/>
                <w:sz w:val="32"/>
                <w:szCs w:val="32"/>
              </w:rPr>
              <w:t>第三章评标办法（诚信优先综合评分法）</w:t>
            </w:r>
            <w:r w:rsidR="005760A4" w:rsidRPr="005760A4">
              <w:rPr>
                <w:rFonts w:ascii="宋体" w:eastAsia="宋体" w:hAnsi="宋体"/>
                <w:noProof/>
                <w:webHidden/>
                <w:sz w:val="32"/>
                <w:szCs w:val="32"/>
              </w:rPr>
              <w:tab/>
            </w:r>
            <w:r w:rsidR="005760A4" w:rsidRPr="005760A4">
              <w:rPr>
                <w:rFonts w:ascii="宋体" w:eastAsia="宋体" w:hAnsi="宋体"/>
                <w:noProof/>
                <w:webHidden/>
                <w:sz w:val="32"/>
                <w:szCs w:val="32"/>
              </w:rPr>
              <w:fldChar w:fldCharType="begin"/>
            </w:r>
            <w:r w:rsidR="005760A4" w:rsidRPr="005760A4">
              <w:rPr>
                <w:rFonts w:ascii="宋体" w:eastAsia="宋体" w:hAnsi="宋体"/>
                <w:noProof/>
                <w:webHidden/>
                <w:sz w:val="32"/>
                <w:szCs w:val="32"/>
              </w:rPr>
              <w:instrText xml:space="preserve"> PAGEREF _Toc86157186 \h </w:instrText>
            </w:r>
            <w:r w:rsidR="005760A4" w:rsidRPr="005760A4">
              <w:rPr>
                <w:rFonts w:ascii="宋体" w:eastAsia="宋体" w:hAnsi="宋体"/>
                <w:noProof/>
                <w:webHidden/>
                <w:sz w:val="32"/>
                <w:szCs w:val="32"/>
              </w:rPr>
            </w:r>
            <w:r w:rsidR="005760A4" w:rsidRPr="005760A4">
              <w:rPr>
                <w:rFonts w:ascii="宋体" w:eastAsia="宋体" w:hAnsi="宋体"/>
                <w:noProof/>
                <w:webHidden/>
                <w:sz w:val="32"/>
                <w:szCs w:val="32"/>
              </w:rPr>
              <w:fldChar w:fldCharType="separate"/>
            </w:r>
            <w:r w:rsidR="005760A4">
              <w:rPr>
                <w:rFonts w:ascii="宋体" w:eastAsia="宋体" w:hAnsi="宋体"/>
                <w:noProof/>
                <w:webHidden/>
                <w:sz w:val="32"/>
                <w:szCs w:val="32"/>
              </w:rPr>
              <w:t>19</w:t>
            </w:r>
            <w:r w:rsidR="005760A4" w:rsidRPr="005760A4">
              <w:rPr>
                <w:rFonts w:ascii="宋体" w:eastAsia="宋体" w:hAnsi="宋体"/>
                <w:noProof/>
                <w:webHidden/>
                <w:sz w:val="32"/>
                <w:szCs w:val="32"/>
              </w:rPr>
              <w:fldChar w:fldCharType="end"/>
            </w:r>
          </w:hyperlink>
        </w:p>
        <w:p w14:paraId="41F5FCAE" w14:textId="350986DF" w:rsidR="005760A4" w:rsidRPr="005760A4" w:rsidRDefault="00A77C45" w:rsidP="005760A4">
          <w:pPr>
            <w:pStyle w:val="TOC1"/>
            <w:tabs>
              <w:tab w:val="right" w:leader="dot" w:pos="9736"/>
            </w:tabs>
            <w:spacing w:line="480" w:lineRule="auto"/>
            <w:rPr>
              <w:rFonts w:ascii="宋体" w:eastAsia="宋体" w:hAnsi="宋体"/>
              <w:noProof/>
              <w:sz w:val="32"/>
              <w:szCs w:val="32"/>
            </w:rPr>
          </w:pPr>
          <w:hyperlink w:anchor="_Toc86157187" w:history="1">
            <w:r w:rsidR="005760A4" w:rsidRPr="005760A4">
              <w:rPr>
                <w:rStyle w:val="a3"/>
                <w:rFonts w:ascii="宋体" w:eastAsia="宋体" w:hAnsi="宋体" w:cs="仿宋"/>
                <w:noProof/>
                <w:sz w:val="32"/>
                <w:szCs w:val="32"/>
              </w:rPr>
              <w:t>第四章 合同格式</w:t>
            </w:r>
            <w:r w:rsidR="005760A4" w:rsidRPr="005760A4">
              <w:rPr>
                <w:rFonts w:ascii="宋体" w:eastAsia="宋体" w:hAnsi="宋体"/>
                <w:noProof/>
                <w:webHidden/>
                <w:sz w:val="32"/>
                <w:szCs w:val="32"/>
              </w:rPr>
              <w:tab/>
            </w:r>
            <w:r w:rsidR="005760A4" w:rsidRPr="005760A4">
              <w:rPr>
                <w:rFonts w:ascii="宋体" w:eastAsia="宋体" w:hAnsi="宋体"/>
                <w:noProof/>
                <w:webHidden/>
                <w:sz w:val="32"/>
                <w:szCs w:val="32"/>
              </w:rPr>
              <w:fldChar w:fldCharType="begin"/>
            </w:r>
            <w:r w:rsidR="005760A4" w:rsidRPr="005760A4">
              <w:rPr>
                <w:rFonts w:ascii="宋体" w:eastAsia="宋体" w:hAnsi="宋体"/>
                <w:noProof/>
                <w:webHidden/>
                <w:sz w:val="32"/>
                <w:szCs w:val="32"/>
              </w:rPr>
              <w:instrText xml:space="preserve"> PAGEREF _Toc86157187 \h </w:instrText>
            </w:r>
            <w:r w:rsidR="005760A4" w:rsidRPr="005760A4">
              <w:rPr>
                <w:rFonts w:ascii="宋体" w:eastAsia="宋体" w:hAnsi="宋体"/>
                <w:noProof/>
                <w:webHidden/>
                <w:sz w:val="32"/>
                <w:szCs w:val="32"/>
              </w:rPr>
            </w:r>
            <w:r w:rsidR="005760A4" w:rsidRPr="005760A4">
              <w:rPr>
                <w:rFonts w:ascii="宋体" w:eastAsia="宋体" w:hAnsi="宋体"/>
                <w:noProof/>
                <w:webHidden/>
                <w:sz w:val="32"/>
                <w:szCs w:val="32"/>
              </w:rPr>
              <w:fldChar w:fldCharType="separate"/>
            </w:r>
            <w:r w:rsidR="005760A4">
              <w:rPr>
                <w:rFonts w:ascii="宋体" w:eastAsia="宋体" w:hAnsi="宋体"/>
                <w:noProof/>
                <w:webHidden/>
                <w:sz w:val="32"/>
                <w:szCs w:val="32"/>
              </w:rPr>
              <w:t>25</w:t>
            </w:r>
            <w:r w:rsidR="005760A4" w:rsidRPr="005760A4">
              <w:rPr>
                <w:rFonts w:ascii="宋体" w:eastAsia="宋体" w:hAnsi="宋体"/>
                <w:noProof/>
                <w:webHidden/>
                <w:sz w:val="32"/>
                <w:szCs w:val="32"/>
              </w:rPr>
              <w:fldChar w:fldCharType="end"/>
            </w:r>
          </w:hyperlink>
        </w:p>
        <w:p w14:paraId="14EB70F6" w14:textId="7DC77A85" w:rsidR="005760A4" w:rsidRPr="005760A4" w:rsidRDefault="00A77C45" w:rsidP="005760A4">
          <w:pPr>
            <w:pStyle w:val="TOC2"/>
            <w:tabs>
              <w:tab w:val="right" w:leader="dot" w:pos="9736"/>
            </w:tabs>
            <w:spacing w:line="480" w:lineRule="auto"/>
            <w:ind w:leftChars="0" w:left="0"/>
            <w:rPr>
              <w:rFonts w:ascii="宋体" w:eastAsia="宋体" w:hAnsi="宋体"/>
              <w:noProof/>
              <w:sz w:val="32"/>
              <w:szCs w:val="32"/>
            </w:rPr>
          </w:pPr>
          <w:hyperlink w:anchor="_Toc86157188" w:history="1">
            <w:r w:rsidR="005760A4" w:rsidRPr="005760A4">
              <w:rPr>
                <w:rStyle w:val="a3"/>
                <w:rFonts w:ascii="宋体" w:eastAsia="宋体" w:hAnsi="宋体" w:cs="仿宋"/>
                <w:noProof/>
                <w:sz w:val="32"/>
                <w:szCs w:val="32"/>
              </w:rPr>
              <w:t>第五章投标文件格式（部分）</w:t>
            </w:r>
            <w:r w:rsidR="005760A4" w:rsidRPr="005760A4">
              <w:rPr>
                <w:rFonts w:ascii="宋体" w:eastAsia="宋体" w:hAnsi="宋体"/>
                <w:noProof/>
                <w:webHidden/>
                <w:sz w:val="32"/>
                <w:szCs w:val="32"/>
              </w:rPr>
              <w:tab/>
            </w:r>
            <w:r w:rsidR="005760A4" w:rsidRPr="005760A4">
              <w:rPr>
                <w:rFonts w:ascii="宋体" w:eastAsia="宋体" w:hAnsi="宋体"/>
                <w:noProof/>
                <w:webHidden/>
                <w:sz w:val="32"/>
                <w:szCs w:val="32"/>
              </w:rPr>
              <w:fldChar w:fldCharType="begin"/>
            </w:r>
            <w:r w:rsidR="005760A4" w:rsidRPr="005760A4">
              <w:rPr>
                <w:rFonts w:ascii="宋体" w:eastAsia="宋体" w:hAnsi="宋体"/>
                <w:noProof/>
                <w:webHidden/>
                <w:sz w:val="32"/>
                <w:szCs w:val="32"/>
              </w:rPr>
              <w:instrText xml:space="preserve"> PAGEREF _Toc86157188 \h </w:instrText>
            </w:r>
            <w:r w:rsidR="005760A4" w:rsidRPr="005760A4">
              <w:rPr>
                <w:rFonts w:ascii="宋体" w:eastAsia="宋体" w:hAnsi="宋体"/>
                <w:noProof/>
                <w:webHidden/>
                <w:sz w:val="32"/>
                <w:szCs w:val="32"/>
              </w:rPr>
            </w:r>
            <w:r w:rsidR="005760A4" w:rsidRPr="005760A4">
              <w:rPr>
                <w:rFonts w:ascii="宋体" w:eastAsia="宋体" w:hAnsi="宋体"/>
                <w:noProof/>
                <w:webHidden/>
                <w:sz w:val="32"/>
                <w:szCs w:val="32"/>
              </w:rPr>
              <w:fldChar w:fldCharType="separate"/>
            </w:r>
            <w:r w:rsidR="005760A4">
              <w:rPr>
                <w:rFonts w:ascii="宋体" w:eastAsia="宋体" w:hAnsi="宋体"/>
                <w:noProof/>
                <w:webHidden/>
                <w:sz w:val="32"/>
                <w:szCs w:val="32"/>
              </w:rPr>
              <w:t>40</w:t>
            </w:r>
            <w:r w:rsidR="005760A4" w:rsidRPr="005760A4">
              <w:rPr>
                <w:rFonts w:ascii="宋体" w:eastAsia="宋体" w:hAnsi="宋体"/>
                <w:noProof/>
                <w:webHidden/>
                <w:sz w:val="32"/>
                <w:szCs w:val="32"/>
              </w:rPr>
              <w:fldChar w:fldCharType="end"/>
            </w:r>
          </w:hyperlink>
        </w:p>
        <w:p w14:paraId="2AFEB30A" w14:textId="0EB7125D" w:rsidR="00FE27C5" w:rsidRDefault="00426DAC" w:rsidP="005760A4">
          <w:pPr>
            <w:pStyle w:val="TOC1"/>
            <w:tabs>
              <w:tab w:val="right" w:leader="dot" w:pos="9906"/>
            </w:tabs>
            <w:spacing w:line="480" w:lineRule="auto"/>
          </w:pPr>
          <w:r w:rsidRPr="005760A4">
            <w:rPr>
              <w:rStyle w:val="a3"/>
              <w:rFonts w:ascii="宋体" w:eastAsia="宋体" w:hAnsi="宋体" w:cs="宋体"/>
              <w:noProof/>
              <w:sz w:val="32"/>
              <w:szCs w:val="32"/>
            </w:rPr>
            <w:fldChar w:fldCharType="end"/>
          </w:r>
        </w:p>
      </w:sdtContent>
    </w:sdt>
    <w:p w14:paraId="08275264" w14:textId="77777777" w:rsidR="00A16566" w:rsidRDefault="00A16566">
      <w:pPr>
        <w:spacing w:line="611" w:lineRule="auto"/>
        <w:jc w:val="center"/>
        <w:rPr>
          <w:rFonts w:ascii="宋体" w:eastAsia="宋体" w:hAnsi="宋体" w:cs="宋体"/>
          <w:sz w:val="22"/>
        </w:rPr>
      </w:pPr>
    </w:p>
    <w:p w14:paraId="67906BF1" w14:textId="77777777" w:rsidR="00A16566" w:rsidRDefault="00A16566">
      <w:pPr>
        <w:jc w:val="left"/>
        <w:rPr>
          <w:rFonts w:ascii="Calibri" w:eastAsia="Calibri" w:hAnsi="Calibri" w:cs="Calibri"/>
          <w:sz w:val="22"/>
        </w:rPr>
      </w:pPr>
    </w:p>
    <w:p w14:paraId="2A89DD6F" w14:textId="77777777" w:rsidR="001E7256" w:rsidRDefault="001E7256">
      <w:pPr>
        <w:widowControl/>
        <w:jc w:val="left"/>
        <w:rPr>
          <w:rFonts w:ascii="微软雅黑" w:eastAsia="微软雅黑" w:hAnsi="微软雅黑" w:cs="微软雅黑"/>
          <w:b/>
          <w:sz w:val="36"/>
        </w:rPr>
      </w:pPr>
      <w:r>
        <w:rPr>
          <w:rFonts w:ascii="微软雅黑" w:eastAsia="微软雅黑" w:hAnsi="微软雅黑" w:cs="微软雅黑"/>
          <w:b/>
          <w:sz w:val="36"/>
        </w:rPr>
        <w:br w:type="page"/>
      </w:r>
    </w:p>
    <w:p w14:paraId="0600BFD9" w14:textId="77777777" w:rsidR="00A16566" w:rsidRDefault="00D23557" w:rsidP="002F357F">
      <w:pPr>
        <w:ind w:left="1230" w:right="1083"/>
        <w:jc w:val="center"/>
        <w:outlineLvl w:val="0"/>
        <w:rPr>
          <w:rFonts w:ascii="宋体" w:eastAsia="宋体" w:hAnsi="宋体" w:cs="宋体"/>
          <w:sz w:val="40"/>
        </w:rPr>
      </w:pPr>
      <w:bookmarkStart w:id="3" w:name="_Toc86157183"/>
      <w:r>
        <w:rPr>
          <w:rFonts w:ascii="宋体" w:eastAsia="宋体" w:hAnsi="宋体" w:cs="宋体"/>
          <w:sz w:val="40"/>
        </w:rPr>
        <w:lastRenderedPageBreak/>
        <w:t>第一章招标公告</w:t>
      </w:r>
      <w:bookmarkEnd w:id="3"/>
    </w:p>
    <w:p w14:paraId="65CC971C" w14:textId="77777777" w:rsidR="00A16566" w:rsidRDefault="00A16566">
      <w:pPr>
        <w:spacing w:before="8"/>
        <w:jc w:val="left"/>
        <w:rPr>
          <w:rFonts w:ascii="宋体" w:eastAsia="宋体" w:hAnsi="宋体" w:cs="宋体"/>
          <w:sz w:val="43"/>
        </w:rPr>
      </w:pPr>
    </w:p>
    <w:p w14:paraId="74CDFE9C" w14:textId="77777777" w:rsidR="001A33DB" w:rsidRDefault="00D23557" w:rsidP="001A33DB">
      <w:pPr>
        <w:spacing w:line="365" w:lineRule="auto"/>
        <w:jc w:val="center"/>
        <w:rPr>
          <w:rFonts w:ascii="宋体" w:eastAsia="宋体" w:hAnsi="宋体" w:cs="宋体"/>
          <w:sz w:val="32"/>
        </w:rPr>
      </w:pPr>
      <w:bookmarkStart w:id="4" w:name="_Hlk82787154"/>
      <w:r>
        <w:rPr>
          <w:rFonts w:ascii="宋体" w:eastAsia="宋体" w:hAnsi="宋体" w:cs="宋体"/>
          <w:sz w:val="32"/>
        </w:rPr>
        <w:t>恩平中心城区御锦珑湾至绵湖大桥段雨污管道及环境整治工程</w:t>
      </w:r>
    </w:p>
    <w:p w14:paraId="1DADA707" w14:textId="77777777" w:rsidR="001E7256" w:rsidRPr="001A33DB" w:rsidRDefault="00D23557" w:rsidP="001A33DB">
      <w:pPr>
        <w:spacing w:line="365" w:lineRule="auto"/>
        <w:jc w:val="center"/>
        <w:rPr>
          <w:rFonts w:ascii="宋体" w:eastAsia="宋体" w:hAnsi="宋体" w:cs="宋体"/>
          <w:sz w:val="32"/>
        </w:rPr>
      </w:pPr>
      <w:r>
        <w:rPr>
          <w:rFonts w:ascii="宋体" w:eastAsia="宋体" w:hAnsi="宋体" w:cs="宋体"/>
          <w:sz w:val="32"/>
        </w:rPr>
        <w:t>试验检测服务</w:t>
      </w:r>
      <w:bookmarkEnd w:id="4"/>
    </w:p>
    <w:p w14:paraId="29ED70DD" w14:textId="77777777" w:rsidR="00A16566" w:rsidRDefault="00D23557" w:rsidP="005C103A">
      <w:pPr>
        <w:spacing w:line="365" w:lineRule="auto"/>
        <w:jc w:val="center"/>
        <w:rPr>
          <w:rFonts w:ascii="宋体" w:eastAsia="宋体" w:hAnsi="宋体" w:cs="宋体"/>
          <w:sz w:val="32"/>
        </w:rPr>
      </w:pPr>
      <w:r>
        <w:rPr>
          <w:rFonts w:ascii="宋体" w:eastAsia="宋体" w:hAnsi="宋体" w:cs="宋体"/>
          <w:sz w:val="32"/>
        </w:rPr>
        <w:t>招标公告</w:t>
      </w:r>
    </w:p>
    <w:p w14:paraId="150FA667" w14:textId="77777777" w:rsidR="00A16566" w:rsidRDefault="00D23557" w:rsidP="002F357F">
      <w:pPr>
        <w:spacing w:before="4" w:line="360" w:lineRule="auto"/>
        <w:jc w:val="left"/>
        <w:rPr>
          <w:rFonts w:ascii="宋体" w:eastAsia="宋体" w:hAnsi="宋体" w:cs="宋体"/>
        </w:rPr>
      </w:pPr>
      <w:r>
        <w:rPr>
          <w:rFonts w:ascii="宋体" w:eastAsia="宋体" w:hAnsi="宋体" w:cs="宋体"/>
        </w:rPr>
        <w:t>1、招标条件</w:t>
      </w:r>
    </w:p>
    <w:p w14:paraId="146F8846" w14:textId="77777777" w:rsidR="00A16566" w:rsidRDefault="00D23557" w:rsidP="002F357F">
      <w:pPr>
        <w:widowControl/>
        <w:spacing w:after="5" w:line="360" w:lineRule="auto"/>
        <w:ind w:firstLine="420"/>
        <w:jc w:val="left"/>
        <w:rPr>
          <w:rFonts w:ascii="宋体" w:eastAsia="宋体" w:hAnsi="宋体" w:cs="宋体"/>
          <w:color w:val="000000"/>
        </w:rPr>
      </w:pPr>
      <w:r w:rsidRPr="00C1118E">
        <w:rPr>
          <w:rFonts w:ascii="宋体" w:eastAsia="宋体" w:hAnsi="宋体" w:cs="宋体"/>
          <w:color w:val="000000"/>
        </w:rPr>
        <w:t>本招标项目</w:t>
      </w:r>
      <w:r w:rsidRPr="00C1118E">
        <w:rPr>
          <w:rFonts w:ascii="宋体" w:eastAsia="宋体" w:hAnsi="宋体" w:cs="宋体"/>
          <w:color w:val="000000"/>
          <w:u w:val="single"/>
        </w:rPr>
        <w:t>恩平中心城区御锦珑湾至绵湖大桥段雨污管道及环境整治工程</w:t>
      </w:r>
      <w:r w:rsidRPr="00C1118E">
        <w:rPr>
          <w:rFonts w:ascii="宋体" w:eastAsia="宋体" w:hAnsi="宋体" w:cs="宋体"/>
          <w:color w:val="000000"/>
        </w:rPr>
        <w:t>已由</w:t>
      </w:r>
      <w:r w:rsidR="00C1118E" w:rsidRPr="00C1118E">
        <w:rPr>
          <w:rFonts w:ascii="宋体" w:eastAsia="宋体" w:hAnsi="宋体" w:cs="宋体" w:hint="eastAsia"/>
          <w:color w:val="000000"/>
          <w:u w:val="single"/>
        </w:rPr>
        <w:t>恩平</w:t>
      </w:r>
      <w:r w:rsidRPr="00C1118E">
        <w:rPr>
          <w:rFonts w:ascii="宋体" w:eastAsia="宋体" w:hAnsi="宋体" w:cs="宋体"/>
          <w:color w:val="000000"/>
          <w:u w:val="single"/>
        </w:rPr>
        <w:t>市发展和改革局</w:t>
      </w:r>
      <w:r>
        <w:rPr>
          <w:rFonts w:ascii="宋体" w:eastAsia="宋体" w:hAnsi="宋体" w:cs="宋体"/>
          <w:color w:val="000000"/>
        </w:rPr>
        <w:t>以</w:t>
      </w:r>
      <w:r w:rsidRPr="00C1118E">
        <w:rPr>
          <w:rFonts w:ascii="宋体" w:eastAsia="宋体" w:hAnsi="宋体" w:cs="宋体"/>
          <w:color w:val="000000"/>
          <w:u w:val="single"/>
        </w:rPr>
        <w:t>恩</w:t>
      </w:r>
      <w:r w:rsidR="001E7256" w:rsidRPr="00C1118E">
        <w:rPr>
          <w:rFonts w:ascii="宋体" w:eastAsia="宋体" w:hAnsi="宋体" w:cs="宋体" w:hint="eastAsia"/>
          <w:color w:val="000000"/>
          <w:u w:val="single"/>
        </w:rPr>
        <w:t>发改投[</w:t>
      </w:r>
      <w:r w:rsidR="001E7256" w:rsidRPr="00C1118E">
        <w:rPr>
          <w:rFonts w:ascii="宋体" w:eastAsia="宋体" w:hAnsi="宋体" w:cs="宋体"/>
          <w:color w:val="000000"/>
          <w:u w:val="single"/>
        </w:rPr>
        <w:t>2</w:t>
      </w:r>
      <w:r w:rsidRPr="00C1118E">
        <w:rPr>
          <w:rFonts w:ascii="宋体" w:eastAsia="宋体" w:hAnsi="宋体" w:cs="宋体"/>
          <w:color w:val="000000"/>
          <w:u w:val="single"/>
        </w:rPr>
        <w:t>020]186</w:t>
      </w:r>
      <w:r w:rsidRPr="00C1118E">
        <w:rPr>
          <w:rFonts w:ascii="宋体" w:eastAsia="宋体" w:hAnsi="宋体" w:cs="宋体"/>
          <w:color w:val="000000"/>
        </w:rPr>
        <w:t>号</w:t>
      </w:r>
      <w:r>
        <w:rPr>
          <w:rFonts w:ascii="宋体" w:eastAsia="宋体" w:hAnsi="宋体" w:cs="宋体"/>
          <w:color w:val="000000"/>
        </w:rPr>
        <w:t>批准建设</w:t>
      </w:r>
      <w:r w:rsidR="00C1118E">
        <w:rPr>
          <w:rFonts w:ascii="宋体" w:eastAsia="宋体" w:hAnsi="宋体" w:cs="宋体" w:hint="eastAsia"/>
          <w:color w:val="000000"/>
        </w:rPr>
        <w:t>，</w:t>
      </w:r>
      <w:r w:rsidRPr="00C1118E">
        <w:rPr>
          <w:rFonts w:ascii="宋体" w:eastAsia="宋体" w:hAnsi="宋体" w:cs="宋体"/>
          <w:color w:val="000000"/>
        </w:rPr>
        <w:t>项目业主为</w:t>
      </w:r>
      <w:r w:rsidRPr="00C1118E">
        <w:rPr>
          <w:rFonts w:ascii="宋体" w:eastAsia="宋体" w:hAnsi="宋体" w:cs="宋体"/>
          <w:color w:val="000000"/>
          <w:u w:val="single"/>
        </w:rPr>
        <w:t>恩平市城市管理和综合执法局</w:t>
      </w:r>
      <w:r w:rsidRPr="00C1118E">
        <w:rPr>
          <w:rFonts w:ascii="宋体" w:eastAsia="宋体" w:hAnsi="宋体" w:cs="宋体"/>
          <w:color w:val="000000"/>
        </w:rPr>
        <w:t>，建设资金来自财政资金，项目出资比例为100%，招标人为</w:t>
      </w:r>
      <w:r w:rsidR="001E7256" w:rsidRPr="00C1118E">
        <w:rPr>
          <w:rFonts w:ascii="宋体" w:eastAsia="宋体" w:hAnsi="宋体" w:cs="宋体"/>
          <w:color w:val="000000"/>
          <w:u w:val="single"/>
        </w:rPr>
        <w:t>恩平市城市管理和综合执法局</w:t>
      </w:r>
      <w:r w:rsidRPr="00C1118E">
        <w:rPr>
          <w:rFonts w:ascii="宋体" w:eastAsia="宋体" w:hAnsi="宋体" w:cs="宋体"/>
          <w:color w:val="000000"/>
        </w:rPr>
        <w:t>。项目已具备招标条件，现对该项目</w:t>
      </w:r>
      <w:r w:rsidR="001E7256" w:rsidRPr="00C1118E">
        <w:rPr>
          <w:rFonts w:ascii="宋体" w:eastAsia="宋体" w:hAnsi="宋体" w:cs="宋体" w:hint="eastAsia"/>
          <w:color w:val="000000"/>
        </w:rPr>
        <w:t>的</w:t>
      </w:r>
      <w:r w:rsidRPr="00C1118E">
        <w:rPr>
          <w:rFonts w:ascii="宋体" w:eastAsia="宋体" w:hAnsi="宋体" w:cs="宋体"/>
          <w:color w:val="000000"/>
        </w:rPr>
        <w:t>试验检测服务进行公开招标。</w:t>
      </w:r>
    </w:p>
    <w:p w14:paraId="15CBAA84" w14:textId="77777777" w:rsidR="00D148E5" w:rsidRPr="00C1118E" w:rsidRDefault="00D148E5" w:rsidP="002F357F">
      <w:pPr>
        <w:widowControl/>
        <w:spacing w:after="5" w:line="360" w:lineRule="auto"/>
        <w:ind w:firstLine="420"/>
        <w:jc w:val="left"/>
        <w:rPr>
          <w:rFonts w:ascii="宋体" w:eastAsia="宋体" w:hAnsi="宋体" w:cs="宋体"/>
          <w:color w:val="000000"/>
        </w:rPr>
      </w:pPr>
    </w:p>
    <w:p w14:paraId="41594F90" w14:textId="77777777" w:rsidR="00C1118E" w:rsidRPr="00C1118E" w:rsidRDefault="00C1118E" w:rsidP="002F357F">
      <w:pPr>
        <w:widowControl/>
        <w:spacing w:after="97" w:line="360" w:lineRule="auto"/>
        <w:ind w:left="317" w:hanging="317"/>
        <w:jc w:val="left"/>
        <w:rPr>
          <w:rFonts w:ascii="宋体" w:eastAsia="宋体" w:hAnsi="宋体" w:cs="宋体"/>
          <w:color w:val="000000"/>
        </w:rPr>
      </w:pPr>
      <w:r>
        <w:rPr>
          <w:rFonts w:ascii="宋体" w:eastAsia="宋体" w:hAnsi="宋体" w:cs="宋体" w:hint="eastAsia"/>
          <w:color w:val="000000"/>
        </w:rPr>
        <w:t>2、</w:t>
      </w:r>
      <w:r w:rsidRPr="00C1118E">
        <w:rPr>
          <w:rFonts w:ascii="宋体" w:eastAsia="宋体" w:hAnsi="宋体" w:cs="宋体"/>
          <w:color w:val="000000"/>
        </w:rPr>
        <w:t xml:space="preserve">项目概况及招标范围 </w:t>
      </w:r>
    </w:p>
    <w:p w14:paraId="1A4E1757" w14:textId="77777777" w:rsidR="00C1118E" w:rsidRDefault="001A33DB" w:rsidP="002F357F">
      <w:pPr>
        <w:widowControl/>
        <w:spacing w:after="97" w:line="360" w:lineRule="auto"/>
        <w:ind w:left="317" w:hanging="317"/>
        <w:jc w:val="left"/>
        <w:rPr>
          <w:rFonts w:ascii="宋体" w:eastAsia="宋体" w:hAnsi="宋体" w:cs="宋体"/>
          <w:color w:val="000000"/>
        </w:rPr>
      </w:pPr>
      <w:r w:rsidRPr="001A33DB">
        <w:rPr>
          <w:rFonts w:ascii="宋体" w:eastAsia="宋体" w:hAnsi="宋体" w:cs="宋体"/>
          <w:color w:val="000000"/>
        </w:rPr>
        <w:t>2.</w:t>
      </w:r>
      <w:r>
        <w:rPr>
          <w:rFonts w:ascii="宋体" w:eastAsia="宋体" w:hAnsi="宋体" w:cs="宋体"/>
          <w:color w:val="000000"/>
        </w:rPr>
        <w:t>1</w:t>
      </w:r>
      <w:r w:rsidRPr="001A33DB">
        <w:rPr>
          <w:rFonts w:ascii="宋体" w:eastAsia="宋体" w:hAnsi="宋体" w:cs="宋体"/>
          <w:color w:val="000000"/>
        </w:rPr>
        <w:t>项目名称：</w:t>
      </w:r>
      <w:r w:rsidRPr="001A33DB">
        <w:rPr>
          <w:rFonts w:ascii="宋体" w:eastAsia="宋体" w:hAnsi="宋体" w:cs="宋体" w:hint="eastAsia"/>
          <w:color w:val="000000"/>
          <w:u w:val="single"/>
        </w:rPr>
        <w:t>恩平中心城区御锦珑湾至绵湖大桥段雨污管道及环境整治工程试验检测服务</w:t>
      </w:r>
      <w:r w:rsidRPr="001A33DB">
        <w:rPr>
          <w:rFonts w:ascii="宋体" w:eastAsia="宋体" w:hAnsi="宋体" w:cs="宋体"/>
          <w:color w:val="000000"/>
          <w:u w:val="single"/>
        </w:rPr>
        <w:t>。</w:t>
      </w:r>
    </w:p>
    <w:p w14:paraId="40E217C8" w14:textId="77777777" w:rsidR="001A33DB" w:rsidRPr="00C1118E" w:rsidRDefault="001A33DB" w:rsidP="002F357F">
      <w:pPr>
        <w:widowControl/>
        <w:topLinePunct/>
        <w:spacing w:after="97" w:line="360" w:lineRule="auto"/>
        <w:ind w:left="318" w:hanging="318"/>
        <w:jc w:val="left"/>
        <w:rPr>
          <w:rFonts w:ascii="宋体" w:eastAsia="宋体" w:hAnsi="宋体" w:cs="宋体"/>
          <w:color w:val="000000"/>
        </w:rPr>
      </w:pPr>
      <w:r w:rsidRPr="001A33DB">
        <w:rPr>
          <w:rFonts w:ascii="宋体" w:eastAsia="宋体" w:hAnsi="宋体" w:cs="宋体"/>
          <w:color w:val="000000"/>
        </w:rPr>
        <w:t>2.2建设地点：</w:t>
      </w:r>
      <w:r w:rsidRPr="001A33DB">
        <w:rPr>
          <w:rFonts w:ascii="宋体" w:eastAsia="宋体" w:hAnsi="宋体" w:cs="宋体"/>
          <w:color w:val="000000"/>
          <w:u w:val="single"/>
        </w:rPr>
        <w:t>江门市</w:t>
      </w:r>
      <w:r w:rsidRPr="001A33DB">
        <w:rPr>
          <w:rFonts w:ascii="宋体" w:eastAsia="宋体" w:hAnsi="宋体" w:cs="宋体" w:hint="eastAsia"/>
          <w:color w:val="000000"/>
          <w:u w:val="single"/>
        </w:rPr>
        <w:t>恩平市</w:t>
      </w:r>
      <w:r w:rsidRPr="001A33DB">
        <w:rPr>
          <w:rFonts w:ascii="宋体" w:eastAsia="宋体" w:hAnsi="宋体" w:cs="宋体"/>
          <w:color w:val="000000"/>
          <w:u w:val="single"/>
        </w:rPr>
        <w:t>中心城区御锦珑湾至绵湖大桥地段。</w:t>
      </w:r>
    </w:p>
    <w:p w14:paraId="3CB72FD2" w14:textId="77777777" w:rsidR="00A16566" w:rsidRPr="001A33DB" w:rsidRDefault="001A33DB" w:rsidP="002F357F">
      <w:pPr>
        <w:overflowPunct w:val="0"/>
        <w:adjustRightInd w:val="0"/>
        <w:spacing w:line="360" w:lineRule="auto"/>
        <w:jc w:val="left"/>
        <w:rPr>
          <w:rFonts w:ascii="宋体" w:eastAsia="宋体" w:hAnsi="宋体" w:cs="宋体"/>
          <w:strike/>
          <w:color w:val="FF0000"/>
        </w:rPr>
      </w:pPr>
      <w:r>
        <w:rPr>
          <w:rFonts w:ascii="宋体" w:eastAsia="宋体" w:hAnsi="宋体" w:cs="宋体"/>
          <w:color w:val="000000"/>
        </w:rPr>
        <w:t>2.3</w:t>
      </w:r>
      <w:r w:rsidR="00D23557">
        <w:rPr>
          <w:rFonts w:ascii="宋体" w:eastAsia="宋体" w:hAnsi="宋体" w:cs="宋体"/>
          <w:spacing w:val="-2"/>
        </w:rPr>
        <w:t xml:space="preserve">建设规模: </w:t>
      </w:r>
      <w:r w:rsidR="00C1118E" w:rsidRPr="001A33DB">
        <w:rPr>
          <w:rFonts w:ascii="宋体" w:eastAsia="宋体" w:hAnsi="宋体" w:cs="宋体" w:hint="eastAsia"/>
          <w:spacing w:val="-2"/>
          <w:u w:val="single"/>
        </w:rPr>
        <w:t>本</w:t>
      </w:r>
      <w:r w:rsidR="00D23557" w:rsidRPr="001A33DB">
        <w:rPr>
          <w:rFonts w:ascii="宋体" w:eastAsia="宋体" w:hAnsi="宋体" w:cs="宋体"/>
          <w:spacing w:val="-2"/>
          <w:u w:val="single"/>
        </w:rPr>
        <w:t>工程场地位于中心城区御锦珑湾至绵湖大桥段。拟建道路起于御锦珑湾，终于绵湖大桥，全长约3.463公里，工程包括道路、交通、安监、照明、景观、雨污工程等建设。</w:t>
      </w:r>
      <w:r w:rsidR="00D23557" w:rsidRPr="001A33DB">
        <w:rPr>
          <w:rFonts w:ascii="宋体" w:eastAsia="宋体" w:hAnsi="宋体" w:cs="宋体"/>
          <w:spacing w:val="-1"/>
          <w:u w:val="single"/>
        </w:rPr>
        <w:t xml:space="preserve">项目估算总投资: </w:t>
      </w:r>
      <w:r w:rsidR="00D23557" w:rsidRPr="001A33DB">
        <w:rPr>
          <w:rFonts w:ascii="宋体" w:eastAsia="宋体" w:hAnsi="宋体" w:cs="宋体"/>
          <w:u w:val="single"/>
        </w:rPr>
        <w:t>25171.74万元；其中</w:t>
      </w:r>
      <w:r w:rsidR="00C1118E" w:rsidRPr="001A33DB">
        <w:rPr>
          <w:rFonts w:ascii="宋体" w:eastAsia="宋体" w:hAnsi="宋体" w:cs="宋体" w:hint="eastAsia"/>
          <w:u w:val="single"/>
        </w:rPr>
        <w:t>建筑工程投资额</w:t>
      </w:r>
      <w:r w:rsidR="00D23557" w:rsidRPr="001A33DB">
        <w:rPr>
          <w:rFonts w:ascii="宋体" w:eastAsia="宋体" w:hAnsi="宋体" w:cs="宋体"/>
          <w:u w:val="single"/>
        </w:rPr>
        <w:t>:18602.46</w:t>
      </w:r>
      <w:r w:rsidR="00D23557" w:rsidRPr="001A33DB">
        <w:rPr>
          <w:rFonts w:ascii="宋体" w:eastAsia="宋体" w:hAnsi="宋体" w:cs="宋体"/>
          <w:spacing w:val="-8"/>
          <w:u w:val="single"/>
        </w:rPr>
        <w:t>万元，</w:t>
      </w:r>
      <w:r w:rsidR="009B6204">
        <w:rPr>
          <w:rFonts w:ascii="宋体" w:eastAsia="宋体" w:hAnsi="宋体" w:cs="宋体" w:hint="eastAsia"/>
          <w:spacing w:val="-8"/>
          <w:u w:val="single"/>
        </w:rPr>
        <w:t>项目其他费用：5</w:t>
      </w:r>
      <w:r w:rsidR="009B6204">
        <w:rPr>
          <w:rFonts w:ascii="宋体" w:eastAsia="宋体" w:hAnsi="宋体" w:cs="宋体"/>
          <w:spacing w:val="-8"/>
          <w:u w:val="single"/>
        </w:rPr>
        <w:t>484.11</w:t>
      </w:r>
      <w:r w:rsidR="00D23557" w:rsidRPr="001A33DB">
        <w:rPr>
          <w:rFonts w:ascii="宋体" w:eastAsia="宋体" w:hAnsi="宋体" w:cs="宋体"/>
          <w:spacing w:val="-15"/>
          <w:u w:val="single"/>
        </w:rPr>
        <w:t>万元</w:t>
      </w:r>
      <w:r w:rsidR="009B6204">
        <w:rPr>
          <w:rFonts w:ascii="宋体" w:eastAsia="宋体" w:hAnsi="宋体" w:cs="宋体" w:hint="eastAsia"/>
          <w:spacing w:val="-15"/>
          <w:u w:val="single"/>
        </w:rPr>
        <w:t>（含预备费、造价咨询费、检测费及征地拆迁费）</w:t>
      </w:r>
      <w:r w:rsidR="00D23557" w:rsidRPr="001A33DB">
        <w:rPr>
          <w:rFonts w:ascii="宋体" w:eastAsia="宋体" w:hAnsi="宋体" w:cs="宋体"/>
          <w:spacing w:val="-15"/>
          <w:u w:val="single"/>
        </w:rPr>
        <w:t>。</w:t>
      </w:r>
    </w:p>
    <w:p w14:paraId="5AB24ECC" w14:textId="77777777" w:rsidR="00A16566" w:rsidRPr="00944944" w:rsidRDefault="001A33DB" w:rsidP="002F357F">
      <w:pPr>
        <w:spacing w:before="7" w:line="360" w:lineRule="auto"/>
        <w:ind w:firstLineChars="200" w:firstLine="420"/>
        <w:jc w:val="left"/>
        <w:rPr>
          <w:rFonts w:ascii="宋体" w:eastAsia="宋体" w:hAnsi="宋体" w:cs="宋体"/>
          <w:color w:val="000000"/>
        </w:rPr>
      </w:pPr>
      <w:r w:rsidRPr="00944944">
        <w:rPr>
          <w:rFonts w:ascii="宋体" w:eastAsia="宋体" w:hAnsi="宋体" w:cs="宋体" w:hint="eastAsia"/>
          <w:color w:val="000000"/>
        </w:rPr>
        <w:t>招标范围：按照建设工程检测技术规范要求必须开展的</w:t>
      </w:r>
      <w:r w:rsidR="00944944" w:rsidRPr="00944944">
        <w:rPr>
          <w:rFonts w:ascii="宋体" w:eastAsia="宋体" w:hAnsi="宋体" w:cs="宋体" w:hint="eastAsia"/>
          <w:color w:val="000000"/>
        </w:rPr>
        <w:t>工程试验</w:t>
      </w:r>
      <w:r w:rsidRPr="00944944">
        <w:rPr>
          <w:rFonts w:ascii="宋体" w:eastAsia="宋体" w:hAnsi="宋体" w:cs="宋体" w:hint="eastAsia"/>
          <w:color w:val="000000"/>
        </w:rPr>
        <w:t>检测工作，检测内容包括但不限于</w:t>
      </w:r>
      <w:r w:rsidR="00944944" w:rsidRPr="00944944">
        <w:rPr>
          <w:rFonts w:ascii="宋体" w:eastAsia="宋体" w:hAnsi="宋体" w:cs="宋体" w:hint="eastAsia"/>
          <w:color w:val="000000"/>
        </w:rPr>
        <w:t>地基工程、桥梁结构工程、道路工程、桥涵工程材料、交安工程、管网工程的</w:t>
      </w:r>
      <w:r w:rsidRPr="00944944">
        <w:rPr>
          <w:rFonts w:ascii="宋体" w:eastAsia="宋体" w:hAnsi="宋体" w:cs="宋体" w:hint="eastAsia"/>
          <w:color w:val="000000"/>
        </w:rPr>
        <w:t>检测等</w:t>
      </w:r>
      <w:r w:rsidRPr="00944944">
        <w:rPr>
          <w:rFonts w:ascii="宋体" w:eastAsia="宋体" w:hAnsi="宋体" w:cs="宋体"/>
          <w:color w:val="000000"/>
        </w:rPr>
        <w:t>，具体详见招标文件的检测清单，确保质量达到建设工程质量设计要求的检测服务。</w:t>
      </w:r>
    </w:p>
    <w:p w14:paraId="0585DB34" w14:textId="77777777" w:rsidR="00944944" w:rsidRPr="00944944" w:rsidRDefault="00944944" w:rsidP="002F357F">
      <w:pPr>
        <w:spacing w:before="7" w:line="360" w:lineRule="auto"/>
        <w:jc w:val="left"/>
        <w:rPr>
          <w:rFonts w:ascii="宋体" w:eastAsia="宋体" w:hAnsi="宋体" w:cs="宋体"/>
          <w:color w:val="000000"/>
        </w:rPr>
      </w:pPr>
      <w:r w:rsidRPr="00944944">
        <w:rPr>
          <w:rFonts w:ascii="宋体" w:eastAsia="宋体" w:hAnsi="宋体" w:cs="宋体" w:hint="eastAsia"/>
          <w:color w:val="000000"/>
        </w:rPr>
        <w:t>本次招标内容：</w:t>
      </w:r>
      <w:r w:rsidRPr="00944944">
        <w:rPr>
          <w:rFonts w:ascii="宋体" w:eastAsia="宋体" w:hAnsi="宋体" w:cs="宋体"/>
          <w:color w:val="000000"/>
          <w:u w:val="single"/>
        </w:rPr>
        <w:t>工程试验检测</w:t>
      </w:r>
      <w:r w:rsidRPr="00944944">
        <w:rPr>
          <w:rFonts w:ascii="宋体" w:eastAsia="宋体" w:hAnsi="宋体" w:cs="宋体" w:hint="eastAsia"/>
          <w:color w:val="000000"/>
        </w:rPr>
        <w:t>；本项目检测费约</w:t>
      </w:r>
      <w:r w:rsidRPr="00944944">
        <w:rPr>
          <w:rFonts w:ascii="宋体" w:eastAsia="宋体" w:hAnsi="宋体" w:cs="宋体"/>
          <w:u w:val="single"/>
        </w:rPr>
        <w:t>434.75588</w:t>
      </w:r>
      <w:r w:rsidRPr="00944944">
        <w:rPr>
          <w:rFonts w:ascii="宋体" w:eastAsia="宋体" w:hAnsi="宋体" w:cs="宋体"/>
          <w:spacing w:val="-15"/>
        </w:rPr>
        <w:t>万元</w:t>
      </w:r>
      <w:r w:rsidRPr="00944944">
        <w:rPr>
          <w:rFonts w:ascii="宋体" w:eastAsia="宋体" w:hAnsi="宋体" w:cs="宋体"/>
          <w:color w:val="000000"/>
        </w:rPr>
        <w:t>。</w:t>
      </w:r>
    </w:p>
    <w:p w14:paraId="7B370D5D" w14:textId="77777777" w:rsidR="00944944" w:rsidRPr="00944944" w:rsidRDefault="00944944" w:rsidP="002F357F">
      <w:pPr>
        <w:spacing w:before="7" w:line="360" w:lineRule="auto"/>
        <w:ind w:firstLineChars="200" w:firstLine="420"/>
        <w:jc w:val="left"/>
        <w:rPr>
          <w:rFonts w:ascii="宋体" w:eastAsia="宋体" w:hAnsi="宋体" w:cs="宋体"/>
          <w:color w:val="000000"/>
        </w:rPr>
      </w:pPr>
      <w:r w:rsidRPr="00944944">
        <w:rPr>
          <w:rFonts w:ascii="宋体" w:eastAsia="宋体" w:hAnsi="宋体" w:cs="宋体" w:hint="eastAsia"/>
          <w:color w:val="000000"/>
        </w:rPr>
        <w:t>检测周期：检测服务工作以满足施工进度和验收为原则，不得影响施工进度。每项检测工作完成后的</w:t>
      </w:r>
      <w:r w:rsidRPr="00944944">
        <w:rPr>
          <w:rFonts w:ascii="宋体" w:eastAsia="宋体" w:hAnsi="宋体" w:cs="宋体"/>
          <w:color w:val="000000"/>
        </w:rPr>
        <w:t xml:space="preserve"> 2日内提供检测结果，并在 5日内提供正</w:t>
      </w:r>
      <w:r w:rsidRPr="00944944">
        <w:rPr>
          <w:rFonts w:ascii="宋体" w:eastAsia="宋体" w:hAnsi="宋体" w:cs="宋体" w:hint="eastAsia"/>
          <w:color w:val="000000"/>
        </w:rPr>
        <w:t>式检测成果报告给招标人。</w:t>
      </w:r>
    </w:p>
    <w:p w14:paraId="0A08A0D3" w14:textId="77777777" w:rsidR="00944944" w:rsidRPr="00944944" w:rsidRDefault="00944944" w:rsidP="002F357F">
      <w:pPr>
        <w:spacing w:before="7" w:line="360" w:lineRule="auto"/>
        <w:ind w:firstLineChars="200" w:firstLine="420"/>
        <w:jc w:val="left"/>
        <w:rPr>
          <w:rFonts w:ascii="宋体" w:eastAsia="宋体" w:hAnsi="宋体" w:cs="宋体"/>
          <w:color w:val="000000"/>
        </w:rPr>
      </w:pPr>
      <w:r w:rsidRPr="00944944">
        <w:rPr>
          <w:rFonts w:ascii="宋体" w:eastAsia="宋体" w:hAnsi="宋体" w:cs="宋体" w:hint="eastAsia"/>
          <w:color w:val="000000"/>
        </w:rPr>
        <w:t>检测工期：</w:t>
      </w:r>
      <w:bookmarkStart w:id="5" w:name="_Hlk83548321"/>
      <w:r w:rsidR="00CC2D71">
        <w:rPr>
          <w:rFonts w:ascii="宋体" w:eastAsia="宋体" w:hAnsi="宋体" w:cs="宋体" w:hint="eastAsia"/>
          <w:color w:val="000000"/>
        </w:rPr>
        <w:t>2年，</w:t>
      </w:r>
      <w:r w:rsidRPr="00944944">
        <w:rPr>
          <w:rFonts w:ascii="宋体" w:eastAsia="宋体" w:hAnsi="宋体" w:cs="宋体" w:hint="eastAsia"/>
          <w:color w:val="000000"/>
        </w:rPr>
        <w:t>自招标人（或监理单位）书面通知</w:t>
      </w:r>
      <w:r w:rsidR="00CC2D71">
        <w:rPr>
          <w:rFonts w:ascii="宋体" w:eastAsia="宋体" w:hAnsi="宋体" w:cs="宋体" w:hint="eastAsia"/>
          <w:color w:val="000000"/>
        </w:rPr>
        <w:t>起至工程完工验收完成。</w:t>
      </w:r>
      <w:bookmarkEnd w:id="5"/>
    </w:p>
    <w:p w14:paraId="080E71D5" w14:textId="77777777" w:rsidR="00944944" w:rsidRDefault="00944944" w:rsidP="002F357F">
      <w:pPr>
        <w:spacing w:before="7" w:line="360" w:lineRule="auto"/>
        <w:ind w:firstLineChars="200" w:firstLine="420"/>
        <w:jc w:val="left"/>
        <w:rPr>
          <w:rFonts w:ascii="宋体" w:eastAsia="宋体" w:hAnsi="宋体" w:cs="宋体"/>
          <w:color w:val="000000"/>
        </w:rPr>
      </w:pPr>
      <w:r w:rsidRPr="00944944">
        <w:rPr>
          <w:rFonts w:ascii="宋体" w:eastAsia="宋体" w:hAnsi="宋体" w:cs="宋体" w:hint="eastAsia"/>
          <w:color w:val="000000"/>
        </w:rPr>
        <w:t>质量标准：达到当地检测站的备案要求，并提交合格的检测成果报告。</w:t>
      </w:r>
    </w:p>
    <w:p w14:paraId="2D31AE2E" w14:textId="77777777" w:rsid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2.4资金来源：</w:t>
      </w:r>
      <w:r w:rsidRPr="002F357F">
        <w:rPr>
          <w:rFonts w:ascii="宋体" w:eastAsia="宋体" w:hAnsi="宋体" w:cs="宋体" w:hint="eastAsia"/>
          <w:color w:val="000000"/>
          <w:u w:val="single"/>
        </w:rPr>
        <w:t>全部在市财政资金中筹集解决</w:t>
      </w:r>
      <w:r w:rsidRPr="002F357F">
        <w:rPr>
          <w:rFonts w:ascii="宋体" w:eastAsia="宋体" w:hAnsi="宋体" w:cs="宋体"/>
          <w:color w:val="000000"/>
          <w:u w:val="single"/>
        </w:rPr>
        <w:t>。</w:t>
      </w:r>
    </w:p>
    <w:p w14:paraId="65F3DE38" w14:textId="77777777" w:rsidR="00D148E5" w:rsidRP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3、</w:t>
      </w:r>
      <w:r w:rsidRPr="00D148E5">
        <w:rPr>
          <w:rFonts w:ascii="宋体" w:eastAsia="宋体" w:hAnsi="宋体" w:cs="宋体"/>
          <w:color w:val="000000"/>
        </w:rPr>
        <w:tab/>
        <w:t xml:space="preserve">投标人的资格要求： </w:t>
      </w:r>
    </w:p>
    <w:p w14:paraId="57A0FD6F" w14:textId="2191F643" w:rsidR="00D148E5" w:rsidRP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3.1、</w:t>
      </w:r>
      <w:r w:rsidR="00FF5920">
        <w:rPr>
          <w:rFonts w:ascii="宋体" w:eastAsia="宋体" w:hAnsi="宋体" w:cs="宋体" w:hint="eastAsia"/>
          <w:color w:val="000000"/>
        </w:rPr>
        <w:t>投标</w:t>
      </w:r>
      <w:r w:rsidRPr="00D148E5">
        <w:rPr>
          <w:rFonts w:ascii="宋体" w:eastAsia="宋体" w:hAnsi="宋体" w:cs="宋体"/>
          <w:color w:val="000000"/>
        </w:rPr>
        <w:t xml:space="preserve">人必须是中华人民共和国境内注册的法人，持有效的营业执照或事业单位法人证书。 </w:t>
      </w:r>
    </w:p>
    <w:p w14:paraId="5627652A" w14:textId="03184028" w:rsidR="00D148E5" w:rsidRP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3.2、资质要求：具有建设行政主管部门颁发的建设工程质量检测机构资质证书（</w:t>
      </w:r>
      <w:r w:rsidR="0056592F" w:rsidRPr="0056592F">
        <w:rPr>
          <w:rFonts w:ascii="宋体" w:eastAsia="宋体" w:hAnsi="宋体" w:cs="宋体" w:hint="eastAsia"/>
          <w:color w:val="000000"/>
        </w:rPr>
        <w:t>检测范围覆盖地基基础工程检测、见证取样检测</w:t>
      </w:r>
      <w:r w:rsidRPr="00944944">
        <w:rPr>
          <w:rFonts w:ascii="宋体" w:eastAsia="宋体" w:hAnsi="宋体" w:cs="宋体" w:hint="eastAsia"/>
          <w:color w:val="000000"/>
        </w:rPr>
        <w:t>的检测</w:t>
      </w:r>
      <w:r w:rsidRPr="00650168">
        <w:rPr>
          <w:rFonts w:ascii="宋体" w:eastAsia="宋体" w:hAnsi="宋体" w:cs="宋体"/>
          <w:color w:val="000000"/>
        </w:rPr>
        <w:t>且能满足本次</w:t>
      </w:r>
      <w:r w:rsidRPr="00650168">
        <w:rPr>
          <w:rFonts w:ascii="宋体" w:eastAsia="宋体" w:hAnsi="宋体" w:cs="宋体" w:hint="eastAsia"/>
          <w:color w:val="000000"/>
        </w:rPr>
        <w:t>招标要求。）和</w:t>
      </w:r>
      <w:r w:rsidR="00944C8A" w:rsidRPr="00650168">
        <w:rPr>
          <w:rFonts w:ascii="宋体" w:eastAsia="宋体" w:hAnsi="宋体" w:cs="宋体" w:hint="eastAsia"/>
          <w:color w:val="000000"/>
        </w:rPr>
        <w:t>在有效期内的</w:t>
      </w:r>
      <w:r w:rsidR="00B414DC" w:rsidRPr="00650168">
        <w:rPr>
          <w:rFonts w:ascii="宋体" w:eastAsia="宋体" w:hAnsi="宋体" w:cs="宋体" w:hint="eastAsia"/>
          <w:color w:val="000000"/>
        </w:rPr>
        <w:t>省级</w:t>
      </w:r>
      <w:r w:rsidR="00B414DC">
        <w:rPr>
          <w:rFonts w:ascii="宋体" w:eastAsia="宋体" w:hAnsi="宋体" w:cs="宋体" w:hint="eastAsia"/>
          <w:color w:val="000000"/>
        </w:rPr>
        <w:t>及以上</w:t>
      </w:r>
      <w:r w:rsidRPr="00D148E5">
        <w:rPr>
          <w:rFonts w:ascii="宋体" w:eastAsia="宋体" w:hAnsi="宋体" w:cs="宋体" w:hint="eastAsia"/>
          <w:color w:val="000000"/>
        </w:rPr>
        <w:t>质量技术监督局或市场监督管理局颁发的</w:t>
      </w:r>
      <w:r w:rsidRPr="00D148E5">
        <w:rPr>
          <w:rFonts w:ascii="宋体" w:eastAsia="宋体" w:hAnsi="宋体" w:cs="宋体"/>
          <w:color w:val="000000"/>
        </w:rPr>
        <w:t xml:space="preserve"> CMA 计量认证证书</w:t>
      </w:r>
      <w:r w:rsidR="0056592F">
        <w:rPr>
          <w:rFonts w:ascii="宋体" w:eastAsia="宋体" w:hAnsi="宋体" w:cs="宋体" w:hint="eastAsia"/>
          <w:color w:val="000000"/>
        </w:rPr>
        <w:t>，</w:t>
      </w:r>
      <w:r w:rsidR="0056592F" w:rsidRPr="0056592F">
        <w:rPr>
          <w:rFonts w:ascii="宋体" w:eastAsia="宋体" w:hAnsi="宋体" w:cs="宋体" w:hint="eastAsia"/>
          <w:color w:val="000000"/>
        </w:rPr>
        <w:t>且其认证证书附表中包含桥梁工程、道路工程、建设工程材</w:t>
      </w:r>
      <w:r w:rsidR="0056592F" w:rsidRPr="0056592F">
        <w:rPr>
          <w:rFonts w:ascii="宋体" w:eastAsia="宋体" w:hAnsi="宋体" w:cs="宋体" w:hint="eastAsia"/>
          <w:color w:val="000000"/>
        </w:rPr>
        <w:lastRenderedPageBreak/>
        <w:t>料、建筑设备（工程管网缺陷（电视检测）内容。如</w:t>
      </w:r>
      <w:r w:rsidR="0056592F" w:rsidRPr="0056592F">
        <w:rPr>
          <w:rFonts w:ascii="宋体" w:eastAsia="宋体" w:hAnsi="宋体" w:cs="宋体"/>
          <w:color w:val="000000"/>
        </w:rPr>
        <w:t>CMA证书中的认证项目与上述名称不同，但表达的意思一致也视为满足该项条件)。</w:t>
      </w:r>
    </w:p>
    <w:p w14:paraId="4060CDEE" w14:textId="77777777" w:rsidR="00D148E5" w:rsidRP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 xml:space="preserve">3.3、根据《广东省住房和城乡建设厅关于取消省外建筑企业和人员进粤信息备案有关工作的通知》（粤建市〔2015〕52 号）文要求，省外企业须在投标文件中提供“进粤企业和人员诚信信息登记平台”的证明材料（网上公开信息打印件）以备审查。 </w:t>
      </w:r>
    </w:p>
    <w:p w14:paraId="5CC8FCD9" w14:textId="77777777" w:rsidR="00D148E5" w:rsidRPr="00D148E5" w:rsidRDefault="00D148E5" w:rsidP="00B44221">
      <w:pPr>
        <w:spacing w:before="7" w:line="360" w:lineRule="auto"/>
        <w:jc w:val="left"/>
        <w:rPr>
          <w:rFonts w:ascii="宋体" w:eastAsia="宋体" w:hAnsi="宋体" w:cs="宋体"/>
          <w:color w:val="000000"/>
        </w:rPr>
      </w:pPr>
      <w:r w:rsidRPr="00D148E5">
        <w:rPr>
          <w:rFonts w:ascii="宋体" w:eastAsia="宋体" w:hAnsi="宋体" w:cs="宋体"/>
          <w:color w:val="000000"/>
        </w:rPr>
        <w:t>3.4、根据</w:t>
      </w:r>
      <w:r w:rsidR="00B44221" w:rsidRPr="00B44221">
        <w:rPr>
          <w:rFonts w:ascii="宋体" w:eastAsia="宋体" w:hAnsi="宋体" w:cs="宋体" w:hint="eastAsia"/>
          <w:color w:val="000000"/>
        </w:rPr>
        <w:t>《江门市住房和城乡建设局关于江门市建筑业企业信用管理办法</w:t>
      </w:r>
      <w:r w:rsidR="00B44221" w:rsidRPr="00B44221">
        <w:rPr>
          <w:rFonts w:ascii="宋体" w:eastAsia="宋体" w:hAnsi="宋体" w:cs="宋体"/>
          <w:color w:val="000000"/>
        </w:rPr>
        <w:t>(修订版)》（江建〔2019〕356 号）的相关规</w:t>
      </w:r>
      <w:r w:rsidR="00B44221" w:rsidRPr="00B44221">
        <w:rPr>
          <w:rFonts w:ascii="宋体" w:eastAsia="宋体" w:hAnsi="宋体" w:cs="宋体" w:hint="eastAsia"/>
          <w:color w:val="000000"/>
        </w:rPr>
        <w:t>定，投标人须是被列入“江门市建筑业企业信用管理信息系统”信用等级为</w:t>
      </w:r>
      <w:r w:rsidR="00B44221" w:rsidRPr="00B44221">
        <w:rPr>
          <w:rFonts w:ascii="宋体" w:eastAsia="宋体" w:hAnsi="宋体" w:cs="宋体"/>
          <w:color w:val="000000"/>
        </w:rPr>
        <w:t>C 级或以上的企业。</w:t>
      </w:r>
    </w:p>
    <w:p w14:paraId="2599056C" w14:textId="77777777" w:rsid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3.5、本工程不接受联合体投标。</w:t>
      </w:r>
    </w:p>
    <w:p w14:paraId="7A71CBFC" w14:textId="77777777" w:rsidR="00D148E5" w:rsidRDefault="00D148E5" w:rsidP="002F357F">
      <w:pPr>
        <w:spacing w:before="7" w:line="360" w:lineRule="auto"/>
        <w:jc w:val="left"/>
        <w:rPr>
          <w:rFonts w:ascii="宋体" w:eastAsia="宋体" w:hAnsi="宋体" w:cs="宋体"/>
          <w:color w:val="000000"/>
        </w:rPr>
      </w:pPr>
    </w:p>
    <w:p w14:paraId="7AAB74E2" w14:textId="77777777" w:rsidR="00D148E5" w:rsidRP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 xml:space="preserve">4.投标报名 </w:t>
      </w:r>
    </w:p>
    <w:p w14:paraId="1EB00980" w14:textId="63BF1896" w:rsidR="00D148E5" w:rsidRP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4.1凡有意参加投标者，请于</w:t>
      </w:r>
      <w:r>
        <w:rPr>
          <w:rFonts w:ascii="宋体" w:eastAsia="宋体" w:hAnsi="宋体" w:cs="宋体"/>
          <w:color w:val="000000"/>
        </w:rPr>
        <w:t>2021</w:t>
      </w:r>
      <w:r w:rsidRPr="00D148E5">
        <w:rPr>
          <w:rFonts w:ascii="宋体" w:eastAsia="宋体" w:hAnsi="宋体" w:cs="宋体"/>
          <w:color w:val="000000"/>
        </w:rPr>
        <w:t>年</w:t>
      </w:r>
      <w:r w:rsidR="00F079A7">
        <w:rPr>
          <w:rFonts w:ascii="宋体" w:eastAsia="宋体" w:hAnsi="宋体" w:cs="宋体"/>
          <w:color w:val="000000"/>
          <w:u w:val="single"/>
        </w:rPr>
        <w:t>11</w:t>
      </w:r>
      <w:r w:rsidR="00650168" w:rsidRPr="002B3ECF">
        <w:rPr>
          <w:rFonts w:ascii="宋体" w:eastAsia="宋体" w:hAnsi="宋体" w:cs="宋体"/>
          <w:color w:val="000000"/>
        </w:rPr>
        <w:t>月</w:t>
      </w:r>
      <w:r w:rsidR="00F079A7">
        <w:rPr>
          <w:rFonts w:ascii="宋体" w:eastAsia="宋体" w:hAnsi="宋体" w:cs="宋体"/>
          <w:color w:val="000000"/>
          <w:u w:val="single"/>
        </w:rPr>
        <w:t>18</w:t>
      </w:r>
      <w:r w:rsidR="00650168" w:rsidRPr="002B3ECF">
        <w:rPr>
          <w:rFonts w:ascii="宋体" w:eastAsia="宋体" w:hAnsi="宋体" w:cs="宋体"/>
          <w:color w:val="000000"/>
        </w:rPr>
        <w:t>日</w:t>
      </w:r>
      <w:r w:rsidRPr="00D148E5">
        <w:rPr>
          <w:rFonts w:ascii="宋体" w:eastAsia="宋体" w:hAnsi="宋体" w:cs="宋体"/>
          <w:color w:val="000000"/>
        </w:rPr>
        <w:t>8时30分至20</w:t>
      </w:r>
      <w:r>
        <w:rPr>
          <w:rFonts w:ascii="宋体" w:eastAsia="宋体" w:hAnsi="宋体" w:cs="宋体"/>
          <w:color w:val="000000"/>
        </w:rPr>
        <w:t>21</w:t>
      </w:r>
      <w:r w:rsidRPr="00D148E5">
        <w:rPr>
          <w:rFonts w:ascii="宋体" w:eastAsia="宋体" w:hAnsi="宋体" w:cs="宋体"/>
          <w:color w:val="000000"/>
        </w:rPr>
        <w:t>年</w:t>
      </w:r>
      <w:r w:rsidR="00F079A7">
        <w:rPr>
          <w:rFonts w:ascii="宋体" w:eastAsia="宋体" w:hAnsi="宋体" w:cs="宋体"/>
          <w:color w:val="000000"/>
          <w:u w:val="single"/>
        </w:rPr>
        <w:t>12</w:t>
      </w:r>
      <w:r w:rsidR="00650168" w:rsidRPr="002B3ECF">
        <w:rPr>
          <w:rFonts w:ascii="宋体" w:eastAsia="宋体" w:hAnsi="宋体" w:cs="宋体"/>
          <w:color w:val="000000"/>
        </w:rPr>
        <w:t>月</w:t>
      </w:r>
      <w:r w:rsidR="00F079A7">
        <w:rPr>
          <w:rFonts w:ascii="宋体" w:eastAsia="宋体" w:hAnsi="宋体" w:cs="宋体"/>
          <w:color w:val="000000"/>
          <w:u w:val="single"/>
        </w:rPr>
        <w:t>9</w:t>
      </w:r>
      <w:r w:rsidR="00650168" w:rsidRPr="002B3ECF">
        <w:rPr>
          <w:rFonts w:ascii="宋体" w:eastAsia="宋体" w:hAnsi="宋体" w:cs="宋体"/>
          <w:color w:val="000000"/>
        </w:rPr>
        <w:t>日</w:t>
      </w:r>
      <w:r w:rsidR="00F079A7">
        <w:rPr>
          <w:rFonts w:ascii="宋体" w:eastAsia="宋体" w:hAnsi="宋体" w:cs="宋体" w:hint="eastAsia"/>
          <w:color w:val="000000"/>
        </w:rPr>
        <w:t>9</w:t>
      </w:r>
      <w:r w:rsidRPr="00D148E5">
        <w:rPr>
          <w:rFonts w:ascii="宋体" w:eastAsia="宋体" w:hAnsi="宋体" w:cs="宋体"/>
          <w:color w:val="000000"/>
        </w:rPr>
        <w:t xml:space="preserve">时30分（北京时间，下同）在江门市公共资源交易中心网站上报名，网址：http://www.jiangmen.gov.cn/szdwzt/zyjy/。 </w:t>
      </w:r>
    </w:p>
    <w:p w14:paraId="62692FAA" w14:textId="77777777" w:rsidR="00D148E5" w:rsidRPr="00D148E5"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 xml:space="preserve">4.2投标报名、获取电子招标文件均通过电子交易系统网上办理，具体操作办法详见《江门市公共资源交易平台投标企业操作手册》。 </w:t>
      </w:r>
    </w:p>
    <w:p w14:paraId="7856877D" w14:textId="77777777" w:rsidR="00D148E5" w:rsidRPr="000532DE" w:rsidRDefault="00D148E5" w:rsidP="002F357F">
      <w:pPr>
        <w:spacing w:before="7" w:line="360" w:lineRule="auto"/>
        <w:jc w:val="left"/>
        <w:rPr>
          <w:rFonts w:ascii="宋体" w:eastAsia="宋体" w:hAnsi="宋体" w:cs="宋体"/>
          <w:color w:val="000000"/>
        </w:rPr>
      </w:pPr>
      <w:r w:rsidRPr="00D148E5">
        <w:rPr>
          <w:rFonts w:ascii="宋体" w:eastAsia="宋体" w:hAnsi="宋体" w:cs="宋体"/>
          <w:color w:val="000000"/>
        </w:rPr>
        <w:t>4.3未办理CA锁的投标人，应按照《关于江门市公共资源交易网注册登记管理系统（第一阶段）上线运行的通知》的要求，前往江门市公共资源交易中心办理CA锁。相关文件下载网址：江门市公共资源交易中心</w:t>
      </w:r>
      <w:hyperlink r:id="rId8" w:history="1">
        <w:r w:rsidR="002B3ECF" w:rsidRPr="000532DE">
          <w:t>http://www.jiangmen.gov.cn/szdwzt/zyjy/</w:t>
        </w:r>
      </w:hyperlink>
      <w:r w:rsidRPr="000532DE">
        <w:rPr>
          <w:rFonts w:ascii="宋体" w:eastAsia="宋体" w:hAnsi="宋体" w:cs="宋体"/>
          <w:color w:val="000000"/>
        </w:rPr>
        <w:t>。</w:t>
      </w:r>
    </w:p>
    <w:p w14:paraId="2A98B47B" w14:textId="77777777" w:rsidR="002B3ECF" w:rsidRDefault="002B3ECF" w:rsidP="002F357F">
      <w:pPr>
        <w:spacing w:before="7" w:line="360" w:lineRule="auto"/>
        <w:jc w:val="left"/>
        <w:rPr>
          <w:rFonts w:ascii="宋体" w:eastAsia="宋体" w:hAnsi="宋体" w:cs="宋体"/>
          <w:color w:val="000000"/>
        </w:rPr>
      </w:pPr>
    </w:p>
    <w:p w14:paraId="3F50A614" w14:textId="77777777" w:rsidR="002B3ECF" w:rsidRP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 xml:space="preserve">5.招标文件的获取: </w:t>
      </w:r>
    </w:p>
    <w:p w14:paraId="65DD5D7C" w14:textId="0BB952E7" w:rsid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凡通过上述报名者，请于20</w:t>
      </w:r>
      <w:r>
        <w:rPr>
          <w:rFonts w:ascii="宋体" w:eastAsia="宋体" w:hAnsi="宋体" w:cs="宋体"/>
          <w:color w:val="000000"/>
        </w:rPr>
        <w:t>21</w:t>
      </w:r>
      <w:r w:rsidRPr="002B3ECF">
        <w:rPr>
          <w:rFonts w:ascii="宋体" w:eastAsia="宋体" w:hAnsi="宋体" w:cs="宋体"/>
          <w:color w:val="000000"/>
        </w:rPr>
        <w:t>年</w:t>
      </w:r>
      <w:r w:rsidR="00F079A7">
        <w:rPr>
          <w:rFonts w:ascii="宋体" w:eastAsia="宋体" w:hAnsi="宋体" w:cs="宋体" w:hint="eastAsia"/>
          <w:color w:val="000000"/>
          <w:u w:val="single"/>
        </w:rPr>
        <w:t>1</w:t>
      </w:r>
      <w:r w:rsidR="00F079A7">
        <w:rPr>
          <w:rFonts w:ascii="宋体" w:eastAsia="宋体" w:hAnsi="宋体" w:cs="宋体"/>
          <w:color w:val="000000"/>
          <w:u w:val="single"/>
        </w:rPr>
        <w:t>1</w:t>
      </w:r>
      <w:r w:rsidRPr="002B3ECF">
        <w:rPr>
          <w:rFonts w:ascii="宋体" w:eastAsia="宋体" w:hAnsi="宋体" w:cs="宋体"/>
          <w:color w:val="000000"/>
        </w:rPr>
        <w:t>月</w:t>
      </w:r>
      <w:r w:rsidR="00F079A7">
        <w:rPr>
          <w:rFonts w:ascii="宋体" w:eastAsia="宋体" w:hAnsi="宋体" w:cs="宋体" w:hint="eastAsia"/>
          <w:color w:val="000000"/>
          <w:u w:val="single"/>
        </w:rPr>
        <w:t>1</w:t>
      </w:r>
      <w:r w:rsidR="00F079A7">
        <w:rPr>
          <w:rFonts w:ascii="宋体" w:eastAsia="宋体" w:hAnsi="宋体" w:cs="宋体"/>
          <w:color w:val="000000"/>
          <w:u w:val="single"/>
        </w:rPr>
        <w:t>8</w:t>
      </w:r>
      <w:r w:rsidRPr="002B3ECF">
        <w:rPr>
          <w:rFonts w:ascii="宋体" w:eastAsia="宋体" w:hAnsi="宋体" w:cs="宋体"/>
          <w:color w:val="000000"/>
        </w:rPr>
        <w:t>日</w:t>
      </w:r>
      <w:r>
        <w:rPr>
          <w:rFonts w:ascii="宋体" w:eastAsia="宋体" w:hAnsi="宋体" w:cs="宋体"/>
          <w:color w:val="000000"/>
        </w:rPr>
        <w:t>08</w:t>
      </w:r>
      <w:r w:rsidRPr="002B3ECF">
        <w:rPr>
          <w:rFonts w:ascii="宋体" w:eastAsia="宋体" w:hAnsi="宋体" w:cs="宋体"/>
          <w:color w:val="000000"/>
        </w:rPr>
        <w:t>时30分至20</w:t>
      </w:r>
      <w:r>
        <w:rPr>
          <w:rFonts w:ascii="宋体" w:eastAsia="宋体" w:hAnsi="宋体" w:cs="宋体"/>
          <w:color w:val="000000"/>
        </w:rPr>
        <w:t>21</w:t>
      </w:r>
      <w:r w:rsidRPr="002B3ECF">
        <w:rPr>
          <w:rFonts w:ascii="宋体" w:eastAsia="宋体" w:hAnsi="宋体" w:cs="宋体"/>
          <w:color w:val="000000"/>
        </w:rPr>
        <w:t>年</w:t>
      </w:r>
      <w:r w:rsidR="00F079A7">
        <w:rPr>
          <w:rFonts w:ascii="宋体" w:eastAsia="宋体" w:hAnsi="宋体" w:cs="宋体" w:hint="eastAsia"/>
          <w:color w:val="000000"/>
          <w:u w:val="single"/>
        </w:rPr>
        <w:t>1</w:t>
      </w:r>
      <w:r w:rsidR="00F079A7">
        <w:rPr>
          <w:rFonts w:ascii="宋体" w:eastAsia="宋体" w:hAnsi="宋体" w:cs="宋体"/>
          <w:color w:val="000000"/>
          <w:u w:val="single"/>
        </w:rPr>
        <w:t>2</w:t>
      </w:r>
      <w:r w:rsidRPr="002B3ECF">
        <w:rPr>
          <w:rFonts w:ascii="宋体" w:eastAsia="宋体" w:hAnsi="宋体" w:cs="宋体"/>
          <w:color w:val="000000"/>
        </w:rPr>
        <w:t>月</w:t>
      </w:r>
      <w:r w:rsidR="00F079A7">
        <w:rPr>
          <w:rFonts w:ascii="宋体" w:eastAsia="宋体" w:hAnsi="宋体" w:cs="宋体" w:hint="eastAsia"/>
          <w:color w:val="000000"/>
          <w:u w:val="single"/>
        </w:rPr>
        <w:t>9</w:t>
      </w:r>
      <w:r w:rsidRPr="002B3ECF">
        <w:rPr>
          <w:rFonts w:ascii="宋体" w:eastAsia="宋体" w:hAnsi="宋体" w:cs="宋体"/>
          <w:color w:val="000000"/>
        </w:rPr>
        <w:t>日</w:t>
      </w:r>
      <w:r w:rsidR="00F079A7">
        <w:rPr>
          <w:rFonts w:ascii="宋体" w:eastAsia="宋体" w:hAnsi="宋体" w:cs="宋体"/>
          <w:color w:val="000000"/>
        </w:rPr>
        <w:t>9</w:t>
      </w:r>
      <w:r w:rsidRPr="002B3ECF">
        <w:rPr>
          <w:rFonts w:ascii="宋体" w:eastAsia="宋体" w:hAnsi="宋体" w:cs="宋体"/>
          <w:color w:val="000000"/>
        </w:rPr>
        <w:t>时30分,通过网站</w:t>
      </w:r>
      <w:r w:rsidRPr="002B3ECF">
        <w:rPr>
          <w:rFonts w:ascii="宋体" w:eastAsia="宋体" w:hAnsi="宋体" w:cs="宋体" w:hint="eastAsia"/>
          <w:color w:val="000000"/>
        </w:rPr>
        <w:t>获取招标文件等资料，逾期不予受理。按规定获取招标文件的投标人，视为完成投标报名手续，否则视为投标报名无效</w:t>
      </w:r>
      <w:r w:rsidR="00EB1C69">
        <w:rPr>
          <w:rFonts w:ascii="宋体" w:eastAsia="宋体" w:hAnsi="宋体" w:cs="宋体" w:hint="eastAsia"/>
          <w:color w:val="000000"/>
        </w:rPr>
        <w:t>。</w:t>
      </w:r>
    </w:p>
    <w:p w14:paraId="785858C7" w14:textId="77777777" w:rsidR="002B3ECF" w:rsidRDefault="002B3ECF" w:rsidP="002F357F">
      <w:pPr>
        <w:spacing w:before="7" w:line="360" w:lineRule="auto"/>
        <w:jc w:val="left"/>
        <w:rPr>
          <w:rFonts w:ascii="宋体" w:eastAsia="宋体" w:hAnsi="宋体" w:cs="宋体"/>
          <w:color w:val="000000"/>
        </w:rPr>
      </w:pPr>
    </w:p>
    <w:p w14:paraId="7052B85C" w14:textId="77777777" w:rsidR="002B3ECF" w:rsidRP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 xml:space="preserve">6．投标文件的递交及相关事宜: </w:t>
      </w:r>
    </w:p>
    <w:p w14:paraId="30779B2E" w14:textId="77777777" w:rsidR="002B3ECF" w:rsidRP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 xml:space="preserve">6.1招标人将不组织踏勘现场和投标预备会。 </w:t>
      </w:r>
    </w:p>
    <w:p w14:paraId="778913FE" w14:textId="0EEEBDE7" w:rsidR="002B3ECF" w:rsidRP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6.2投标文件递交的截止时间(投标截止时间，下同)为20</w:t>
      </w:r>
      <w:r>
        <w:rPr>
          <w:rFonts w:ascii="宋体" w:eastAsia="宋体" w:hAnsi="宋体" w:cs="宋体"/>
          <w:color w:val="000000"/>
        </w:rPr>
        <w:t>21</w:t>
      </w:r>
      <w:r w:rsidRPr="002B3ECF">
        <w:rPr>
          <w:rFonts w:ascii="宋体" w:eastAsia="宋体" w:hAnsi="宋体" w:cs="宋体"/>
          <w:color w:val="000000"/>
        </w:rPr>
        <w:t>年</w:t>
      </w:r>
      <w:r w:rsidR="00F079A7">
        <w:rPr>
          <w:rFonts w:ascii="宋体" w:eastAsia="宋体" w:hAnsi="宋体" w:cs="宋体" w:hint="eastAsia"/>
          <w:color w:val="000000"/>
          <w:u w:val="single"/>
        </w:rPr>
        <w:t>1</w:t>
      </w:r>
      <w:r w:rsidR="00F079A7">
        <w:rPr>
          <w:rFonts w:ascii="宋体" w:eastAsia="宋体" w:hAnsi="宋体" w:cs="宋体"/>
          <w:color w:val="000000"/>
          <w:u w:val="single"/>
        </w:rPr>
        <w:t>2</w:t>
      </w:r>
      <w:r w:rsidR="00650168" w:rsidRPr="002B3ECF">
        <w:rPr>
          <w:rFonts w:ascii="宋体" w:eastAsia="宋体" w:hAnsi="宋体" w:cs="宋体"/>
          <w:color w:val="000000"/>
        </w:rPr>
        <w:t>月</w:t>
      </w:r>
      <w:r w:rsidR="00F079A7">
        <w:rPr>
          <w:rFonts w:ascii="宋体" w:eastAsia="宋体" w:hAnsi="宋体" w:cs="宋体" w:hint="eastAsia"/>
          <w:color w:val="000000"/>
          <w:u w:val="single"/>
        </w:rPr>
        <w:t>9</w:t>
      </w:r>
      <w:r w:rsidR="00650168" w:rsidRPr="002B3ECF">
        <w:rPr>
          <w:rFonts w:ascii="宋体" w:eastAsia="宋体" w:hAnsi="宋体" w:cs="宋体"/>
          <w:color w:val="000000"/>
        </w:rPr>
        <w:t>日</w:t>
      </w:r>
      <w:r w:rsidRPr="002B3ECF">
        <w:rPr>
          <w:rFonts w:ascii="宋体" w:eastAsia="宋体" w:hAnsi="宋体" w:cs="宋体"/>
          <w:color w:val="000000"/>
        </w:rPr>
        <w:t>09时30分, 投标人将投标文件递交至江门市公共资源交易中心恩平分中心五楼开标室（恩平市恩城</w:t>
      </w:r>
      <w:proofErr w:type="gramStart"/>
      <w:r w:rsidRPr="002B3ECF">
        <w:rPr>
          <w:rFonts w:ascii="宋体" w:eastAsia="宋体" w:hAnsi="宋体" w:cs="宋体"/>
          <w:color w:val="000000"/>
        </w:rPr>
        <w:t>广青街</w:t>
      </w:r>
      <w:proofErr w:type="gramEnd"/>
      <w:r w:rsidRPr="002B3ECF">
        <w:rPr>
          <w:rFonts w:ascii="宋体" w:eastAsia="宋体" w:hAnsi="宋体" w:cs="宋体"/>
          <w:color w:val="000000"/>
        </w:rPr>
        <w:t xml:space="preserve">冯如广场侧）。 </w:t>
      </w:r>
    </w:p>
    <w:p w14:paraId="60D0E0C5" w14:textId="77777777" w:rsid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6.3逾期送达的、未送达指定地点的或不按照招标文件要求密封的投标文件，招标人将予以拒收。</w:t>
      </w:r>
    </w:p>
    <w:p w14:paraId="484BDC2D" w14:textId="77777777" w:rsidR="002B3ECF" w:rsidRDefault="002B3ECF" w:rsidP="002F357F">
      <w:pPr>
        <w:spacing w:before="7" w:line="360" w:lineRule="auto"/>
        <w:jc w:val="left"/>
        <w:rPr>
          <w:rFonts w:ascii="宋体" w:eastAsia="宋体" w:hAnsi="宋体" w:cs="宋体"/>
          <w:color w:val="000000"/>
        </w:rPr>
      </w:pPr>
    </w:p>
    <w:p w14:paraId="214A98CB" w14:textId="77777777" w:rsid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 xml:space="preserve">7．其他要求: </w:t>
      </w:r>
      <w:r>
        <w:rPr>
          <w:rFonts w:ascii="宋体" w:eastAsia="宋体" w:hAnsi="宋体" w:cs="宋体"/>
          <w:color w:val="000000"/>
        </w:rPr>
        <w:t>/</w:t>
      </w:r>
    </w:p>
    <w:p w14:paraId="45D4738B" w14:textId="77777777" w:rsidR="002B3ECF" w:rsidRPr="002B3ECF" w:rsidRDefault="002B3ECF" w:rsidP="002F357F">
      <w:pPr>
        <w:spacing w:before="7" w:line="360" w:lineRule="auto"/>
        <w:jc w:val="left"/>
        <w:rPr>
          <w:rFonts w:ascii="宋体" w:eastAsia="宋体" w:hAnsi="宋体" w:cs="宋体"/>
          <w:color w:val="000000"/>
        </w:rPr>
      </w:pPr>
    </w:p>
    <w:p w14:paraId="0261867F" w14:textId="77777777" w:rsidR="002B3ECF" w:rsidRP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 xml:space="preserve">8．发布公告的媒介: </w:t>
      </w:r>
    </w:p>
    <w:p w14:paraId="7271784C" w14:textId="77777777" w:rsidR="002B3ECF" w:rsidRP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hint="eastAsia"/>
          <w:color w:val="000000"/>
        </w:rPr>
        <w:t>本公告同时在广东省招标投标监管网、江门市公共资源交易中心网站上发布。如公告详细内容不一致者，以</w:t>
      </w:r>
      <w:r w:rsidRPr="002F357F">
        <w:rPr>
          <w:rFonts w:ascii="宋体" w:eastAsia="宋体" w:hAnsi="宋体" w:cs="宋体"/>
          <w:color w:val="000000"/>
          <w:u w:val="single"/>
        </w:rPr>
        <w:t xml:space="preserve"> 广东省招标投标监管网 </w:t>
      </w:r>
      <w:r w:rsidRPr="002B3ECF">
        <w:rPr>
          <w:rFonts w:ascii="宋体" w:eastAsia="宋体" w:hAnsi="宋体" w:cs="宋体"/>
          <w:color w:val="000000"/>
        </w:rPr>
        <w:t xml:space="preserve">为准。 </w:t>
      </w:r>
    </w:p>
    <w:p w14:paraId="0620E45E" w14:textId="77777777" w:rsid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hint="eastAsia"/>
          <w:color w:val="000000"/>
        </w:rPr>
        <w:lastRenderedPageBreak/>
        <w:t>在规定的报名期间，如某个标段报名并购买招标文件的投标人不足</w:t>
      </w:r>
      <w:r w:rsidRPr="002B3ECF">
        <w:rPr>
          <w:rFonts w:ascii="宋体" w:eastAsia="宋体" w:hAnsi="宋体" w:cs="宋体"/>
          <w:color w:val="000000"/>
        </w:rPr>
        <w:t>3 家时，招标人依法有权选择以下任一方式：（1）在江门市公共资源交易中心网站发布公告延长报名时间，在延期报名时间内，已报名投标人的资料仍有效并可自行补充资料，未报名的投标人可根据公告的约定进行报名；（2）依法重新组织招标或不再招标。</w:t>
      </w:r>
    </w:p>
    <w:p w14:paraId="36E58BCB" w14:textId="77777777" w:rsidR="002B3ECF" w:rsidRPr="002B3ECF" w:rsidRDefault="002B3ECF" w:rsidP="002F357F">
      <w:pPr>
        <w:spacing w:before="7" w:line="360" w:lineRule="auto"/>
        <w:jc w:val="left"/>
        <w:rPr>
          <w:rFonts w:ascii="宋体" w:eastAsia="宋体" w:hAnsi="宋体" w:cs="宋体"/>
          <w:color w:val="000000"/>
        </w:rPr>
      </w:pPr>
    </w:p>
    <w:p w14:paraId="1F30B394" w14:textId="73C2814C" w:rsidR="002B3ECF" w:rsidRDefault="002B3ECF" w:rsidP="002F357F">
      <w:pPr>
        <w:spacing w:before="7" w:line="360" w:lineRule="auto"/>
        <w:jc w:val="left"/>
        <w:rPr>
          <w:rFonts w:ascii="宋体" w:eastAsia="宋体" w:hAnsi="宋体" w:cs="宋体"/>
          <w:color w:val="000000"/>
        </w:rPr>
      </w:pPr>
      <w:r w:rsidRPr="002B3ECF">
        <w:rPr>
          <w:rFonts w:ascii="宋体" w:eastAsia="宋体" w:hAnsi="宋体" w:cs="宋体"/>
          <w:color w:val="000000"/>
        </w:rPr>
        <w:t xml:space="preserve">9.联系方式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7"/>
        <w:gridCol w:w="4869"/>
      </w:tblGrid>
      <w:tr w:rsidR="00650168" w14:paraId="05904E8B" w14:textId="77777777" w:rsidTr="00650168">
        <w:tc>
          <w:tcPr>
            <w:tcW w:w="4981" w:type="dxa"/>
          </w:tcPr>
          <w:p w14:paraId="37431B8A" w14:textId="60320776"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hint="eastAsia"/>
                <w:color w:val="000000"/>
              </w:rPr>
              <w:t>招标人：</w:t>
            </w:r>
            <w:r w:rsidRPr="002F357F">
              <w:rPr>
                <w:rFonts w:ascii="宋体" w:eastAsia="宋体" w:hAnsi="宋体" w:cs="宋体"/>
                <w:color w:val="000000"/>
              </w:rPr>
              <w:t>恩平市城市管理和综合执法局</w:t>
            </w:r>
          </w:p>
        </w:tc>
        <w:tc>
          <w:tcPr>
            <w:tcW w:w="4981" w:type="dxa"/>
          </w:tcPr>
          <w:p w14:paraId="2484612A" w14:textId="4C173519"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color w:val="000000"/>
              </w:rPr>
              <w:t>招标代理机构：</w:t>
            </w:r>
            <w:r w:rsidRPr="002B3ECF">
              <w:rPr>
                <w:rFonts w:ascii="宋体" w:eastAsia="宋体" w:hAnsi="宋体" w:cs="宋体" w:hint="eastAsia"/>
                <w:color w:val="000000"/>
              </w:rPr>
              <w:t>广东城华工程咨询有限公司</w:t>
            </w:r>
          </w:p>
        </w:tc>
      </w:tr>
      <w:tr w:rsidR="00650168" w14:paraId="686FE92A" w14:textId="77777777" w:rsidTr="00650168">
        <w:tc>
          <w:tcPr>
            <w:tcW w:w="4981" w:type="dxa"/>
          </w:tcPr>
          <w:p w14:paraId="0C21EC83" w14:textId="47E4C5AC"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hint="eastAsia"/>
                <w:color w:val="000000"/>
              </w:rPr>
              <w:t>地址：江门市恩平市南堤中路</w:t>
            </w:r>
            <w:r w:rsidRPr="002B3ECF">
              <w:rPr>
                <w:rFonts w:ascii="宋体" w:eastAsia="宋体" w:hAnsi="宋体" w:cs="宋体"/>
                <w:color w:val="000000"/>
              </w:rPr>
              <w:t>66号</w:t>
            </w:r>
          </w:p>
        </w:tc>
        <w:tc>
          <w:tcPr>
            <w:tcW w:w="4981" w:type="dxa"/>
          </w:tcPr>
          <w:p w14:paraId="0C7B120B" w14:textId="1921BEF0"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color w:val="000000"/>
              </w:rPr>
              <w:t>地址：</w:t>
            </w:r>
            <w:r w:rsidRPr="002B3ECF">
              <w:rPr>
                <w:rFonts w:ascii="宋体" w:eastAsia="宋体" w:hAnsi="宋体" w:cs="宋体" w:hint="eastAsia"/>
                <w:color w:val="000000"/>
              </w:rPr>
              <w:t>广州市天河区中山大道中</w:t>
            </w:r>
            <w:r w:rsidRPr="002B3ECF">
              <w:rPr>
                <w:rFonts w:ascii="宋体" w:eastAsia="宋体" w:hAnsi="宋体" w:cs="宋体"/>
                <w:color w:val="000000"/>
              </w:rPr>
              <w:t>1218号201房</w:t>
            </w:r>
          </w:p>
        </w:tc>
      </w:tr>
      <w:tr w:rsidR="00650168" w14:paraId="6D76045F" w14:textId="77777777" w:rsidTr="00650168">
        <w:tc>
          <w:tcPr>
            <w:tcW w:w="4981" w:type="dxa"/>
          </w:tcPr>
          <w:p w14:paraId="2850E0CD" w14:textId="300CD03C"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hint="eastAsia"/>
                <w:color w:val="000000"/>
              </w:rPr>
              <w:t>邮政编码：</w:t>
            </w:r>
            <w:r w:rsidRPr="002B3ECF">
              <w:rPr>
                <w:rFonts w:ascii="宋体" w:eastAsia="宋体" w:hAnsi="宋体" w:cs="宋体"/>
                <w:color w:val="000000"/>
              </w:rPr>
              <w:t>529400</w:t>
            </w:r>
          </w:p>
        </w:tc>
        <w:tc>
          <w:tcPr>
            <w:tcW w:w="4981" w:type="dxa"/>
          </w:tcPr>
          <w:p w14:paraId="41CCEB91" w14:textId="19E38AD6"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color w:val="000000"/>
              </w:rPr>
              <w:t>邮政编码：510000</w:t>
            </w:r>
          </w:p>
        </w:tc>
      </w:tr>
      <w:tr w:rsidR="00650168" w14:paraId="6B9B7AAB" w14:textId="77777777" w:rsidTr="00650168">
        <w:tc>
          <w:tcPr>
            <w:tcW w:w="4981" w:type="dxa"/>
          </w:tcPr>
          <w:p w14:paraId="6392A386" w14:textId="0720C91D"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hint="eastAsia"/>
                <w:color w:val="000000"/>
              </w:rPr>
              <w:t>电子邮件：</w:t>
            </w:r>
            <w:r w:rsidRPr="002B3ECF">
              <w:rPr>
                <w:rFonts w:ascii="宋体" w:eastAsia="宋体" w:hAnsi="宋体" w:cs="宋体"/>
                <w:color w:val="000000"/>
              </w:rPr>
              <w:t>315133578@qq.com</w:t>
            </w:r>
          </w:p>
        </w:tc>
        <w:tc>
          <w:tcPr>
            <w:tcW w:w="4981" w:type="dxa"/>
          </w:tcPr>
          <w:p w14:paraId="0B9844FE" w14:textId="1627E20A"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color w:val="000000"/>
              </w:rPr>
              <w:t>电子邮件：jmchgc@163.com</w:t>
            </w:r>
          </w:p>
        </w:tc>
      </w:tr>
      <w:tr w:rsidR="00650168" w14:paraId="19A7AA22" w14:textId="77777777" w:rsidTr="00650168">
        <w:tc>
          <w:tcPr>
            <w:tcW w:w="4981" w:type="dxa"/>
          </w:tcPr>
          <w:p w14:paraId="46BDED61" w14:textId="0890762C"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hint="eastAsia"/>
                <w:color w:val="000000"/>
              </w:rPr>
              <w:t>联系人：</w:t>
            </w:r>
            <w:r>
              <w:rPr>
                <w:rFonts w:ascii="宋体" w:eastAsia="宋体" w:hAnsi="宋体" w:cs="宋体" w:hint="eastAsia"/>
                <w:color w:val="000000"/>
              </w:rPr>
              <w:t>林生</w:t>
            </w:r>
          </w:p>
        </w:tc>
        <w:tc>
          <w:tcPr>
            <w:tcW w:w="4981" w:type="dxa"/>
          </w:tcPr>
          <w:p w14:paraId="7F48746E" w14:textId="55D32810"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color w:val="000000"/>
              </w:rPr>
              <w:t>联系人：</w:t>
            </w:r>
            <w:r>
              <w:rPr>
                <w:rFonts w:ascii="宋体" w:eastAsia="宋体" w:hAnsi="宋体" w:cs="宋体" w:hint="eastAsia"/>
                <w:color w:val="000000"/>
              </w:rPr>
              <w:t>冯工</w:t>
            </w:r>
          </w:p>
        </w:tc>
      </w:tr>
      <w:tr w:rsidR="00650168" w14:paraId="7CD7D763" w14:textId="77777777" w:rsidTr="00650168">
        <w:tc>
          <w:tcPr>
            <w:tcW w:w="4981" w:type="dxa"/>
          </w:tcPr>
          <w:p w14:paraId="50368BBB" w14:textId="537AF762"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hint="eastAsia"/>
                <w:color w:val="000000"/>
              </w:rPr>
              <w:t>电话：</w:t>
            </w:r>
            <w:r w:rsidRPr="002B3ECF">
              <w:rPr>
                <w:rFonts w:ascii="宋体" w:eastAsia="宋体" w:hAnsi="宋体" w:cs="宋体"/>
                <w:color w:val="000000"/>
              </w:rPr>
              <w:t>0750-7822263</w:t>
            </w:r>
          </w:p>
        </w:tc>
        <w:tc>
          <w:tcPr>
            <w:tcW w:w="4981" w:type="dxa"/>
          </w:tcPr>
          <w:p w14:paraId="579B534F" w14:textId="55FBC3CE" w:rsidR="00650168" w:rsidRDefault="00650168" w:rsidP="002F357F">
            <w:pPr>
              <w:spacing w:before="7" w:line="360" w:lineRule="auto"/>
              <w:jc w:val="left"/>
              <w:rPr>
                <w:rFonts w:ascii="宋体" w:eastAsia="宋体" w:hAnsi="宋体" w:cs="宋体"/>
                <w:color w:val="000000"/>
              </w:rPr>
            </w:pPr>
            <w:r w:rsidRPr="002B3ECF">
              <w:rPr>
                <w:rFonts w:ascii="宋体" w:eastAsia="宋体" w:hAnsi="宋体" w:cs="宋体"/>
                <w:color w:val="000000"/>
              </w:rPr>
              <w:t>电话：020-32235866/0750-3523128</w:t>
            </w:r>
          </w:p>
        </w:tc>
      </w:tr>
      <w:tr w:rsidR="00650168" w14:paraId="7DFCA4D8" w14:textId="77777777" w:rsidTr="00650168">
        <w:tc>
          <w:tcPr>
            <w:tcW w:w="9962" w:type="dxa"/>
            <w:gridSpan w:val="2"/>
            <w:vAlign w:val="center"/>
          </w:tcPr>
          <w:p w14:paraId="281D1007" w14:textId="6D77D652" w:rsidR="00650168" w:rsidRPr="002B3ECF" w:rsidRDefault="00650168" w:rsidP="00650168">
            <w:pPr>
              <w:spacing w:before="7" w:line="360" w:lineRule="auto"/>
              <w:jc w:val="right"/>
              <w:rPr>
                <w:rFonts w:ascii="宋体" w:eastAsia="宋体" w:hAnsi="宋体" w:cs="宋体"/>
                <w:color w:val="000000"/>
              </w:rPr>
            </w:pPr>
            <w:r w:rsidRPr="002B3ECF">
              <w:rPr>
                <w:rFonts w:ascii="宋体" w:eastAsia="宋体" w:hAnsi="宋体" w:cs="宋体"/>
                <w:color w:val="000000"/>
              </w:rPr>
              <w:t>日期：</w:t>
            </w:r>
            <w:r>
              <w:rPr>
                <w:rFonts w:ascii="宋体" w:eastAsia="宋体" w:hAnsi="宋体" w:cs="宋体"/>
                <w:color w:val="000000"/>
              </w:rPr>
              <w:t>2021</w:t>
            </w:r>
            <w:r w:rsidRPr="002B3ECF">
              <w:rPr>
                <w:rFonts w:ascii="宋体" w:eastAsia="宋体" w:hAnsi="宋体" w:cs="宋体"/>
                <w:color w:val="000000"/>
              </w:rPr>
              <w:t>年</w:t>
            </w:r>
            <w:r w:rsidR="00F079A7" w:rsidRPr="00F079A7">
              <w:rPr>
                <w:rFonts w:ascii="宋体" w:eastAsia="宋体" w:hAnsi="宋体" w:cs="宋体" w:hint="eastAsia"/>
                <w:color w:val="000000"/>
                <w:u w:val="single"/>
              </w:rPr>
              <w:t>1</w:t>
            </w:r>
            <w:r w:rsidR="00F079A7" w:rsidRPr="00F079A7">
              <w:rPr>
                <w:rFonts w:ascii="宋体" w:eastAsia="宋体" w:hAnsi="宋体" w:cs="宋体"/>
                <w:color w:val="000000"/>
                <w:u w:val="single"/>
              </w:rPr>
              <w:t>1</w:t>
            </w:r>
            <w:r w:rsidRPr="002B3ECF">
              <w:rPr>
                <w:rFonts w:ascii="宋体" w:eastAsia="宋体" w:hAnsi="宋体" w:cs="宋体"/>
                <w:color w:val="000000"/>
              </w:rPr>
              <w:t>月</w:t>
            </w:r>
            <w:r w:rsidR="00F079A7" w:rsidRPr="00F079A7">
              <w:rPr>
                <w:rFonts w:ascii="宋体" w:eastAsia="宋体" w:hAnsi="宋体" w:cs="宋体" w:hint="eastAsia"/>
                <w:color w:val="000000"/>
                <w:u w:val="single"/>
              </w:rPr>
              <w:t>1</w:t>
            </w:r>
            <w:r w:rsidR="00F079A7" w:rsidRPr="00F079A7">
              <w:rPr>
                <w:rFonts w:ascii="宋体" w:eastAsia="宋体" w:hAnsi="宋体" w:cs="宋体"/>
                <w:color w:val="000000"/>
                <w:u w:val="single"/>
              </w:rPr>
              <w:t>8</w:t>
            </w:r>
            <w:r w:rsidRPr="002B3ECF">
              <w:rPr>
                <w:rFonts w:ascii="宋体" w:eastAsia="宋体" w:hAnsi="宋体" w:cs="宋体"/>
                <w:color w:val="000000"/>
              </w:rPr>
              <w:t>日</w:t>
            </w:r>
          </w:p>
        </w:tc>
      </w:tr>
    </w:tbl>
    <w:p w14:paraId="07E746E2" w14:textId="77777777" w:rsidR="00650168" w:rsidRPr="002B3ECF" w:rsidRDefault="00650168" w:rsidP="002F357F">
      <w:pPr>
        <w:spacing w:before="7" w:line="360" w:lineRule="auto"/>
        <w:jc w:val="left"/>
        <w:rPr>
          <w:rFonts w:ascii="宋体" w:eastAsia="宋体" w:hAnsi="宋体" w:cs="宋体"/>
          <w:color w:val="000000"/>
        </w:rPr>
      </w:pPr>
    </w:p>
    <w:p w14:paraId="195B32A8" w14:textId="58289B67" w:rsidR="002B3ECF" w:rsidRPr="002B3ECF" w:rsidRDefault="002B3ECF" w:rsidP="00650168">
      <w:pPr>
        <w:spacing w:before="7" w:line="360" w:lineRule="auto"/>
        <w:jc w:val="left"/>
        <w:rPr>
          <w:rFonts w:ascii="宋体" w:eastAsia="宋体" w:hAnsi="宋体" w:cs="宋体"/>
          <w:color w:val="000000"/>
        </w:rPr>
      </w:pPr>
      <w:r w:rsidRPr="002B3ECF">
        <w:rPr>
          <w:rFonts w:ascii="宋体" w:eastAsia="宋体" w:hAnsi="宋体" w:cs="宋体"/>
          <w:color w:val="000000"/>
        </w:rPr>
        <w:tab/>
      </w:r>
    </w:p>
    <w:p w14:paraId="5AB31200" w14:textId="77777777" w:rsidR="00A16566" w:rsidRPr="002F357F" w:rsidRDefault="002F357F" w:rsidP="002F357F">
      <w:pPr>
        <w:widowControl/>
        <w:jc w:val="left"/>
        <w:rPr>
          <w:rFonts w:ascii="微软雅黑" w:eastAsia="微软雅黑" w:hAnsi="微软雅黑" w:cs="微软雅黑"/>
          <w:b/>
          <w:sz w:val="36"/>
        </w:rPr>
      </w:pPr>
      <w:r>
        <w:rPr>
          <w:rFonts w:ascii="微软雅黑" w:eastAsia="微软雅黑" w:hAnsi="微软雅黑" w:cs="微软雅黑"/>
          <w:b/>
          <w:sz w:val="36"/>
        </w:rPr>
        <w:br w:type="page"/>
      </w:r>
    </w:p>
    <w:p w14:paraId="22C661F8" w14:textId="77777777" w:rsidR="00A16566" w:rsidRDefault="00D23557" w:rsidP="00FE27C5">
      <w:pPr>
        <w:spacing w:before="21"/>
        <w:ind w:left="1230" w:right="1083"/>
        <w:jc w:val="center"/>
        <w:outlineLvl w:val="0"/>
        <w:rPr>
          <w:rFonts w:ascii="宋体" w:eastAsia="宋体" w:hAnsi="宋体" w:cs="宋体"/>
          <w:sz w:val="40"/>
        </w:rPr>
      </w:pPr>
      <w:bookmarkStart w:id="6" w:name="_Toc86157184"/>
      <w:r>
        <w:rPr>
          <w:rFonts w:ascii="宋体" w:eastAsia="宋体" w:hAnsi="宋体" w:cs="宋体"/>
          <w:sz w:val="40"/>
        </w:rPr>
        <w:lastRenderedPageBreak/>
        <w:t>第二章投标人须知</w:t>
      </w:r>
      <w:bookmarkEnd w:id="6"/>
    </w:p>
    <w:p w14:paraId="2FA92403" w14:textId="77777777" w:rsidR="00A16566" w:rsidRDefault="00A16566">
      <w:pPr>
        <w:jc w:val="left"/>
        <w:rPr>
          <w:rFonts w:ascii="宋体" w:eastAsia="宋体" w:hAnsi="宋体" w:cs="宋体"/>
          <w:sz w:val="20"/>
        </w:rPr>
      </w:pPr>
    </w:p>
    <w:p w14:paraId="06D7546B" w14:textId="77777777" w:rsidR="00A16566" w:rsidRDefault="00D23557">
      <w:pPr>
        <w:spacing w:before="196" w:after="2"/>
        <w:ind w:left="373"/>
        <w:jc w:val="left"/>
        <w:rPr>
          <w:rFonts w:ascii="宋体" w:eastAsia="宋体" w:hAnsi="宋体" w:cs="宋体"/>
          <w:sz w:val="24"/>
        </w:rPr>
      </w:pPr>
      <w:r>
        <w:rPr>
          <w:rFonts w:ascii="宋体" w:eastAsia="宋体" w:hAnsi="宋体" w:cs="宋体"/>
          <w:sz w:val="24"/>
        </w:rPr>
        <w:t>投标人须知前附表</w:t>
      </w:r>
    </w:p>
    <w:tbl>
      <w:tblPr>
        <w:tblW w:w="0" w:type="auto"/>
        <w:tblInd w:w="280" w:type="dxa"/>
        <w:tblCellMar>
          <w:left w:w="10" w:type="dxa"/>
          <w:right w:w="10" w:type="dxa"/>
        </w:tblCellMar>
        <w:tblLook w:val="0000" w:firstRow="0" w:lastRow="0" w:firstColumn="0" w:lastColumn="0" w:noHBand="0" w:noVBand="0"/>
      </w:tblPr>
      <w:tblGrid>
        <w:gridCol w:w="935"/>
        <w:gridCol w:w="1889"/>
        <w:gridCol w:w="6612"/>
      </w:tblGrid>
      <w:tr w:rsidR="00E04DE1" w:rsidRPr="006157A5" w14:paraId="6FFDB461" w14:textId="77777777" w:rsidTr="006157A5">
        <w:trPr>
          <w:trHeight w:val="657"/>
        </w:trPr>
        <w:tc>
          <w:tcPr>
            <w:tcW w:w="935" w:type="dxa"/>
            <w:tcBorders>
              <w:top w:val="single" w:sz="12"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0DCE51BC" w14:textId="77777777" w:rsidR="00E04DE1" w:rsidRPr="006157A5" w:rsidRDefault="00E04DE1" w:rsidP="006157A5">
            <w:pPr>
              <w:spacing w:before="22" w:line="360" w:lineRule="auto"/>
              <w:ind w:left="155"/>
              <w:jc w:val="center"/>
              <w:rPr>
                <w:rFonts w:ascii="宋体" w:eastAsia="宋体" w:hAnsi="宋体" w:cs="宋体"/>
                <w:szCs w:val="21"/>
              </w:rPr>
            </w:pPr>
            <w:r w:rsidRPr="006157A5">
              <w:rPr>
                <w:rFonts w:ascii="宋体" w:eastAsia="宋体" w:hAnsi="宋体"/>
                <w:b/>
                <w:szCs w:val="21"/>
              </w:rPr>
              <w:t>条款号</w:t>
            </w:r>
          </w:p>
        </w:tc>
        <w:tc>
          <w:tcPr>
            <w:tcW w:w="1889" w:type="dxa"/>
            <w:tcBorders>
              <w:top w:val="single" w:sz="12"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F224A00" w14:textId="77777777" w:rsidR="00E04DE1" w:rsidRPr="006157A5" w:rsidRDefault="00E04DE1" w:rsidP="006157A5">
            <w:pPr>
              <w:spacing w:before="22" w:line="360" w:lineRule="auto"/>
              <w:ind w:left="197" w:right="164"/>
              <w:jc w:val="center"/>
              <w:rPr>
                <w:rFonts w:ascii="宋体" w:eastAsia="宋体" w:hAnsi="宋体" w:cs="宋体"/>
                <w:szCs w:val="21"/>
              </w:rPr>
            </w:pPr>
            <w:r w:rsidRPr="006157A5">
              <w:rPr>
                <w:rFonts w:ascii="宋体" w:eastAsia="宋体" w:hAnsi="宋体"/>
                <w:b/>
                <w:szCs w:val="21"/>
              </w:rPr>
              <w:t>内容</w:t>
            </w:r>
          </w:p>
        </w:tc>
        <w:tc>
          <w:tcPr>
            <w:tcW w:w="6612" w:type="dxa"/>
            <w:tcBorders>
              <w:top w:val="single" w:sz="12"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217DBE64" w14:textId="77777777" w:rsidR="00E04DE1" w:rsidRPr="006157A5" w:rsidRDefault="00E04DE1" w:rsidP="006157A5">
            <w:pPr>
              <w:spacing w:before="22" w:line="360" w:lineRule="auto"/>
              <w:ind w:right="2567"/>
              <w:jc w:val="center"/>
              <w:rPr>
                <w:rFonts w:ascii="宋体" w:eastAsia="宋体" w:hAnsi="宋体" w:cs="宋体"/>
                <w:szCs w:val="21"/>
              </w:rPr>
            </w:pPr>
            <w:r w:rsidRPr="006157A5">
              <w:rPr>
                <w:rFonts w:ascii="宋体" w:eastAsia="宋体" w:hAnsi="宋体"/>
                <w:b/>
                <w:szCs w:val="21"/>
              </w:rPr>
              <w:t>说明与要求</w:t>
            </w:r>
          </w:p>
        </w:tc>
      </w:tr>
      <w:tr w:rsidR="00E04DE1" w:rsidRPr="006157A5" w14:paraId="5344C1D2" w14:textId="77777777" w:rsidTr="006157A5">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72FDD3F6"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1.1.2</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EB985C6"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招标人</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7E4DA4B7"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招标人名称：恩平市城市管理和综合</w:t>
            </w:r>
            <w:r w:rsidRPr="006157A5">
              <w:rPr>
                <w:rFonts w:ascii="宋体" w:eastAsia="宋体" w:hAnsi="宋体" w:cs="仿宋" w:hint="eastAsia"/>
                <w:color w:val="000000"/>
                <w:szCs w:val="21"/>
              </w:rPr>
              <w:t>执法局</w:t>
            </w:r>
          </w:p>
          <w:p w14:paraId="03B4EBA2"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地址：</w:t>
            </w:r>
            <w:r w:rsidRPr="006157A5">
              <w:rPr>
                <w:rFonts w:ascii="宋体" w:eastAsia="宋体" w:hAnsi="宋体" w:cs="仿宋" w:hint="eastAsia"/>
                <w:color w:val="000000"/>
                <w:szCs w:val="21"/>
              </w:rPr>
              <w:t>江门市恩平市南堤中路</w:t>
            </w:r>
            <w:r w:rsidRPr="006157A5">
              <w:rPr>
                <w:rFonts w:ascii="宋体" w:eastAsia="宋体" w:hAnsi="宋体" w:cs="仿宋"/>
                <w:color w:val="000000"/>
                <w:szCs w:val="21"/>
              </w:rPr>
              <w:t>66号</w:t>
            </w:r>
          </w:p>
          <w:p w14:paraId="4EC04FBC"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联系人：</w:t>
            </w:r>
            <w:r w:rsidRPr="006157A5">
              <w:rPr>
                <w:rFonts w:ascii="宋体" w:eastAsia="宋体" w:hAnsi="宋体" w:cs="仿宋" w:hint="eastAsia"/>
                <w:color w:val="000000"/>
                <w:szCs w:val="21"/>
              </w:rPr>
              <w:t>林生</w:t>
            </w:r>
          </w:p>
          <w:p w14:paraId="42BFCDBE"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电话： 0750-7822263</w:t>
            </w:r>
          </w:p>
        </w:tc>
      </w:tr>
      <w:tr w:rsidR="00E04DE1" w:rsidRPr="006157A5" w14:paraId="72C995D6" w14:textId="77777777" w:rsidTr="006157A5">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0FCC804A"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1.1.3</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362590C"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招标代理机构</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5EFEE3BF"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名称：广东城华工程咨询有限公司</w:t>
            </w:r>
          </w:p>
          <w:p w14:paraId="7373EDAD"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地址：</w:t>
            </w:r>
            <w:r w:rsidRPr="006157A5">
              <w:rPr>
                <w:rFonts w:ascii="宋体" w:eastAsia="宋体" w:hAnsi="宋体" w:cs="仿宋" w:hint="eastAsia"/>
                <w:color w:val="000000"/>
                <w:szCs w:val="21"/>
              </w:rPr>
              <w:t>广州市天河区中山大道中</w:t>
            </w:r>
            <w:r w:rsidRPr="006157A5">
              <w:rPr>
                <w:rFonts w:ascii="宋体" w:eastAsia="宋体" w:hAnsi="宋体" w:cs="仿宋"/>
                <w:color w:val="000000"/>
                <w:szCs w:val="21"/>
              </w:rPr>
              <w:t>1218号201房</w:t>
            </w:r>
          </w:p>
          <w:p w14:paraId="4171F724"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联系人：</w:t>
            </w:r>
            <w:r w:rsidRPr="006157A5">
              <w:rPr>
                <w:rFonts w:ascii="宋体" w:eastAsia="宋体" w:hAnsi="宋体" w:cs="仿宋" w:hint="eastAsia"/>
                <w:color w:val="000000"/>
                <w:szCs w:val="21"/>
              </w:rPr>
              <w:t>冯工</w:t>
            </w:r>
          </w:p>
          <w:p w14:paraId="4C22EC21"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电话：0750-3523128/18165651728</w:t>
            </w:r>
          </w:p>
        </w:tc>
      </w:tr>
      <w:tr w:rsidR="00E04DE1" w:rsidRPr="006157A5" w14:paraId="76C63AAA" w14:textId="77777777" w:rsidTr="006157A5">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3A862981"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1.1.4</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7F30FF5" w14:textId="77777777" w:rsidR="00E04DE1" w:rsidRPr="006157A5" w:rsidRDefault="00387D5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t>项目</w:t>
            </w:r>
            <w:r w:rsidR="00E04DE1" w:rsidRPr="006157A5">
              <w:rPr>
                <w:rFonts w:ascii="宋体" w:eastAsia="宋体" w:hAnsi="宋体" w:cs="仿宋"/>
                <w:color w:val="000000"/>
                <w:szCs w:val="21"/>
              </w:rPr>
              <w:t>名称</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52B7F887"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恩平中心城区御锦珑湾至绵湖大桥段雨污管道及环境整治工程试验检测</w:t>
            </w:r>
          </w:p>
        </w:tc>
      </w:tr>
      <w:tr w:rsidR="00E04DE1" w:rsidRPr="006157A5" w14:paraId="319580E2" w14:textId="77777777" w:rsidTr="006157A5">
        <w:trPr>
          <w:trHeight w:val="554"/>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2DC593FB"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1.1.5</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FCAC05B"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建设地点</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70421110"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江门市恩平市中心城区御锦珑湾至绵湖大桥地段。</w:t>
            </w:r>
          </w:p>
        </w:tc>
      </w:tr>
      <w:tr w:rsidR="00E04DE1" w:rsidRPr="006157A5" w14:paraId="4B58A9DE" w14:textId="77777777" w:rsidTr="006157A5">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4F7E317F"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1.3.1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73DB558"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招标范围</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5562D380"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按照建设工程检测技术规范要求必须开展的工程试验检测工作，检测内容包括但不限于地基工程、桥梁结构工程、道路工程、桥涵工程材料、交安工程、管网工程的检测等</w:t>
            </w:r>
            <w:r w:rsidRPr="006157A5">
              <w:rPr>
                <w:rFonts w:ascii="宋体" w:eastAsia="宋体" w:hAnsi="宋体" w:cs="仿宋"/>
                <w:color w:val="000000"/>
                <w:szCs w:val="21"/>
              </w:rPr>
              <w:t>，具体详见招标文件的检测清单，确保质量达到建设工程质量设计要求的检测服务。</w:t>
            </w:r>
          </w:p>
        </w:tc>
      </w:tr>
      <w:tr w:rsidR="00E04DE1" w:rsidRPr="006157A5" w14:paraId="195A1929" w14:textId="77777777" w:rsidTr="006157A5">
        <w:trPr>
          <w:trHeight w:val="2136"/>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237997B8"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1.3.2</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ABE412B" w14:textId="77777777" w:rsidR="00E04DE1" w:rsidRPr="006157A5" w:rsidRDefault="00E04DE1" w:rsidP="006157A5">
            <w:pPr>
              <w:widowControl/>
              <w:spacing w:line="360" w:lineRule="auto"/>
              <w:jc w:val="center"/>
              <w:rPr>
                <w:rFonts w:ascii="宋体" w:eastAsia="宋体" w:hAnsi="宋体" w:cs="仿宋"/>
                <w:color w:val="000000"/>
                <w:szCs w:val="21"/>
              </w:rPr>
            </w:pPr>
            <w:r w:rsidRPr="006157A5">
              <w:rPr>
                <w:rFonts w:ascii="宋体" w:eastAsia="宋体" w:hAnsi="宋体" w:cs="仿宋" w:hint="eastAsia"/>
                <w:color w:val="000000"/>
                <w:szCs w:val="21"/>
              </w:rPr>
              <w:t>检测周期、检测工期及质量标准</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FD6C17F"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检测周期：检测服务工作以满足施工进度和验收为原则，不得影响施工进度。每项检测工作完成后的</w:t>
            </w:r>
            <w:r w:rsidRPr="006157A5">
              <w:rPr>
                <w:rFonts w:ascii="宋体" w:eastAsia="宋体" w:hAnsi="宋体" w:cs="仿宋"/>
                <w:color w:val="000000"/>
                <w:szCs w:val="21"/>
              </w:rPr>
              <w:t>2日</w:t>
            </w:r>
            <w:r w:rsidR="00336228">
              <w:rPr>
                <w:rFonts w:ascii="宋体" w:eastAsia="宋体" w:hAnsi="宋体" w:cs="仿宋" w:hint="eastAsia"/>
                <w:color w:val="000000"/>
                <w:szCs w:val="21"/>
              </w:rPr>
              <w:t>。</w:t>
            </w:r>
          </w:p>
          <w:p w14:paraId="2CCA0BCA"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内提供检测结果，并在</w:t>
            </w:r>
            <w:r w:rsidRPr="006157A5">
              <w:rPr>
                <w:rFonts w:ascii="宋体" w:eastAsia="宋体" w:hAnsi="宋体" w:cs="仿宋"/>
                <w:color w:val="000000"/>
                <w:szCs w:val="21"/>
              </w:rPr>
              <w:t>5日内提供正式检测成果报告给招标人。</w:t>
            </w:r>
          </w:p>
          <w:p w14:paraId="5E331860" w14:textId="77777777" w:rsidR="00E04DE1" w:rsidRPr="006157A5" w:rsidRDefault="00E04DE1" w:rsidP="006157A5">
            <w:pPr>
              <w:widowControl/>
              <w:spacing w:line="360" w:lineRule="auto"/>
              <w:rPr>
                <w:rFonts w:ascii="宋体" w:eastAsia="宋体" w:hAnsi="宋体" w:cs="仿宋"/>
                <w:color w:val="000000"/>
                <w:szCs w:val="21"/>
              </w:rPr>
            </w:pPr>
            <w:r w:rsidRPr="00CC2D71">
              <w:rPr>
                <w:rFonts w:ascii="宋体" w:eastAsia="宋体" w:hAnsi="宋体" w:cs="仿宋" w:hint="eastAsia"/>
                <w:color w:val="000000"/>
                <w:szCs w:val="21"/>
              </w:rPr>
              <w:t>检测工期：</w:t>
            </w:r>
            <w:r w:rsidR="00CC2D71" w:rsidRPr="00CC2D71">
              <w:rPr>
                <w:rFonts w:ascii="宋体" w:eastAsia="宋体" w:hAnsi="宋体" w:cs="宋体" w:hint="eastAsia"/>
                <w:color w:val="000000"/>
              </w:rPr>
              <w:t>2</w:t>
            </w:r>
            <w:r w:rsidR="00CC2D71">
              <w:rPr>
                <w:rFonts w:ascii="宋体" w:eastAsia="宋体" w:hAnsi="宋体" w:cs="宋体" w:hint="eastAsia"/>
                <w:color w:val="000000"/>
              </w:rPr>
              <w:t>年，</w:t>
            </w:r>
            <w:r w:rsidR="00CC2D71" w:rsidRPr="00944944">
              <w:rPr>
                <w:rFonts w:ascii="宋体" w:eastAsia="宋体" w:hAnsi="宋体" w:cs="宋体" w:hint="eastAsia"/>
                <w:color w:val="000000"/>
              </w:rPr>
              <w:t>自招标人（或监理单位）书面通知</w:t>
            </w:r>
            <w:r w:rsidR="00CC2D71">
              <w:rPr>
                <w:rFonts w:ascii="宋体" w:eastAsia="宋体" w:hAnsi="宋体" w:cs="宋体" w:hint="eastAsia"/>
                <w:color w:val="000000"/>
              </w:rPr>
              <w:t>起至工程完工验收完成。</w:t>
            </w:r>
          </w:p>
          <w:p w14:paraId="693B0C77" w14:textId="77777777" w:rsidR="00E04DE1" w:rsidRPr="006157A5" w:rsidRDefault="00E04DE1"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质量标准：达到当地检测站的备案要求，并提交合格的检测成果报告。</w:t>
            </w:r>
          </w:p>
        </w:tc>
      </w:tr>
      <w:tr w:rsidR="00317A2E" w:rsidRPr="006157A5" w14:paraId="245895D8" w14:textId="77777777" w:rsidTr="006157A5">
        <w:trPr>
          <w:trHeight w:val="2136"/>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3083EAE6"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1.4.1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FD74B73"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投标人资质条件、能力和信誉</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11766913" w14:textId="1B9D0AFC"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1、</w:t>
            </w:r>
            <w:r w:rsidR="00E25BCE">
              <w:rPr>
                <w:rFonts w:ascii="宋体" w:eastAsia="宋体" w:hAnsi="宋体" w:cs="仿宋" w:hint="eastAsia"/>
                <w:color w:val="000000"/>
                <w:szCs w:val="21"/>
              </w:rPr>
              <w:t>投标</w:t>
            </w:r>
            <w:r w:rsidRPr="006157A5">
              <w:rPr>
                <w:rFonts w:ascii="宋体" w:eastAsia="宋体" w:hAnsi="宋体" w:cs="仿宋"/>
                <w:color w:val="000000"/>
                <w:szCs w:val="21"/>
              </w:rPr>
              <w:t>人必须是中华人民共和国境内注册的法人，持有效的营业执照或事业单位法人证书。</w:t>
            </w:r>
          </w:p>
          <w:p w14:paraId="06A9BFC5" w14:textId="22FAF659"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2、资质要求：</w:t>
            </w:r>
            <w:r w:rsidR="00944C8A" w:rsidRPr="00D148E5">
              <w:rPr>
                <w:rFonts w:ascii="宋体" w:eastAsia="宋体" w:hAnsi="宋体" w:cs="宋体"/>
                <w:color w:val="000000"/>
              </w:rPr>
              <w:t>具有建设行政主</w:t>
            </w:r>
            <w:r w:rsidR="00944C8A" w:rsidRPr="00650168">
              <w:rPr>
                <w:rFonts w:ascii="宋体" w:eastAsia="宋体" w:hAnsi="宋体" w:cs="宋体"/>
                <w:color w:val="000000"/>
              </w:rPr>
              <w:t>管部门颁发的建设工程质量检测机构资质证书（</w:t>
            </w:r>
            <w:r w:rsidR="00944C8A" w:rsidRPr="00650168">
              <w:rPr>
                <w:rFonts w:ascii="宋体" w:eastAsia="宋体" w:hAnsi="宋体" w:cs="宋体" w:hint="eastAsia"/>
                <w:color w:val="000000"/>
              </w:rPr>
              <w:t>检测范围覆盖地基基础工程检测、见证取样检测的检测</w:t>
            </w:r>
            <w:r w:rsidR="00944C8A" w:rsidRPr="00650168">
              <w:rPr>
                <w:rFonts w:ascii="宋体" w:eastAsia="宋体" w:hAnsi="宋体" w:cs="宋体"/>
                <w:color w:val="000000"/>
              </w:rPr>
              <w:t>且能满足本次</w:t>
            </w:r>
            <w:r w:rsidR="00944C8A" w:rsidRPr="00650168">
              <w:rPr>
                <w:rFonts w:ascii="宋体" w:eastAsia="宋体" w:hAnsi="宋体" w:cs="宋体" w:hint="eastAsia"/>
                <w:color w:val="000000"/>
              </w:rPr>
              <w:t>招标要求。）和在有效期内的省级及以上质量技术监督局或市场监督管理局颁发的</w:t>
            </w:r>
            <w:r w:rsidR="00944C8A" w:rsidRPr="00650168">
              <w:rPr>
                <w:rFonts w:ascii="宋体" w:eastAsia="宋体" w:hAnsi="宋体" w:cs="宋体"/>
                <w:color w:val="000000"/>
              </w:rPr>
              <w:t xml:space="preserve"> CMA 计量认证证书</w:t>
            </w:r>
            <w:r w:rsidR="00944C8A">
              <w:rPr>
                <w:rFonts w:ascii="宋体" w:eastAsia="宋体" w:hAnsi="宋体" w:cs="宋体" w:hint="eastAsia"/>
                <w:color w:val="000000"/>
              </w:rPr>
              <w:t>，</w:t>
            </w:r>
            <w:r w:rsidR="00944C8A" w:rsidRPr="0056592F">
              <w:rPr>
                <w:rFonts w:ascii="宋体" w:eastAsia="宋体" w:hAnsi="宋体" w:cs="宋体" w:hint="eastAsia"/>
                <w:color w:val="000000"/>
              </w:rPr>
              <w:t>且其认证证书附表中包含桥梁工程、道路工程、建设工程材料、建筑设备（工程管网缺陷（电视检测）内容。如</w:t>
            </w:r>
            <w:r w:rsidR="00944C8A" w:rsidRPr="0056592F">
              <w:rPr>
                <w:rFonts w:ascii="宋体" w:eastAsia="宋体" w:hAnsi="宋体" w:cs="宋体"/>
                <w:color w:val="000000"/>
              </w:rPr>
              <w:t>CMA证书中的认证项目与上述名称不同，但表达的意思一致也视为满足该项条件)。</w:t>
            </w:r>
          </w:p>
          <w:p w14:paraId="392E8F15"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lastRenderedPageBreak/>
              <w:t>3、根据《广东省住房和城乡建设厅关于取消省外建筑企业和人员进粤信息备案有关工作的通知》（粤建市〔2015〕52 号）文要求，省外企业须在投标文件中提供“进粤企业和人员诚信信息登记平台”的证明材料（网上公开信息打印件）以备审查。</w:t>
            </w:r>
          </w:p>
          <w:p w14:paraId="4A33DA0A" w14:textId="77777777" w:rsidR="00317A2E" w:rsidRPr="006157A5" w:rsidRDefault="00317A2E" w:rsidP="00B44221">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4、根据</w:t>
            </w:r>
            <w:r w:rsidR="00B44221" w:rsidRPr="00B44221">
              <w:rPr>
                <w:rFonts w:ascii="宋体" w:eastAsia="宋体" w:hAnsi="宋体" w:cs="仿宋" w:hint="eastAsia"/>
                <w:color w:val="000000"/>
                <w:szCs w:val="21"/>
              </w:rPr>
              <w:t>《江门市住房和城乡建设局关于江门市建筑业企业信用管理办法</w:t>
            </w:r>
            <w:r w:rsidR="00B44221" w:rsidRPr="00B44221">
              <w:rPr>
                <w:rFonts w:ascii="宋体" w:eastAsia="宋体" w:hAnsi="宋体" w:cs="仿宋"/>
                <w:color w:val="000000"/>
                <w:szCs w:val="21"/>
              </w:rPr>
              <w:t>(修订版)》（江建〔2019〕356 号）的相关规</w:t>
            </w:r>
            <w:r w:rsidR="00B44221" w:rsidRPr="00B44221">
              <w:rPr>
                <w:rFonts w:ascii="宋体" w:eastAsia="宋体" w:hAnsi="宋体" w:cs="仿宋" w:hint="eastAsia"/>
                <w:color w:val="000000"/>
                <w:szCs w:val="21"/>
              </w:rPr>
              <w:t>定，投标人须是被列入“江门市建筑业企业信用管理信息系统”信用等级为</w:t>
            </w:r>
            <w:r w:rsidR="00B44221" w:rsidRPr="00B44221">
              <w:rPr>
                <w:rFonts w:ascii="宋体" w:eastAsia="宋体" w:hAnsi="宋体" w:cs="仿宋"/>
                <w:color w:val="000000"/>
                <w:szCs w:val="21"/>
              </w:rPr>
              <w:t>C 级或以上的企业。</w:t>
            </w:r>
          </w:p>
          <w:p w14:paraId="4240A16D"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5、本工程不接受联合体投标。</w:t>
            </w:r>
          </w:p>
          <w:p w14:paraId="447DACBD"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其他要求：/</w:t>
            </w:r>
          </w:p>
        </w:tc>
      </w:tr>
      <w:tr w:rsidR="00317A2E" w:rsidRPr="006157A5" w14:paraId="560FE451" w14:textId="77777777" w:rsidTr="0040786D">
        <w:trPr>
          <w:trHeight w:val="662"/>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7579485F"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lastRenderedPageBreak/>
              <w:t>1.9.1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8DA5A99"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踏勘现场</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7BD2839C"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不组织，投标人自行踏勘</w:t>
            </w:r>
          </w:p>
        </w:tc>
      </w:tr>
      <w:tr w:rsidR="00317A2E" w:rsidRPr="006157A5" w14:paraId="00B5D9AD" w14:textId="77777777" w:rsidTr="0040786D">
        <w:trPr>
          <w:trHeight w:val="560"/>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3AB6DFF4"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1.10.1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4BA5608"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投标预备会</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4B8321D6"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不召开</w:t>
            </w:r>
          </w:p>
        </w:tc>
      </w:tr>
      <w:tr w:rsidR="00317A2E" w:rsidRPr="006157A5" w14:paraId="153B8521" w14:textId="77777777" w:rsidTr="006157A5">
        <w:trPr>
          <w:trHeight w:val="1406"/>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5B6C6789"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1.10.2</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8CCDA9F"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投标人提出问题的截止时间</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15EBE1A0" w14:textId="61197E21"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2021年</w:t>
            </w:r>
            <w:r w:rsidR="00F079A7">
              <w:rPr>
                <w:rFonts w:ascii="宋体" w:eastAsia="宋体" w:hAnsi="宋体" w:cs="仿宋" w:hint="eastAsia"/>
                <w:color w:val="000000"/>
                <w:szCs w:val="21"/>
              </w:rPr>
              <w:t>1</w:t>
            </w:r>
            <w:r w:rsidR="00F079A7">
              <w:rPr>
                <w:rFonts w:ascii="宋体" w:eastAsia="宋体" w:hAnsi="宋体" w:cs="仿宋"/>
                <w:color w:val="000000"/>
                <w:szCs w:val="21"/>
              </w:rPr>
              <w:t>1</w:t>
            </w:r>
            <w:r w:rsidRPr="006157A5">
              <w:rPr>
                <w:rFonts w:ascii="宋体" w:eastAsia="宋体" w:hAnsi="宋体" w:cs="仿宋"/>
                <w:color w:val="000000"/>
                <w:szCs w:val="21"/>
              </w:rPr>
              <w:t>月</w:t>
            </w:r>
            <w:r w:rsidR="00F079A7">
              <w:rPr>
                <w:rFonts w:ascii="宋体" w:eastAsia="宋体" w:hAnsi="宋体" w:cs="仿宋" w:hint="eastAsia"/>
                <w:color w:val="000000"/>
                <w:szCs w:val="21"/>
              </w:rPr>
              <w:t>3</w:t>
            </w:r>
            <w:r w:rsidR="00F079A7">
              <w:rPr>
                <w:rFonts w:ascii="宋体" w:eastAsia="宋体" w:hAnsi="宋体" w:cs="仿宋"/>
                <w:color w:val="000000"/>
                <w:szCs w:val="21"/>
              </w:rPr>
              <w:t>0</w:t>
            </w:r>
            <w:r w:rsidRPr="006157A5">
              <w:rPr>
                <w:rFonts w:ascii="宋体" w:eastAsia="宋体" w:hAnsi="宋体" w:cs="仿宋"/>
                <w:color w:val="000000"/>
                <w:szCs w:val="21"/>
              </w:rPr>
              <w:t>日前，投标人未在规定时间内提出问题的，视为已清楚理解招标文件的全部内容，并认可和响应招标文件的全部规定。</w:t>
            </w:r>
          </w:p>
        </w:tc>
      </w:tr>
      <w:tr w:rsidR="00317A2E" w:rsidRPr="006157A5" w14:paraId="18641D0D" w14:textId="77777777" w:rsidTr="0040786D">
        <w:trPr>
          <w:trHeight w:val="841"/>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276EF9D6"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1.10.3</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7735F15"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招标人书面澄</w:t>
            </w:r>
            <w:r w:rsidRPr="006157A5">
              <w:rPr>
                <w:rFonts w:ascii="宋体" w:eastAsia="宋体" w:hAnsi="宋体" w:cs="仿宋" w:hint="eastAsia"/>
                <w:color w:val="000000"/>
                <w:szCs w:val="21"/>
              </w:rPr>
              <w:t>清</w:t>
            </w:r>
            <w:r w:rsidRPr="006157A5">
              <w:rPr>
                <w:rFonts w:ascii="宋体" w:eastAsia="宋体" w:hAnsi="宋体" w:cs="仿宋"/>
                <w:color w:val="000000"/>
                <w:szCs w:val="21"/>
              </w:rPr>
              <w:t>的时间</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50138863" w14:textId="52540114"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2021年</w:t>
            </w:r>
            <w:r w:rsidR="00F079A7">
              <w:rPr>
                <w:rFonts w:ascii="宋体" w:eastAsia="宋体" w:hAnsi="宋体" w:cs="仿宋" w:hint="eastAsia"/>
                <w:color w:val="000000"/>
                <w:szCs w:val="21"/>
              </w:rPr>
              <w:t>1</w:t>
            </w:r>
            <w:r w:rsidR="00F079A7">
              <w:rPr>
                <w:rFonts w:ascii="宋体" w:eastAsia="宋体" w:hAnsi="宋体" w:cs="仿宋"/>
                <w:color w:val="000000"/>
                <w:szCs w:val="21"/>
              </w:rPr>
              <w:t>1</w:t>
            </w:r>
            <w:r w:rsidRPr="006157A5">
              <w:rPr>
                <w:rFonts w:ascii="宋体" w:eastAsia="宋体" w:hAnsi="宋体" w:cs="仿宋"/>
                <w:color w:val="000000"/>
                <w:szCs w:val="21"/>
              </w:rPr>
              <w:t>月</w:t>
            </w:r>
            <w:r w:rsidR="00F079A7">
              <w:rPr>
                <w:rFonts w:ascii="宋体" w:eastAsia="宋体" w:hAnsi="宋体" w:cs="仿宋" w:hint="eastAsia"/>
                <w:color w:val="000000"/>
                <w:szCs w:val="21"/>
              </w:rPr>
              <w:t>2</w:t>
            </w:r>
            <w:r w:rsidR="00F079A7">
              <w:rPr>
                <w:rFonts w:ascii="宋体" w:eastAsia="宋体" w:hAnsi="宋体" w:cs="仿宋"/>
                <w:color w:val="000000"/>
                <w:szCs w:val="21"/>
              </w:rPr>
              <w:t>7</w:t>
            </w:r>
            <w:r w:rsidRPr="006157A5">
              <w:rPr>
                <w:rFonts w:ascii="宋体" w:eastAsia="宋体" w:hAnsi="宋体" w:cs="仿宋"/>
                <w:color w:val="000000"/>
                <w:szCs w:val="21"/>
              </w:rPr>
              <w:t>日前</w:t>
            </w:r>
          </w:p>
        </w:tc>
      </w:tr>
      <w:tr w:rsidR="00317A2E" w:rsidRPr="006157A5" w14:paraId="505A83B5" w14:textId="77777777" w:rsidTr="0040786D">
        <w:trPr>
          <w:trHeight w:val="855"/>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53BB4274"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2.1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1F147F6"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构成招标文件的其他材料</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06290D2" w14:textId="5BECF0EF" w:rsidR="00317A2E" w:rsidRPr="006157A5" w:rsidRDefault="00387D54" w:rsidP="006157A5">
            <w:pPr>
              <w:widowControl/>
              <w:spacing w:line="360" w:lineRule="auto"/>
              <w:rPr>
                <w:rFonts w:ascii="宋体" w:eastAsia="宋体" w:hAnsi="宋体" w:cs="仿宋"/>
                <w:color w:val="000000"/>
                <w:szCs w:val="21"/>
              </w:rPr>
            </w:pPr>
            <w:r w:rsidRPr="00790A76">
              <w:rPr>
                <w:rFonts w:ascii="宋体" w:eastAsia="宋体" w:hAnsi="宋体" w:cs="仿宋" w:hint="eastAsia"/>
                <w:color w:val="000000"/>
                <w:szCs w:val="21"/>
              </w:rPr>
              <w:t>招标人发出的工程量清单（另册）</w:t>
            </w:r>
          </w:p>
        </w:tc>
      </w:tr>
      <w:tr w:rsidR="00317A2E" w:rsidRPr="006157A5" w14:paraId="1B1862D4"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3B7B922B"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2.2.</w:t>
            </w:r>
            <w:r w:rsidR="005F370A">
              <w:rPr>
                <w:rFonts w:ascii="宋体" w:eastAsia="宋体" w:hAnsi="宋体" w:cs="仿宋"/>
                <w:color w:val="000000"/>
                <w:szCs w:val="21"/>
              </w:rPr>
              <w:t>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EA3462E"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投标人要求澄清招标文件的截止时间</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28C7FBEC" w14:textId="27116130"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2021年</w:t>
            </w:r>
            <w:r w:rsidR="004852BA">
              <w:rPr>
                <w:rFonts w:ascii="宋体" w:eastAsia="宋体" w:hAnsi="宋体" w:cs="仿宋" w:hint="eastAsia"/>
                <w:color w:val="000000"/>
                <w:szCs w:val="21"/>
              </w:rPr>
              <w:t>1</w:t>
            </w:r>
            <w:r w:rsidR="004852BA">
              <w:rPr>
                <w:rFonts w:ascii="宋体" w:eastAsia="宋体" w:hAnsi="宋体" w:cs="仿宋"/>
                <w:color w:val="000000"/>
                <w:szCs w:val="21"/>
              </w:rPr>
              <w:t>1</w:t>
            </w:r>
            <w:r w:rsidRPr="006157A5">
              <w:rPr>
                <w:rFonts w:ascii="宋体" w:eastAsia="宋体" w:hAnsi="宋体" w:cs="仿宋"/>
                <w:color w:val="000000"/>
                <w:szCs w:val="21"/>
              </w:rPr>
              <w:t>月</w:t>
            </w:r>
            <w:r w:rsidR="004852BA">
              <w:rPr>
                <w:rFonts w:ascii="宋体" w:eastAsia="宋体" w:hAnsi="宋体" w:cs="仿宋" w:hint="eastAsia"/>
                <w:color w:val="000000"/>
                <w:szCs w:val="21"/>
              </w:rPr>
              <w:t>3</w:t>
            </w:r>
            <w:r w:rsidR="004852BA">
              <w:rPr>
                <w:rFonts w:ascii="宋体" w:eastAsia="宋体" w:hAnsi="宋体" w:cs="仿宋"/>
                <w:color w:val="000000"/>
                <w:szCs w:val="21"/>
              </w:rPr>
              <w:t>0</w:t>
            </w:r>
            <w:r w:rsidRPr="006157A5">
              <w:rPr>
                <w:rFonts w:ascii="宋体" w:eastAsia="宋体" w:hAnsi="宋体" w:cs="仿宋"/>
                <w:color w:val="000000"/>
                <w:szCs w:val="21"/>
              </w:rPr>
              <w:t>日前，投标人未在规定时间内提出澄清的，视为已清楚理解招标文件的全部内容，并认可和响应招标文件的全部规定。</w:t>
            </w:r>
          </w:p>
        </w:tc>
      </w:tr>
      <w:tr w:rsidR="00317A2E" w:rsidRPr="006157A5" w14:paraId="28FB2169" w14:textId="77777777" w:rsidTr="006157A5">
        <w:trPr>
          <w:trHeight w:val="378"/>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11942D8B"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2.2.2</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CA3EEC1"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投标截止时间</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80B6A55" w14:textId="3A82A08D" w:rsidR="00336228"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2021年</w:t>
            </w:r>
            <w:r w:rsidR="00F079A7">
              <w:rPr>
                <w:rFonts w:ascii="宋体" w:eastAsia="宋体" w:hAnsi="宋体" w:cs="仿宋"/>
                <w:color w:val="000000"/>
                <w:szCs w:val="21"/>
              </w:rPr>
              <w:t>12</w:t>
            </w:r>
            <w:r w:rsidRPr="006157A5">
              <w:rPr>
                <w:rFonts w:ascii="宋体" w:eastAsia="宋体" w:hAnsi="宋体" w:cs="仿宋"/>
                <w:color w:val="000000"/>
                <w:szCs w:val="21"/>
              </w:rPr>
              <w:t>月</w:t>
            </w:r>
            <w:r w:rsidR="00F079A7">
              <w:rPr>
                <w:rFonts w:ascii="宋体" w:eastAsia="宋体" w:hAnsi="宋体" w:cs="仿宋" w:hint="eastAsia"/>
                <w:color w:val="000000"/>
                <w:szCs w:val="21"/>
              </w:rPr>
              <w:t>9</w:t>
            </w:r>
            <w:r w:rsidRPr="006157A5">
              <w:rPr>
                <w:rFonts w:ascii="宋体" w:eastAsia="宋体" w:hAnsi="宋体" w:cs="仿宋"/>
                <w:color w:val="000000"/>
                <w:szCs w:val="21"/>
              </w:rPr>
              <w:t>日</w:t>
            </w:r>
            <w:r w:rsidRPr="006157A5">
              <w:rPr>
                <w:rFonts w:ascii="宋体" w:eastAsia="宋体" w:hAnsi="宋体" w:cs="仿宋" w:hint="eastAsia"/>
                <w:color w:val="000000"/>
                <w:szCs w:val="21"/>
              </w:rPr>
              <w:t>9</w:t>
            </w:r>
            <w:r w:rsidRPr="006157A5">
              <w:rPr>
                <w:rFonts w:ascii="宋体" w:eastAsia="宋体" w:hAnsi="宋体" w:cs="仿宋"/>
                <w:color w:val="000000"/>
                <w:szCs w:val="21"/>
              </w:rPr>
              <w:t xml:space="preserve"> 时30 分</w:t>
            </w:r>
          </w:p>
        </w:tc>
      </w:tr>
      <w:tr w:rsidR="00317A2E" w:rsidRPr="006157A5" w14:paraId="50271BB8"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453D8D84"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2.2.3</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56AC8A8"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投标人确认收到招标文件澄清的时间</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4CA0CEB7"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在收到相应修改文件后48 小时内</w:t>
            </w:r>
          </w:p>
        </w:tc>
      </w:tr>
      <w:tr w:rsidR="00317A2E" w:rsidRPr="006157A5" w14:paraId="7AE0B0B0" w14:textId="77777777" w:rsidTr="006157A5">
        <w:trPr>
          <w:trHeight w:val="837"/>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075F4880"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3.1.1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D6D0421"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构成投标文件的其他材料</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0A445795"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无</w:t>
            </w:r>
          </w:p>
        </w:tc>
      </w:tr>
      <w:tr w:rsidR="00317A2E" w:rsidRPr="006157A5" w14:paraId="36B0698B"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18E74DAB"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3.3.1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C9B6B2A"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投标有效期</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716B267C"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90日历天（投标截止之日起）</w:t>
            </w:r>
          </w:p>
        </w:tc>
      </w:tr>
      <w:tr w:rsidR="00317A2E" w:rsidRPr="006157A5" w14:paraId="47F31A9D"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28CDD523"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3.4.1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B7658CF"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投标保证金</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0639E6C7"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投标保证金的形式：银行转账、银行保函或投标保证保险。</w:t>
            </w:r>
          </w:p>
          <w:p w14:paraId="76571138"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投标保证金的金额：</w:t>
            </w:r>
            <w:r w:rsidR="00790A76">
              <w:rPr>
                <w:rFonts w:ascii="宋体" w:eastAsia="宋体" w:hAnsi="宋体" w:cs="仿宋"/>
                <w:color w:val="000000"/>
                <w:szCs w:val="21"/>
              </w:rPr>
              <w:t>4</w:t>
            </w:r>
            <w:r w:rsidRPr="005F370A">
              <w:rPr>
                <w:rFonts w:ascii="宋体" w:eastAsia="宋体" w:hAnsi="宋体" w:cs="仿宋"/>
                <w:color w:val="000000"/>
                <w:szCs w:val="21"/>
              </w:rPr>
              <w:t>万元</w:t>
            </w:r>
            <w:r w:rsidRPr="006157A5">
              <w:rPr>
                <w:rFonts w:ascii="宋体" w:eastAsia="宋体" w:hAnsi="宋体" w:cs="仿宋"/>
                <w:color w:val="000000"/>
                <w:szCs w:val="21"/>
              </w:rPr>
              <w:t>。</w:t>
            </w:r>
          </w:p>
          <w:p w14:paraId="053C82A4"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递交方式：</w:t>
            </w:r>
          </w:p>
          <w:p w14:paraId="7D6C7343" w14:textId="77777777" w:rsidR="00317A2E" w:rsidRPr="00A0312C"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lastRenderedPageBreak/>
              <w:t>①</w:t>
            </w:r>
            <w:r w:rsidRPr="005F370A">
              <w:rPr>
                <w:rFonts w:ascii="宋体" w:eastAsia="宋体" w:hAnsi="宋体" w:cs="仿宋" w:hint="eastAsia"/>
                <w:b/>
                <w:bCs/>
                <w:color w:val="000000"/>
                <w:szCs w:val="21"/>
              </w:rPr>
              <w:t>采用银行转</w:t>
            </w:r>
            <w:r w:rsidRPr="00A0312C">
              <w:rPr>
                <w:rFonts w:ascii="宋体" w:eastAsia="宋体" w:hAnsi="宋体" w:cs="仿宋" w:hint="eastAsia"/>
                <w:b/>
                <w:bCs/>
                <w:color w:val="000000"/>
                <w:szCs w:val="21"/>
              </w:rPr>
              <w:t>账的</w:t>
            </w:r>
            <w:r w:rsidR="005F370A" w:rsidRPr="00A0312C">
              <w:rPr>
                <w:rFonts w:ascii="宋体" w:eastAsia="宋体" w:hAnsi="宋体" w:cs="仿宋" w:hint="eastAsia"/>
                <w:color w:val="000000"/>
                <w:szCs w:val="21"/>
              </w:rPr>
              <w:t>，</w:t>
            </w:r>
            <w:r w:rsidRPr="00A0312C">
              <w:rPr>
                <w:rFonts w:ascii="宋体" w:eastAsia="宋体" w:hAnsi="宋体" w:cs="仿宋" w:hint="eastAsia"/>
                <w:color w:val="000000"/>
                <w:szCs w:val="21"/>
              </w:rPr>
              <w:t>必须由投标人的基本账户转出，以招标代理出具的到账名单为准，由评标委员会负责核查。</w:t>
            </w:r>
          </w:p>
          <w:p w14:paraId="448EDF8E" w14:textId="23F6EBBD" w:rsidR="00317A2E" w:rsidRPr="00A0312C" w:rsidRDefault="00317A2E" w:rsidP="006157A5">
            <w:pPr>
              <w:widowControl/>
              <w:spacing w:line="360" w:lineRule="auto"/>
              <w:rPr>
                <w:rFonts w:ascii="宋体" w:eastAsia="宋体" w:hAnsi="宋体" w:cs="仿宋"/>
                <w:color w:val="000000"/>
                <w:szCs w:val="21"/>
              </w:rPr>
            </w:pPr>
            <w:r w:rsidRPr="00A0312C">
              <w:rPr>
                <w:rFonts w:ascii="宋体" w:eastAsia="宋体" w:hAnsi="宋体" w:cs="仿宋" w:hint="eastAsia"/>
                <w:color w:val="000000"/>
                <w:szCs w:val="21"/>
              </w:rPr>
              <w:t>开户银行：</w:t>
            </w:r>
            <w:r w:rsidR="00A0312C" w:rsidRPr="00A0312C">
              <w:rPr>
                <w:rFonts w:ascii="宋体" w:eastAsia="宋体" w:hAnsi="宋体" w:cs="仿宋" w:hint="eastAsia"/>
                <w:color w:val="000000"/>
                <w:szCs w:val="21"/>
              </w:rPr>
              <w:t>中国工商银行恩平支行</w:t>
            </w:r>
            <w:r w:rsidR="00A0312C" w:rsidRPr="00A0312C">
              <w:rPr>
                <w:rFonts w:ascii="宋体" w:eastAsia="宋体" w:hAnsi="宋体" w:cs="仿宋"/>
                <w:color w:val="000000"/>
                <w:szCs w:val="21"/>
              </w:rPr>
              <w:t xml:space="preserve"> </w:t>
            </w:r>
          </w:p>
          <w:p w14:paraId="38231B22" w14:textId="77777777" w:rsidR="00317A2E" w:rsidRPr="00A0312C" w:rsidRDefault="00317A2E" w:rsidP="006157A5">
            <w:pPr>
              <w:widowControl/>
              <w:spacing w:line="360" w:lineRule="auto"/>
              <w:rPr>
                <w:rFonts w:ascii="宋体" w:eastAsia="宋体" w:hAnsi="宋体" w:cs="仿宋"/>
                <w:szCs w:val="21"/>
              </w:rPr>
            </w:pPr>
            <w:r w:rsidRPr="00A0312C">
              <w:rPr>
                <w:rFonts w:ascii="宋体" w:eastAsia="宋体" w:hAnsi="宋体" w:cs="仿宋"/>
                <w:color w:val="000000"/>
                <w:szCs w:val="21"/>
              </w:rPr>
              <w:t>账户</w:t>
            </w:r>
            <w:r w:rsidRPr="00A0312C">
              <w:rPr>
                <w:rFonts w:ascii="宋体" w:eastAsia="宋体" w:hAnsi="宋体" w:cs="仿宋"/>
                <w:szCs w:val="21"/>
              </w:rPr>
              <w:t>：</w:t>
            </w:r>
            <w:r w:rsidR="00790A76" w:rsidRPr="00A0312C">
              <w:rPr>
                <w:rFonts w:ascii="宋体" w:eastAsia="宋体" w:hAnsi="宋体" w:cs="仿宋"/>
                <w:szCs w:val="21"/>
              </w:rPr>
              <w:t>恩平市城市管理和综合</w:t>
            </w:r>
            <w:r w:rsidR="00790A76" w:rsidRPr="00A0312C">
              <w:rPr>
                <w:rFonts w:ascii="宋体" w:eastAsia="宋体" w:hAnsi="宋体" w:cs="仿宋" w:hint="eastAsia"/>
                <w:szCs w:val="21"/>
              </w:rPr>
              <w:t>执法局</w:t>
            </w:r>
          </w:p>
          <w:p w14:paraId="35D4CB4F" w14:textId="60FEBF6F" w:rsidR="00317A2E" w:rsidRPr="00A0312C" w:rsidRDefault="00317A2E" w:rsidP="006157A5">
            <w:pPr>
              <w:widowControl/>
              <w:spacing w:line="360" w:lineRule="auto"/>
              <w:rPr>
                <w:rFonts w:ascii="宋体" w:eastAsia="宋体" w:hAnsi="宋体" w:cs="仿宋"/>
                <w:szCs w:val="21"/>
              </w:rPr>
            </w:pPr>
            <w:r w:rsidRPr="00A0312C">
              <w:rPr>
                <w:rFonts w:ascii="宋体" w:eastAsia="宋体" w:hAnsi="宋体" w:cs="仿宋"/>
                <w:szCs w:val="21"/>
              </w:rPr>
              <w:t>账号：</w:t>
            </w:r>
            <w:r w:rsidR="00A0312C" w:rsidRPr="00A0312C">
              <w:rPr>
                <w:rFonts w:ascii="宋体" w:eastAsia="宋体" w:hAnsi="宋体" w:cs="仿宋"/>
                <w:szCs w:val="21"/>
              </w:rPr>
              <w:t>2012009009024947797</w:t>
            </w:r>
          </w:p>
          <w:p w14:paraId="3F885504" w14:textId="0EC7B6CC" w:rsidR="00317A2E" w:rsidRPr="006157A5" w:rsidRDefault="00317A2E" w:rsidP="006157A5">
            <w:pPr>
              <w:widowControl/>
              <w:spacing w:line="360" w:lineRule="auto"/>
              <w:rPr>
                <w:rFonts w:ascii="宋体" w:eastAsia="宋体" w:hAnsi="宋体" w:cs="仿宋"/>
                <w:color w:val="000000"/>
                <w:szCs w:val="21"/>
              </w:rPr>
            </w:pPr>
            <w:r w:rsidRPr="00A0312C">
              <w:rPr>
                <w:rFonts w:ascii="宋体" w:eastAsia="宋体" w:hAnsi="宋体" w:cs="仿宋" w:hint="eastAsia"/>
                <w:color w:val="000000"/>
                <w:szCs w:val="21"/>
              </w:rPr>
              <w:t>投标保证金递交截止日期（指到</w:t>
            </w:r>
            <w:r w:rsidRPr="006157A5">
              <w:rPr>
                <w:rFonts w:ascii="宋体" w:eastAsia="宋体" w:hAnsi="宋体" w:cs="仿宋" w:hint="eastAsia"/>
                <w:color w:val="000000"/>
                <w:szCs w:val="21"/>
              </w:rPr>
              <w:t>账日期）：</w:t>
            </w:r>
            <w:r w:rsidRPr="006157A5">
              <w:rPr>
                <w:rFonts w:ascii="宋体" w:eastAsia="宋体" w:hAnsi="宋体" w:cs="仿宋"/>
                <w:color w:val="000000"/>
                <w:szCs w:val="21"/>
              </w:rPr>
              <w:t>2021年</w:t>
            </w:r>
            <w:r w:rsidR="004852BA">
              <w:rPr>
                <w:rFonts w:ascii="宋体" w:eastAsia="宋体" w:hAnsi="宋体" w:cs="仿宋" w:hint="eastAsia"/>
                <w:color w:val="000000"/>
                <w:szCs w:val="21"/>
              </w:rPr>
              <w:t>1</w:t>
            </w:r>
            <w:r w:rsidR="004852BA">
              <w:rPr>
                <w:rFonts w:ascii="宋体" w:eastAsia="宋体" w:hAnsi="宋体" w:cs="仿宋"/>
                <w:color w:val="000000"/>
                <w:szCs w:val="21"/>
              </w:rPr>
              <w:t>2</w:t>
            </w:r>
            <w:r w:rsidRPr="006157A5">
              <w:rPr>
                <w:rFonts w:ascii="宋体" w:eastAsia="宋体" w:hAnsi="宋体" w:cs="仿宋" w:hint="eastAsia"/>
                <w:color w:val="000000"/>
                <w:szCs w:val="21"/>
              </w:rPr>
              <w:t>月</w:t>
            </w:r>
            <w:r w:rsidR="004852BA">
              <w:rPr>
                <w:rFonts w:ascii="宋体" w:eastAsia="宋体" w:hAnsi="宋体" w:cs="仿宋" w:hint="eastAsia"/>
                <w:color w:val="000000"/>
                <w:szCs w:val="21"/>
              </w:rPr>
              <w:t>9</w:t>
            </w:r>
            <w:r w:rsidRPr="006157A5">
              <w:rPr>
                <w:rFonts w:ascii="宋体" w:eastAsia="宋体" w:hAnsi="宋体" w:cs="仿宋"/>
                <w:color w:val="000000"/>
                <w:szCs w:val="21"/>
              </w:rPr>
              <w:t>日</w:t>
            </w:r>
            <w:r w:rsidR="004852BA">
              <w:rPr>
                <w:rFonts w:ascii="宋体" w:eastAsia="宋体" w:hAnsi="宋体" w:cs="仿宋" w:hint="eastAsia"/>
                <w:color w:val="000000"/>
                <w:szCs w:val="21"/>
              </w:rPr>
              <w:t>9</w:t>
            </w:r>
            <w:r w:rsidRPr="006157A5">
              <w:rPr>
                <w:rFonts w:ascii="宋体" w:eastAsia="宋体" w:hAnsi="宋体" w:cs="仿宋"/>
                <w:color w:val="000000"/>
                <w:szCs w:val="21"/>
              </w:rPr>
              <w:t>时</w:t>
            </w:r>
            <w:r w:rsidR="004852BA">
              <w:rPr>
                <w:rFonts w:ascii="宋体" w:eastAsia="宋体" w:hAnsi="宋体" w:cs="仿宋" w:hint="eastAsia"/>
                <w:color w:val="000000"/>
                <w:szCs w:val="21"/>
              </w:rPr>
              <w:t>3</w:t>
            </w:r>
            <w:r w:rsidRPr="006157A5">
              <w:rPr>
                <w:rFonts w:ascii="宋体" w:eastAsia="宋体" w:hAnsi="宋体" w:cs="仿宋"/>
                <w:color w:val="000000"/>
                <w:szCs w:val="21"/>
              </w:rPr>
              <w:t>0 分。</w:t>
            </w:r>
          </w:p>
          <w:p w14:paraId="6C324095"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②</w:t>
            </w:r>
            <w:r w:rsidRPr="005F370A">
              <w:rPr>
                <w:rFonts w:ascii="宋体" w:eastAsia="宋体" w:hAnsi="宋体" w:cs="仿宋" w:hint="eastAsia"/>
                <w:b/>
                <w:bCs/>
                <w:color w:val="000000"/>
                <w:szCs w:val="21"/>
              </w:rPr>
              <w:t>采用银行保函的，</w:t>
            </w:r>
            <w:r w:rsidRPr="006157A5">
              <w:rPr>
                <w:rFonts w:ascii="宋体" w:eastAsia="宋体" w:hAnsi="宋体" w:cs="仿宋" w:hint="eastAsia"/>
                <w:color w:val="000000"/>
                <w:szCs w:val="21"/>
              </w:rPr>
              <w:t>在开标时须提供银行保函原件。</w:t>
            </w:r>
            <w:r w:rsidRPr="006157A5">
              <w:rPr>
                <w:rFonts w:ascii="宋体" w:eastAsia="宋体" w:hAnsi="宋体" w:cs="仿宋"/>
                <w:color w:val="000000"/>
                <w:szCs w:val="21"/>
              </w:rPr>
              <w:t>银行保函应从其基本账户开户银行开具，如银行保函不是从其基本帐户开户银行开具的，则须由开具保函的银行提供从其基本帐户转帐划付资金的收款凭证或收费凭</w:t>
            </w:r>
            <w:r w:rsidRPr="006157A5">
              <w:rPr>
                <w:rFonts w:ascii="宋体" w:eastAsia="宋体" w:hAnsi="宋体" w:cs="仿宋" w:hint="eastAsia"/>
                <w:color w:val="000000"/>
                <w:szCs w:val="21"/>
              </w:rPr>
              <w:t>证（凭证须注明对应的保函编号，并有银行印章）。</w:t>
            </w:r>
          </w:p>
          <w:p w14:paraId="5EE494EE"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注：（</w:t>
            </w:r>
            <w:r w:rsidRPr="006157A5">
              <w:rPr>
                <w:rFonts w:ascii="宋体" w:eastAsia="宋体" w:hAnsi="宋体" w:cs="仿宋"/>
                <w:color w:val="000000"/>
                <w:szCs w:val="21"/>
              </w:rPr>
              <w:t>1）投标保证金采用银行转账或开具银行保函的，</w:t>
            </w:r>
          </w:p>
          <w:p w14:paraId="02325198"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在投标文件中提供投标人基本账户的开户许可证复印件并加盖单位公章、如采用银行保函的，且银行保函不是从其基本帐户开户银行开具的，则须提供从其基本帐户转帐划付资金的收款凭证或收费凭证复印件并加盖单位公章。（</w:t>
            </w:r>
            <w:r w:rsidRPr="006157A5">
              <w:rPr>
                <w:rFonts w:ascii="宋体" w:eastAsia="宋体" w:hAnsi="宋体" w:cs="仿宋"/>
                <w:color w:val="000000"/>
                <w:szCs w:val="21"/>
              </w:rPr>
              <w:t>2）经评标委员会核查，不符合招标文件要求的否决其投标。（3）投标有效期内招标人对投标人提供的银行保函进行核查，如发现有虚假须上报行政</w:t>
            </w:r>
            <w:r w:rsidRPr="006157A5">
              <w:rPr>
                <w:rFonts w:ascii="宋体" w:eastAsia="宋体" w:hAnsi="宋体" w:cs="仿宋" w:hint="eastAsia"/>
                <w:color w:val="000000"/>
                <w:szCs w:val="21"/>
              </w:rPr>
              <w:t>主管部门处理。（</w:t>
            </w:r>
            <w:r w:rsidRPr="006157A5">
              <w:rPr>
                <w:rFonts w:ascii="宋体" w:eastAsia="宋体" w:hAnsi="宋体" w:cs="仿宋"/>
                <w:color w:val="000000"/>
                <w:szCs w:val="21"/>
              </w:rPr>
              <w:t>4）投标人递交投标保证金的有效性由评标委员会认定。</w:t>
            </w:r>
          </w:p>
          <w:p w14:paraId="5F70F39B"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③</w:t>
            </w:r>
            <w:r w:rsidRPr="005F370A">
              <w:rPr>
                <w:rFonts w:ascii="宋体" w:eastAsia="宋体" w:hAnsi="宋体" w:cs="仿宋" w:hint="eastAsia"/>
                <w:b/>
                <w:bCs/>
                <w:color w:val="000000"/>
                <w:szCs w:val="21"/>
              </w:rPr>
              <w:t>采用保证保险的，</w:t>
            </w:r>
            <w:r w:rsidRPr="006157A5">
              <w:rPr>
                <w:rFonts w:ascii="宋体" w:eastAsia="宋体" w:hAnsi="宋体" w:cs="仿宋" w:hint="eastAsia"/>
                <w:color w:val="000000"/>
                <w:szCs w:val="21"/>
              </w:rPr>
              <w:t>开标时须提供投标保证保函原件。</w:t>
            </w:r>
          </w:p>
          <w:p w14:paraId="0B3E74C7"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投标保证保险保单在投标文件中提供。</w:t>
            </w:r>
          </w:p>
          <w:p w14:paraId="7612BD3F"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注：（</w:t>
            </w:r>
            <w:r w:rsidRPr="006157A5">
              <w:rPr>
                <w:rFonts w:ascii="宋体" w:eastAsia="宋体" w:hAnsi="宋体" w:cs="仿宋"/>
                <w:color w:val="000000"/>
                <w:szCs w:val="21"/>
              </w:rPr>
              <w:t>1）经评标委员会核查保险保函，不符合招标文</w:t>
            </w:r>
            <w:r w:rsidRPr="006157A5">
              <w:rPr>
                <w:rFonts w:ascii="宋体" w:eastAsia="宋体" w:hAnsi="宋体" w:cs="仿宋" w:hint="eastAsia"/>
                <w:color w:val="000000"/>
                <w:szCs w:val="21"/>
              </w:rPr>
              <w:t>件要求的否决其投标。（</w:t>
            </w:r>
            <w:r w:rsidRPr="006157A5">
              <w:rPr>
                <w:rFonts w:ascii="宋体" w:eastAsia="宋体" w:hAnsi="宋体" w:cs="仿宋"/>
                <w:color w:val="000000"/>
                <w:szCs w:val="21"/>
              </w:rPr>
              <w:t>2）投标有效期内招标人对投标人提供的投标保证保险保单进行核查，如发现有虚假</w:t>
            </w:r>
            <w:r w:rsidRPr="006157A5">
              <w:rPr>
                <w:rFonts w:ascii="宋体" w:eastAsia="宋体" w:hAnsi="宋体" w:cs="仿宋" w:hint="eastAsia"/>
                <w:color w:val="000000"/>
                <w:szCs w:val="21"/>
              </w:rPr>
              <w:t>须上报行政主管部门处理。（</w:t>
            </w:r>
            <w:r w:rsidRPr="006157A5">
              <w:rPr>
                <w:rFonts w:ascii="宋体" w:eastAsia="宋体" w:hAnsi="宋体" w:cs="仿宋"/>
                <w:color w:val="000000"/>
                <w:szCs w:val="21"/>
              </w:rPr>
              <w:t>3）投标人递交投标保证</w:t>
            </w:r>
            <w:r w:rsidRPr="006157A5">
              <w:rPr>
                <w:rFonts w:ascii="宋体" w:eastAsia="宋体" w:hAnsi="宋体" w:cs="仿宋" w:hint="eastAsia"/>
                <w:color w:val="000000"/>
                <w:szCs w:val="21"/>
              </w:rPr>
              <w:t>金的有效性由评标委员会认定。（</w:t>
            </w:r>
            <w:r w:rsidRPr="006157A5">
              <w:rPr>
                <w:rFonts w:ascii="宋体" w:eastAsia="宋体" w:hAnsi="宋体" w:cs="仿宋"/>
                <w:color w:val="000000"/>
                <w:szCs w:val="21"/>
              </w:rPr>
              <w:t>4）保证保险具体按照《关于在全市房屋建筑和市政基础设施工程开展建设工程保证保险有关工作的通知》（江建函〔2018〕1343</w:t>
            </w:r>
            <w:r w:rsidRPr="006157A5">
              <w:rPr>
                <w:rFonts w:ascii="宋体" w:eastAsia="宋体" w:hAnsi="宋体" w:cs="仿宋" w:hint="eastAsia"/>
                <w:color w:val="000000"/>
                <w:szCs w:val="21"/>
              </w:rPr>
              <w:t>号）的要求执行。</w:t>
            </w:r>
          </w:p>
        </w:tc>
      </w:tr>
      <w:tr w:rsidR="00317A2E" w:rsidRPr="006157A5" w14:paraId="58AA6076"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5450D545"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lastRenderedPageBreak/>
              <w:t>3.5</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C12A8E9"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资格审查资料</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2E6BB40"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按照资格后审要求的项目及内容提供。</w:t>
            </w:r>
          </w:p>
        </w:tc>
      </w:tr>
      <w:tr w:rsidR="00317A2E" w:rsidRPr="006157A5" w14:paraId="679A3751"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1B438362"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3.6</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8140B64"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是否允许递交备选投标方案</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0405A511"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不允许</w:t>
            </w:r>
          </w:p>
        </w:tc>
      </w:tr>
      <w:tr w:rsidR="00317A2E" w:rsidRPr="006157A5" w14:paraId="1D1417E1"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22491CD5"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3.7.3</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9E3DB43"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签字或盖章要求</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655F88E8"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投标文件封面和投标函须加盖投标单位公章，并有法定代表人或授权委托人签名或盖章。由授权委托人签字的在投标文件中必须同时提交法定代表人证明、</w:t>
            </w:r>
            <w:r w:rsidR="005F370A">
              <w:rPr>
                <w:rFonts w:ascii="宋体" w:eastAsia="宋体" w:hAnsi="宋体" w:cs="仿宋" w:hint="eastAsia"/>
                <w:color w:val="000000"/>
                <w:szCs w:val="21"/>
              </w:rPr>
              <w:t>法定代表人</w:t>
            </w:r>
            <w:r w:rsidRPr="006157A5">
              <w:rPr>
                <w:rFonts w:ascii="宋体" w:eastAsia="宋体" w:hAnsi="宋体" w:cs="仿宋"/>
                <w:color w:val="000000"/>
                <w:szCs w:val="21"/>
              </w:rPr>
              <w:t>授权委托书，投标文件签署授权委托书格式、</w:t>
            </w:r>
            <w:r w:rsidRPr="006157A5">
              <w:rPr>
                <w:rFonts w:ascii="宋体" w:eastAsia="宋体" w:hAnsi="宋体" w:cs="仿宋"/>
                <w:color w:val="000000"/>
                <w:szCs w:val="21"/>
              </w:rPr>
              <w:lastRenderedPageBreak/>
              <w:t>签字、盖章及内容均应符合第五章投标文件格式的要求；否则投标文件签署授权委托书无效。</w:t>
            </w:r>
          </w:p>
        </w:tc>
      </w:tr>
      <w:tr w:rsidR="00317A2E" w:rsidRPr="006157A5" w14:paraId="3899067C"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26E4E649"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lastRenderedPageBreak/>
              <w:t>3.7.4</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663464D"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投标文件份数</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198CD244" w14:textId="77777777"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color w:val="000000"/>
                <w:szCs w:val="21"/>
              </w:rPr>
              <w:t>投标文件共伍份，即投标文件正本</w:t>
            </w:r>
            <w:r w:rsidRPr="0040786D">
              <w:rPr>
                <w:rFonts w:ascii="宋体" w:eastAsia="宋体" w:hAnsi="宋体" w:cs="仿宋"/>
                <w:color w:val="000000"/>
                <w:szCs w:val="21"/>
                <w:u w:val="single"/>
              </w:rPr>
              <w:t xml:space="preserve"> 壹 </w:t>
            </w:r>
            <w:r w:rsidRPr="006157A5">
              <w:rPr>
                <w:rFonts w:ascii="宋体" w:eastAsia="宋体" w:hAnsi="宋体" w:cs="仿宋"/>
                <w:color w:val="000000"/>
                <w:szCs w:val="21"/>
              </w:rPr>
              <w:t>份，副本为</w:t>
            </w:r>
            <w:r w:rsidR="00F46B59" w:rsidRPr="00F46B59">
              <w:rPr>
                <w:rFonts w:ascii="宋体" w:eastAsia="宋体" w:hAnsi="宋体" w:cs="仿宋" w:hint="eastAsia"/>
                <w:color w:val="000000"/>
                <w:szCs w:val="21"/>
                <w:u w:val="single"/>
              </w:rPr>
              <w:t>肆</w:t>
            </w:r>
            <w:r w:rsidRPr="00F46B59">
              <w:rPr>
                <w:rFonts w:ascii="宋体" w:eastAsia="宋体" w:hAnsi="宋体" w:cs="仿宋"/>
                <w:color w:val="000000"/>
                <w:szCs w:val="21"/>
              </w:rPr>
              <w:t>份，</w:t>
            </w:r>
            <w:r w:rsidRPr="006157A5">
              <w:rPr>
                <w:rFonts w:ascii="宋体" w:eastAsia="宋体" w:hAnsi="宋体" w:cs="仿宋"/>
                <w:color w:val="000000"/>
                <w:szCs w:val="21"/>
              </w:rPr>
              <w:t>投标文件副本的扫描件（PDF格式）电子光盘</w:t>
            </w:r>
            <w:r w:rsidRPr="0040786D">
              <w:rPr>
                <w:rFonts w:ascii="宋体" w:eastAsia="宋体" w:hAnsi="宋体" w:cs="仿宋"/>
                <w:color w:val="000000"/>
                <w:szCs w:val="21"/>
                <w:u w:val="single"/>
              </w:rPr>
              <w:t>壹</w:t>
            </w:r>
            <w:r w:rsidRPr="006157A5">
              <w:rPr>
                <w:rFonts w:ascii="宋体" w:eastAsia="宋体" w:hAnsi="宋体" w:cs="仿宋"/>
                <w:color w:val="000000"/>
                <w:szCs w:val="21"/>
              </w:rPr>
              <w:t>份。</w:t>
            </w:r>
          </w:p>
          <w:p w14:paraId="4A6B2975" w14:textId="77777777"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color w:val="000000"/>
                <w:szCs w:val="21"/>
              </w:rPr>
              <w:t>另：投标文件网上公示内容电子版</w:t>
            </w:r>
            <w:r w:rsidRPr="0040786D">
              <w:rPr>
                <w:rFonts w:ascii="宋体" w:eastAsia="宋体" w:hAnsi="宋体" w:cs="仿宋"/>
                <w:color w:val="000000"/>
                <w:szCs w:val="21"/>
                <w:u w:val="single"/>
              </w:rPr>
              <w:t>壹</w:t>
            </w:r>
            <w:r w:rsidRPr="006157A5">
              <w:rPr>
                <w:rFonts w:ascii="宋体" w:eastAsia="宋体" w:hAnsi="宋体" w:cs="仿宋"/>
                <w:color w:val="000000"/>
                <w:szCs w:val="21"/>
              </w:rPr>
              <w:t>份。</w:t>
            </w:r>
          </w:p>
          <w:p w14:paraId="0C225489" w14:textId="77777777"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color w:val="000000"/>
                <w:szCs w:val="21"/>
              </w:rPr>
              <w:t>注：1、投标人在递交投标文件和投标文件电子版时，另外递交“投标文件网上公示内容电子版”（详见江建函〔2016〕516号），但不作为否决性条款。</w:t>
            </w:r>
          </w:p>
          <w:p w14:paraId="1C11B5E2" w14:textId="77777777" w:rsidR="00317A2E" w:rsidRPr="006157A5" w:rsidRDefault="0040786D" w:rsidP="0040786D">
            <w:pPr>
              <w:spacing w:line="360" w:lineRule="auto"/>
              <w:rPr>
                <w:rFonts w:ascii="宋体" w:eastAsia="宋体" w:hAnsi="宋体" w:cs="仿宋"/>
                <w:color w:val="000000"/>
                <w:szCs w:val="21"/>
              </w:rPr>
            </w:pPr>
            <w:r>
              <w:rPr>
                <w:rFonts w:ascii="宋体" w:eastAsia="宋体" w:hAnsi="宋体" w:cs="仿宋" w:hint="eastAsia"/>
                <w:color w:val="000000"/>
                <w:szCs w:val="21"/>
              </w:rPr>
              <w:t>2、</w:t>
            </w:r>
            <w:r w:rsidR="00317A2E" w:rsidRPr="006157A5">
              <w:rPr>
                <w:rFonts w:ascii="宋体" w:eastAsia="宋体" w:hAnsi="宋体" w:cs="仿宋"/>
                <w:color w:val="000000"/>
                <w:szCs w:val="21"/>
              </w:rPr>
              <w:t>投标文件网上公示内容电子版内容、份数及要求（不作</w:t>
            </w:r>
            <w:r w:rsidR="00317A2E" w:rsidRPr="006157A5">
              <w:rPr>
                <w:rFonts w:ascii="宋体" w:eastAsia="宋体" w:hAnsi="宋体" w:cs="仿宋" w:hint="eastAsia"/>
                <w:color w:val="000000"/>
                <w:szCs w:val="21"/>
              </w:rPr>
              <w:t>为否决性条款）：</w:t>
            </w:r>
          </w:p>
          <w:p w14:paraId="6E7B55B9" w14:textId="77777777"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hint="eastAsia"/>
                <w:color w:val="000000"/>
                <w:szCs w:val="21"/>
              </w:rPr>
              <w:t>（</w:t>
            </w:r>
            <w:r w:rsidRPr="006157A5">
              <w:rPr>
                <w:rFonts w:ascii="宋体" w:eastAsia="宋体" w:hAnsi="宋体" w:cs="仿宋"/>
                <w:color w:val="000000"/>
                <w:szCs w:val="21"/>
              </w:rPr>
              <w:t>1）内容：投标文件商务部分文件的所有内容，包括人员、业绩、奖项等资料，涉及投标人商业秘密的报价清单除外，人员身份证信息自行隐藏第 7-14 位数字，用“*”号代替；</w:t>
            </w:r>
          </w:p>
          <w:p w14:paraId="0C948402" w14:textId="77777777" w:rsidR="00317A2E" w:rsidRPr="006157A5" w:rsidRDefault="00317A2E" w:rsidP="0040786D">
            <w:pPr>
              <w:widowControl/>
              <w:spacing w:line="360" w:lineRule="auto"/>
              <w:rPr>
                <w:rFonts w:ascii="宋体" w:eastAsia="宋体" w:hAnsi="宋体" w:cs="仿宋"/>
                <w:color w:val="000000"/>
                <w:szCs w:val="21"/>
              </w:rPr>
            </w:pPr>
            <w:r w:rsidRPr="006157A5">
              <w:rPr>
                <w:rFonts w:ascii="宋体" w:eastAsia="宋体" w:hAnsi="宋体" w:cs="仿宋" w:hint="eastAsia"/>
                <w:color w:val="000000"/>
                <w:szCs w:val="21"/>
              </w:rPr>
              <w:t>（</w:t>
            </w:r>
            <w:r w:rsidRPr="006157A5">
              <w:rPr>
                <w:rFonts w:ascii="宋体" w:eastAsia="宋体" w:hAnsi="宋体" w:cs="仿宋"/>
                <w:color w:val="000000"/>
                <w:szCs w:val="21"/>
              </w:rPr>
              <w:t>2）要求：将上述内容进行扫描，扫描内容清晰可辨，并以PDF格式制作成电子版文件，刻录入光盘，单独密</w:t>
            </w:r>
            <w:r w:rsidRPr="006157A5">
              <w:rPr>
                <w:rFonts w:ascii="宋体" w:eastAsia="宋体" w:hAnsi="宋体" w:cs="仿宋" w:hint="eastAsia"/>
                <w:color w:val="000000"/>
                <w:szCs w:val="21"/>
              </w:rPr>
              <w:t>封包装，并在封套上标记项目名称、投标单位名称及“投标文件网上公示内容电子版”字样，在投标文件递交截止时间之前与投标文件一并递交招标人。</w:t>
            </w:r>
          </w:p>
        </w:tc>
      </w:tr>
      <w:tr w:rsidR="00317A2E" w:rsidRPr="006157A5" w14:paraId="3141DF30"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619AA101"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3.7.5</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041F9B07"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装订要求</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4B8B1217"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投标文件装订应牢固、不易拆散和换页，不得采用活页夹装订。投标文件须采用坚固材料进行密封包装，确保包装袋不会开裂以致投标文件外露，并在骑缝处加盖投标人公章。所有投标文件正本、副本全部需分册独立密封包装。</w:t>
            </w:r>
          </w:p>
        </w:tc>
      </w:tr>
      <w:tr w:rsidR="00317A2E" w:rsidRPr="006157A5" w14:paraId="42A73564"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471BFE51"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4.1.2</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7F84704"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封套上写明</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2AC912E9" w14:textId="77777777" w:rsidR="00317A2E" w:rsidRPr="006157A5" w:rsidRDefault="00317A2E" w:rsidP="0040786D">
            <w:pPr>
              <w:spacing w:line="360" w:lineRule="auto"/>
              <w:ind w:firstLineChars="200" w:firstLine="420"/>
              <w:rPr>
                <w:rFonts w:ascii="宋体" w:eastAsia="宋体" w:hAnsi="宋体" w:cs="仿宋"/>
                <w:color w:val="000000"/>
                <w:szCs w:val="21"/>
              </w:rPr>
            </w:pPr>
            <w:r w:rsidRPr="0040786D">
              <w:rPr>
                <w:rFonts w:ascii="宋体" w:eastAsia="宋体" w:hAnsi="宋体" w:cs="仿宋"/>
                <w:color w:val="000000"/>
                <w:szCs w:val="21"/>
                <w:u w:val="single"/>
              </w:rPr>
              <w:t>（工程名称）</w:t>
            </w:r>
            <w:r w:rsidRPr="006157A5">
              <w:rPr>
                <w:rFonts w:ascii="宋体" w:eastAsia="宋体" w:hAnsi="宋体" w:cs="仿宋"/>
                <w:color w:val="000000"/>
                <w:szCs w:val="21"/>
              </w:rPr>
              <w:t>投标文件</w:t>
            </w:r>
          </w:p>
          <w:p w14:paraId="7EE73FCB" w14:textId="77777777"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color w:val="000000"/>
                <w:szCs w:val="21"/>
              </w:rPr>
              <w:t>招标人的地址：</w:t>
            </w:r>
            <w:r w:rsidRPr="006157A5">
              <w:rPr>
                <w:rFonts w:ascii="宋体" w:eastAsia="宋体" w:hAnsi="宋体" w:cs="仿宋" w:hint="eastAsia"/>
                <w:color w:val="000000"/>
                <w:szCs w:val="21"/>
              </w:rPr>
              <w:t>江门市恩平市南堤中路</w:t>
            </w:r>
            <w:r w:rsidRPr="006157A5">
              <w:rPr>
                <w:rFonts w:ascii="宋体" w:eastAsia="宋体" w:hAnsi="宋体" w:cs="仿宋"/>
                <w:color w:val="000000"/>
                <w:szCs w:val="21"/>
              </w:rPr>
              <w:t>66号</w:t>
            </w:r>
          </w:p>
          <w:p w14:paraId="08875612" w14:textId="77777777"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color w:val="000000"/>
                <w:szCs w:val="21"/>
              </w:rPr>
              <w:t>招标人全称：</w:t>
            </w:r>
            <w:r w:rsidRPr="006157A5">
              <w:rPr>
                <w:rFonts w:ascii="宋体" w:eastAsia="宋体" w:hAnsi="宋体" w:cs="仿宋" w:hint="eastAsia"/>
                <w:color w:val="000000"/>
                <w:szCs w:val="21"/>
              </w:rPr>
              <w:t>恩平市城市管理和综合执法局</w:t>
            </w:r>
          </w:p>
          <w:p w14:paraId="4AFDA5D0" w14:textId="77777777"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color w:val="000000"/>
                <w:szCs w:val="21"/>
              </w:rPr>
              <w:t>投标人全称</w:t>
            </w:r>
            <w:r w:rsidR="005F370A">
              <w:rPr>
                <w:rFonts w:ascii="宋体" w:eastAsia="宋体" w:hAnsi="宋体" w:cs="仿宋" w:hint="eastAsia"/>
                <w:color w:val="000000"/>
                <w:szCs w:val="21"/>
              </w:rPr>
              <w:t>（加盖投标人公章）</w:t>
            </w:r>
            <w:r w:rsidRPr="006157A5">
              <w:rPr>
                <w:rFonts w:ascii="宋体" w:eastAsia="宋体" w:hAnsi="宋体" w:cs="仿宋"/>
                <w:color w:val="000000"/>
                <w:szCs w:val="21"/>
              </w:rPr>
              <w:t>：</w:t>
            </w:r>
          </w:p>
          <w:p w14:paraId="7FCEFC04" w14:textId="7DD6E5FF" w:rsidR="00317A2E" w:rsidRPr="006157A5" w:rsidRDefault="00317A2E" w:rsidP="0040786D">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在2021</w:t>
            </w:r>
            <w:r w:rsidR="00F079A7">
              <w:rPr>
                <w:rFonts w:ascii="宋体" w:eastAsia="宋体" w:hAnsi="宋体" w:cs="仿宋" w:hint="eastAsia"/>
                <w:color w:val="000000"/>
                <w:szCs w:val="21"/>
              </w:rPr>
              <w:t>年1</w:t>
            </w:r>
            <w:r w:rsidR="00F079A7">
              <w:rPr>
                <w:rFonts w:ascii="宋体" w:eastAsia="宋体" w:hAnsi="宋体" w:cs="仿宋"/>
                <w:color w:val="000000"/>
                <w:szCs w:val="21"/>
              </w:rPr>
              <w:t>2</w:t>
            </w:r>
            <w:r w:rsidRPr="006157A5">
              <w:rPr>
                <w:rFonts w:ascii="宋体" w:eastAsia="宋体" w:hAnsi="宋体" w:cs="仿宋"/>
                <w:color w:val="000000"/>
                <w:szCs w:val="21"/>
              </w:rPr>
              <w:t>月</w:t>
            </w:r>
            <w:r w:rsidR="00F079A7">
              <w:rPr>
                <w:rFonts w:ascii="宋体" w:eastAsia="宋体" w:hAnsi="宋体" w:cs="仿宋" w:hint="eastAsia"/>
                <w:color w:val="000000"/>
                <w:szCs w:val="21"/>
              </w:rPr>
              <w:t>9</w:t>
            </w:r>
            <w:r w:rsidRPr="006157A5">
              <w:rPr>
                <w:rFonts w:ascii="宋体" w:eastAsia="宋体" w:hAnsi="宋体" w:cs="仿宋"/>
                <w:color w:val="000000"/>
                <w:szCs w:val="21"/>
              </w:rPr>
              <w:t>日9 时30 分前不得开启</w:t>
            </w:r>
          </w:p>
        </w:tc>
      </w:tr>
      <w:tr w:rsidR="00317A2E" w:rsidRPr="006157A5" w14:paraId="072DA08D" w14:textId="77777777" w:rsidTr="006157A5">
        <w:trPr>
          <w:trHeight w:val="855"/>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23B8149F"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4.2.2</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67FBE2B0"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投标文件提交地点</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45346C5A"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提交地点：</w:t>
            </w:r>
            <w:r w:rsidRPr="006157A5">
              <w:rPr>
                <w:rFonts w:ascii="宋体" w:eastAsia="宋体" w:hAnsi="宋体" w:cs="仿宋" w:hint="eastAsia"/>
                <w:color w:val="000000"/>
                <w:szCs w:val="21"/>
              </w:rPr>
              <w:t>江门市公共资源交易中心恩平分中心五楼开标室</w:t>
            </w:r>
            <w:r w:rsidRPr="006157A5">
              <w:rPr>
                <w:rFonts w:ascii="宋体" w:eastAsia="宋体" w:hAnsi="宋体" w:cs="仿宋"/>
                <w:color w:val="000000"/>
                <w:szCs w:val="21"/>
              </w:rPr>
              <w:t xml:space="preserve"> (地址：</w:t>
            </w:r>
            <w:r w:rsidRPr="006157A5">
              <w:rPr>
                <w:rFonts w:ascii="宋体" w:eastAsia="宋体" w:hAnsi="宋体" w:cs="仿宋" w:hint="eastAsia"/>
                <w:color w:val="000000"/>
                <w:szCs w:val="21"/>
              </w:rPr>
              <w:t>恩平市恩城广青街冯如广场侧</w:t>
            </w:r>
            <w:r w:rsidRPr="006157A5">
              <w:rPr>
                <w:rFonts w:ascii="宋体" w:eastAsia="宋体" w:hAnsi="宋体" w:cs="仿宋"/>
                <w:color w:val="000000"/>
                <w:szCs w:val="21"/>
              </w:rPr>
              <w:t>)</w:t>
            </w:r>
          </w:p>
        </w:tc>
      </w:tr>
      <w:tr w:rsidR="00317A2E" w:rsidRPr="006157A5" w14:paraId="179B618D" w14:textId="77777777" w:rsidTr="006157A5">
        <w:trPr>
          <w:trHeight w:val="572"/>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7C74EB41"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4.2.3</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2C7218FF"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是否退还投标</w:t>
            </w:r>
            <w:r w:rsidRPr="006157A5">
              <w:rPr>
                <w:rFonts w:ascii="宋体" w:eastAsia="宋体" w:hAnsi="宋体" w:cs="仿宋" w:hint="eastAsia"/>
                <w:color w:val="000000"/>
                <w:szCs w:val="21"/>
              </w:rPr>
              <w:t>文件</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035B632"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否</w:t>
            </w:r>
          </w:p>
        </w:tc>
      </w:tr>
      <w:tr w:rsidR="00317A2E" w:rsidRPr="006157A5" w14:paraId="2346742E"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3EFA1957"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5.1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BAB0483"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开标时间和地点</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0AD8CA45" w14:textId="679D6F89"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color w:val="000000"/>
                <w:szCs w:val="21"/>
              </w:rPr>
              <w:t>开标时间：</w:t>
            </w:r>
            <w:r w:rsidR="005F370A">
              <w:rPr>
                <w:rFonts w:ascii="宋体" w:eastAsia="宋体" w:hAnsi="宋体" w:cs="仿宋" w:hint="eastAsia"/>
                <w:color w:val="000000"/>
                <w:szCs w:val="21"/>
              </w:rPr>
              <w:t>同投标截止时间</w:t>
            </w:r>
            <w:r w:rsidR="000A60D4">
              <w:rPr>
                <w:rFonts w:ascii="宋体" w:eastAsia="宋体" w:hAnsi="宋体" w:cs="仿宋" w:hint="eastAsia"/>
                <w:color w:val="000000"/>
                <w:szCs w:val="21"/>
              </w:rPr>
              <w:t>（即</w:t>
            </w:r>
            <w:r w:rsidRPr="006157A5">
              <w:rPr>
                <w:rFonts w:ascii="宋体" w:eastAsia="宋体" w:hAnsi="宋体" w:cs="仿宋"/>
                <w:color w:val="000000"/>
                <w:szCs w:val="21"/>
              </w:rPr>
              <w:t>2021年</w:t>
            </w:r>
            <w:r w:rsidR="00F079A7">
              <w:rPr>
                <w:rFonts w:ascii="宋体" w:eastAsia="宋体" w:hAnsi="宋体" w:cs="仿宋" w:hint="eastAsia"/>
                <w:color w:val="000000"/>
                <w:szCs w:val="21"/>
              </w:rPr>
              <w:t>1</w:t>
            </w:r>
            <w:r w:rsidR="00F079A7">
              <w:rPr>
                <w:rFonts w:ascii="宋体" w:eastAsia="宋体" w:hAnsi="宋体" w:cs="仿宋"/>
                <w:color w:val="000000"/>
                <w:szCs w:val="21"/>
              </w:rPr>
              <w:t>2</w:t>
            </w:r>
            <w:r w:rsidRPr="006157A5">
              <w:rPr>
                <w:rFonts w:ascii="宋体" w:eastAsia="宋体" w:hAnsi="宋体" w:cs="仿宋"/>
                <w:color w:val="000000"/>
                <w:szCs w:val="21"/>
              </w:rPr>
              <w:t>月</w:t>
            </w:r>
            <w:r w:rsidR="00F079A7">
              <w:rPr>
                <w:rFonts w:ascii="宋体" w:eastAsia="宋体" w:hAnsi="宋体" w:cs="仿宋" w:hint="eastAsia"/>
                <w:color w:val="000000"/>
                <w:szCs w:val="21"/>
              </w:rPr>
              <w:t>9</w:t>
            </w:r>
            <w:r w:rsidRPr="006157A5">
              <w:rPr>
                <w:rFonts w:ascii="宋体" w:eastAsia="宋体" w:hAnsi="宋体" w:cs="仿宋"/>
                <w:color w:val="000000"/>
                <w:szCs w:val="21"/>
              </w:rPr>
              <w:t>日9 时30 分</w:t>
            </w:r>
            <w:r w:rsidR="000A60D4">
              <w:rPr>
                <w:rFonts w:ascii="宋体" w:eastAsia="宋体" w:hAnsi="宋体" w:cs="仿宋" w:hint="eastAsia"/>
                <w:color w:val="000000"/>
                <w:szCs w:val="21"/>
              </w:rPr>
              <w:t>）</w:t>
            </w:r>
          </w:p>
          <w:p w14:paraId="39D460C7" w14:textId="77777777" w:rsidR="00317A2E" w:rsidRPr="006157A5" w:rsidRDefault="00317A2E" w:rsidP="0040786D">
            <w:pPr>
              <w:spacing w:line="360" w:lineRule="auto"/>
              <w:rPr>
                <w:rFonts w:ascii="宋体" w:eastAsia="宋体" w:hAnsi="宋体" w:cs="仿宋"/>
                <w:color w:val="000000"/>
                <w:szCs w:val="21"/>
              </w:rPr>
            </w:pPr>
            <w:r w:rsidRPr="006157A5">
              <w:rPr>
                <w:rFonts w:ascii="宋体" w:eastAsia="宋体" w:hAnsi="宋体" w:cs="仿宋"/>
                <w:color w:val="000000"/>
                <w:szCs w:val="21"/>
              </w:rPr>
              <w:t xml:space="preserve">开标地点: </w:t>
            </w:r>
            <w:r w:rsidRPr="006157A5">
              <w:rPr>
                <w:rFonts w:ascii="宋体" w:eastAsia="宋体" w:hAnsi="宋体" w:cs="仿宋" w:hint="eastAsia"/>
                <w:color w:val="000000"/>
                <w:szCs w:val="21"/>
              </w:rPr>
              <w:t>江门市公共资源交易中心恩平分中心五楼开标室</w:t>
            </w:r>
            <w:r w:rsidRPr="006157A5">
              <w:rPr>
                <w:rFonts w:ascii="宋体" w:eastAsia="宋体" w:hAnsi="宋体" w:cs="仿宋"/>
                <w:color w:val="000000"/>
                <w:szCs w:val="21"/>
              </w:rPr>
              <w:t>(</w:t>
            </w:r>
            <w:r w:rsidRPr="006157A5">
              <w:rPr>
                <w:rFonts w:ascii="宋体" w:eastAsia="宋体" w:hAnsi="宋体" w:cs="仿宋" w:hint="eastAsia"/>
                <w:color w:val="000000"/>
                <w:szCs w:val="21"/>
              </w:rPr>
              <w:t>恩平市恩城广青街冯如广场侧)</w:t>
            </w:r>
          </w:p>
          <w:p w14:paraId="23919679" w14:textId="77777777" w:rsidR="00317A2E" w:rsidRPr="006157A5" w:rsidRDefault="00317A2E" w:rsidP="0040786D">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lastRenderedPageBreak/>
              <w:t>开标时招标人邀请所有投标人参加开标会议，投标人提交投标文件时需持有法定代表人证明书、法定代表人授权委托书、本人身份证复印件（出示身份证原件核对）。</w:t>
            </w:r>
          </w:p>
        </w:tc>
      </w:tr>
      <w:tr w:rsidR="00317A2E" w:rsidRPr="006157A5" w14:paraId="28926196"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60E3C27B"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lastRenderedPageBreak/>
              <w:t>5.2</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CA8C440"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开标程序</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117D7D61" w14:textId="77777777" w:rsidR="00317A2E" w:rsidRPr="006157A5" w:rsidRDefault="005000BA" w:rsidP="005000BA">
            <w:pPr>
              <w:widowControl/>
              <w:spacing w:line="360" w:lineRule="auto"/>
              <w:rPr>
                <w:rFonts w:ascii="宋体" w:eastAsia="宋体" w:hAnsi="宋体" w:cs="仿宋"/>
                <w:color w:val="000000"/>
                <w:szCs w:val="21"/>
              </w:rPr>
            </w:pPr>
            <w:r>
              <w:rPr>
                <w:rFonts w:ascii="宋体" w:eastAsia="宋体" w:hAnsi="宋体" w:cs="仿宋" w:hint="eastAsia"/>
                <w:color w:val="000000"/>
                <w:szCs w:val="21"/>
              </w:rPr>
              <w:t>（1）</w:t>
            </w:r>
            <w:r w:rsidR="00317A2E" w:rsidRPr="006157A5">
              <w:rPr>
                <w:rFonts w:ascii="宋体" w:eastAsia="宋体" w:hAnsi="宋体" w:cs="仿宋"/>
                <w:color w:val="000000"/>
                <w:szCs w:val="21"/>
              </w:rPr>
              <w:t>招标人核查投标人的信用等级，对未被列入“江门市建筑业企业信用管理信息系统”信用等级为</w:t>
            </w:r>
            <w:r w:rsidR="00317A2E" w:rsidRPr="006157A5">
              <w:rPr>
                <w:rFonts w:ascii="宋体" w:eastAsia="宋体" w:hAnsi="宋体" w:cs="仿宋" w:hint="eastAsia"/>
                <w:color w:val="000000"/>
                <w:szCs w:val="21"/>
              </w:rPr>
              <w:t>C</w:t>
            </w:r>
            <w:r w:rsidR="00317A2E" w:rsidRPr="006157A5">
              <w:rPr>
                <w:rFonts w:ascii="宋体" w:eastAsia="宋体" w:hAnsi="宋体" w:cs="仿宋"/>
                <w:color w:val="000000"/>
                <w:szCs w:val="21"/>
              </w:rPr>
              <w:t>级或以上的投标人，招标人拒收或退回其投标文件。</w:t>
            </w:r>
          </w:p>
          <w:p w14:paraId="163FB993" w14:textId="77777777" w:rsidR="00317A2E" w:rsidRPr="006157A5" w:rsidRDefault="005000BA" w:rsidP="005000BA">
            <w:pPr>
              <w:widowControl/>
              <w:spacing w:line="360" w:lineRule="auto"/>
              <w:rPr>
                <w:rFonts w:ascii="宋体" w:eastAsia="宋体" w:hAnsi="宋体" w:cs="仿宋"/>
                <w:color w:val="000000"/>
                <w:szCs w:val="21"/>
              </w:rPr>
            </w:pPr>
            <w:r>
              <w:rPr>
                <w:rFonts w:ascii="宋体" w:eastAsia="宋体" w:hAnsi="宋体" w:cs="仿宋" w:hint="eastAsia"/>
                <w:color w:val="000000"/>
                <w:szCs w:val="21"/>
              </w:rPr>
              <w:t>（2）</w:t>
            </w:r>
            <w:r w:rsidR="00317A2E" w:rsidRPr="006157A5">
              <w:rPr>
                <w:rFonts w:ascii="宋体" w:eastAsia="宋体" w:hAnsi="宋体" w:cs="仿宋"/>
                <w:color w:val="000000"/>
                <w:szCs w:val="21"/>
              </w:rPr>
              <w:t>密封情况检查：在公共资源交易中心工作人员及监督人员的见证下，由投标人或其推举的代表检查投标文件的密封情况。</w:t>
            </w:r>
          </w:p>
          <w:p w14:paraId="25BEECE2" w14:textId="77777777" w:rsidR="00317A2E" w:rsidRPr="006157A5" w:rsidRDefault="00317A2E" w:rsidP="005000BA">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w:t>
            </w:r>
            <w:r w:rsidR="00AD456A">
              <w:rPr>
                <w:rFonts w:ascii="宋体" w:eastAsia="宋体" w:hAnsi="宋体" w:cs="仿宋"/>
                <w:color w:val="000000"/>
                <w:szCs w:val="21"/>
              </w:rPr>
              <w:t>3</w:t>
            </w:r>
            <w:r w:rsidRPr="006157A5">
              <w:rPr>
                <w:rFonts w:ascii="宋体" w:eastAsia="宋体" w:hAnsi="宋体" w:cs="仿宋"/>
                <w:color w:val="000000"/>
                <w:szCs w:val="21"/>
              </w:rPr>
              <w:t>) 开标顺序：按随机顺序开封。</w:t>
            </w:r>
          </w:p>
        </w:tc>
      </w:tr>
      <w:tr w:rsidR="00317A2E" w:rsidRPr="006157A5" w14:paraId="0BF3AED5"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12B675E9"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6.1.1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CD62AE1"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评标委员会的组建</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F3805A1" w14:textId="77777777" w:rsidR="000A60D4"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评标委员会构成：</w:t>
            </w:r>
            <w:r w:rsidRPr="006157A5">
              <w:rPr>
                <w:rFonts w:ascii="宋体" w:eastAsia="宋体" w:hAnsi="宋体" w:cs="仿宋"/>
                <w:color w:val="000000"/>
                <w:szCs w:val="21"/>
                <w:u w:val="single"/>
              </w:rPr>
              <w:t xml:space="preserve"> 5 </w:t>
            </w:r>
            <w:r w:rsidRPr="00F46B59">
              <w:rPr>
                <w:rFonts w:ascii="宋体" w:eastAsia="宋体" w:hAnsi="宋体" w:cs="仿宋"/>
                <w:color w:val="000000"/>
                <w:szCs w:val="21"/>
              </w:rPr>
              <w:t>人，其中招标人代表</w:t>
            </w:r>
            <w:r w:rsidRPr="00F46B59">
              <w:rPr>
                <w:rFonts w:ascii="宋体" w:eastAsia="宋体" w:hAnsi="宋体" w:cs="仿宋"/>
                <w:color w:val="000000"/>
                <w:szCs w:val="21"/>
                <w:u w:val="single"/>
              </w:rPr>
              <w:t xml:space="preserve"> 1 </w:t>
            </w:r>
            <w:r w:rsidRPr="00F46B59">
              <w:rPr>
                <w:rFonts w:ascii="宋体" w:eastAsia="宋体" w:hAnsi="宋体" w:cs="仿宋"/>
                <w:color w:val="000000"/>
                <w:szCs w:val="21"/>
              </w:rPr>
              <w:t>人，专家</w:t>
            </w:r>
            <w:r w:rsidRPr="00F46B59">
              <w:rPr>
                <w:rFonts w:ascii="宋体" w:eastAsia="宋体" w:hAnsi="宋体" w:cs="仿宋"/>
                <w:color w:val="000000"/>
                <w:szCs w:val="21"/>
                <w:u w:val="single"/>
              </w:rPr>
              <w:t xml:space="preserve">4 </w:t>
            </w:r>
            <w:r w:rsidRPr="00F46B59">
              <w:rPr>
                <w:rFonts w:ascii="宋体" w:eastAsia="宋体" w:hAnsi="宋体" w:cs="仿宋"/>
                <w:color w:val="000000"/>
                <w:szCs w:val="21"/>
              </w:rPr>
              <w:t>人；</w:t>
            </w:r>
          </w:p>
          <w:p w14:paraId="633CD01F" w14:textId="77777777" w:rsidR="000A60D4"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招标人代表资格条件：</w:t>
            </w:r>
            <w:r w:rsidRPr="000A60D4">
              <w:rPr>
                <w:rFonts w:ascii="宋体" w:eastAsia="宋体" w:hAnsi="宋体" w:cs="仿宋"/>
                <w:color w:val="000000"/>
                <w:szCs w:val="21"/>
                <w:u w:val="single"/>
              </w:rPr>
              <w:t>限招标人在职人员，且应当具备评标专家相应的或者类似的条件。</w:t>
            </w:r>
          </w:p>
          <w:p w14:paraId="2F091EE9"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评标专家确定方式：</w:t>
            </w:r>
            <w:r w:rsidRPr="000A60D4">
              <w:rPr>
                <w:rFonts w:ascii="宋体" w:eastAsia="宋体" w:hAnsi="宋体" w:cs="仿宋"/>
                <w:color w:val="000000"/>
                <w:szCs w:val="21"/>
                <w:u w:val="single"/>
              </w:rPr>
              <w:t>从依法成立的评标专家库随机抽取。</w:t>
            </w:r>
          </w:p>
        </w:tc>
      </w:tr>
      <w:tr w:rsidR="00317A2E" w:rsidRPr="006157A5" w14:paraId="16430E52"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1E86E138"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6.3</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377AF1E4"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评标办法</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029E9BC9" w14:textId="77777777" w:rsidR="00317A2E" w:rsidRPr="00B44221" w:rsidRDefault="00317A2E" w:rsidP="005000BA">
            <w:pPr>
              <w:spacing w:line="360" w:lineRule="auto"/>
              <w:rPr>
                <w:rFonts w:ascii="宋体" w:eastAsia="宋体" w:hAnsi="宋体" w:cs="仿宋"/>
                <w:color w:val="000000"/>
                <w:szCs w:val="21"/>
              </w:rPr>
            </w:pPr>
            <w:r w:rsidRPr="00B44221">
              <w:rPr>
                <w:rFonts w:ascii="宋体" w:eastAsia="宋体" w:hAnsi="宋体" w:cs="仿宋"/>
                <w:color w:val="000000"/>
                <w:szCs w:val="21"/>
              </w:rPr>
              <w:t>本项目采用“</w:t>
            </w:r>
            <w:r w:rsidR="00B44221" w:rsidRPr="00B44221">
              <w:rPr>
                <w:rFonts w:ascii="宋体" w:eastAsia="宋体" w:hAnsi="宋体" w:cs="仿宋" w:hint="eastAsia"/>
                <w:color w:val="000000"/>
                <w:szCs w:val="21"/>
              </w:rPr>
              <w:t>诚信优先综合评分法</w:t>
            </w:r>
            <w:r w:rsidRPr="00B44221">
              <w:rPr>
                <w:rFonts w:ascii="宋体" w:eastAsia="宋体" w:hAnsi="宋体" w:cs="仿宋"/>
                <w:color w:val="000000"/>
                <w:szCs w:val="21"/>
              </w:rPr>
              <w:t>”评标办法。</w:t>
            </w:r>
          </w:p>
          <w:p w14:paraId="19CB2D56" w14:textId="77777777" w:rsidR="00B44221" w:rsidRPr="00650168" w:rsidRDefault="00B44221"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color w:val="000000"/>
              </w:rPr>
            </w:pPr>
            <w:r w:rsidRPr="00B44221">
              <w:rPr>
                <w:rFonts w:ascii="宋体" w:eastAsia="宋体" w:hAnsi="宋体" w:cs="宋体" w:hint="eastAsia"/>
                <w:color w:val="000000"/>
              </w:rPr>
              <w:t>1、信用因素权重（</w:t>
            </w:r>
            <w:r w:rsidRPr="00B44221">
              <w:rPr>
                <w:rFonts w:ascii="宋体" w:eastAsia="宋体" w:hAnsi="宋体" w:cs="宋体"/>
                <w:color w:val="000000"/>
              </w:rPr>
              <w:t>X</w:t>
            </w:r>
            <w:r w:rsidRPr="00650168">
              <w:rPr>
                <w:rFonts w:ascii="宋体" w:eastAsia="宋体" w:hAnsi="宋体" w:cs="宋体"/>
                <w:color w:val="000000"/>
              </w:rPr>
              <w:t>%）:8</w:t>
            </w:r>
            <w:r w:rsidRPr="00650168">
              <w:rPr>
                <w:rFonts w:ascii="宋体" w:eastAsia="宋体" w:hAnsi="宋体" w:cs="宋体" w:hint="eastAsia"/>
                <w:color w:val="000000"/>
              </w:rPr>
              <w:t>%；</w:t>
            </w:r>
          </w:p>
          <w:p w14:paraId="22970261" w14:textId="77777777" w:rsidR="00317A2E" w:rsidRPr="00AD456A" w:rsidRDefault="00B44221"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color w:val="000000"/>
              </w:rPr>
            </w:pPr>
            <w:r w:rsidRPr="00650168">
              <w:rPr>
                <w:rFonts w:ascii="宋体" w:eastAsia="宋体" w:hAnsi="宋体" w:cs="宋体" w:hint="eastAsia"/>
                <w:color w:val="000000"/>
              </w:rPr>
              <w:t>2、</w:t>
            </w:r>
            <w:r w:rsidR="00AD456A" w:rsidRPr="00650168">
              <w:rPr>
                <w:rFonts w:ascii="宋体" w:eastAsia="宋体" w:hAnsi="宋体" w:cs="宋体" w:hint="eastAsia"/>
                <w:color w:val="000000"/>
              </w:rPr>
              <w:t>评标委员会按照招标文件确定的评</w:t>
            </w:r>
            <w:r w:rsidR="00AD456A" w:rsidRPr="00B44221">
              <w:rPr>
                <w:rFonts w:ascii="宋体" w:eastAsia="宋体" w:hAnsi="宋体" w:cs="宋体" w:hint="eastAsia"/>
                <w:color w:val="000000"/>
              </w:rPr>
              <w:t>标标准和评标方法对投标文件进行评审和比较，对未能通过初审的投标文件作废标处理，并在《评标报告》中说明原因。对通过初审的投标文件进行技术、商务、价格打分，并计算出所有投标人的综合得分。</w:t>
            </w:r>
            <w:r w:rsidRPr="00B44221">
              <w:rPr>
                <w:rFonts w:ascii="宋体" w:eastAsia="宋体" w:hAnsi="宋体" w:cs="宋体" w:hint="eastAsia"/>
                <w:color w:val="000000"/>
              </w:rPr>
              <w:t>评标总得分</w:t>
            </w:r>
            <w:r w:rsidRPr="00B44221">
              <w:rPr>
                <w:rFonts w:ascii="宋体" w:eastAsia="宋体" w:hAnsi="宋体" w:cs="宋体"/>
                <w:color w:val="000000"/>
              </w:rPr>
              <w:t>=综合评分得分×</w:t>
            </w:r>
            <w:r w:rsidRPr="00B44221">
              <w:rPr>
                <w:rFonts w:ascii="宋体" w:eastAsia="宋体" w:hAnsi="宋体" w:cs="宋体" w:hint="eastAsia"/>
                <w:color w:val="000000"/>
              </w:rPr>
              <w:t>9</w:t>
            </w:r>
            <w:r w:rsidRPr="00B44221">
              <w:rPr>
                <w:rFonts w:ascii="宋体" w:eastAsia="宋体" w:hAnsi="宋体" w:cs="宋体"/>
                <w:color w:val="000000"/>
              </w:rPr>
              <w:t>2%+信用等级分×信用因素权重（8%）</w:t>
            </w:r>
            <w:r w:rsidR="00AD456A" w:rsidRPr="00B44221">
              <w:rPr>
                <w:rFonts w:ascii="宋体" w:eastAsia="宋体" w:hAnsi="宋体" w:cs="宋体" w:hint="eastAsia"/>
                <w:color w:val="000000"/>
              </w:rPr>
              <w:t>评标委员会完成评标工作后出具《评标报告》，推荐中标候选供应商，采购人从中标候选供应商名单中按照综合得分排序确定中标供应商。</w:t>
            </w:r>
          </w:p>
        </w:tc>
      </w:tr>
      <w:tr w:rsidR="00317A2E" w:rsidRPr="006157A5" w14:paraId="408C5C56" w14:textId="77777777" w:rsidTr="006157A5">
        <w:trPr>
          <w:trHeight w:val="973"/>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2589136B"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7.1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6BAA91F" w14:textId="77777777" w:rsidR="00317A2E" w:rsidRPr="006157A5" w:rsidRDefault="00317A2E" w:rsidP="006157A5">
            <w:pPr>
              <w:widowControl/>
              <w:spacing w:line="360" w:lineRule="auto"/>
              <w:jc w:val="center"/>
              <w:rPr>
                <w:rFonts w:ascii="宋体" w:eastAsia="宋体" w:hAnsi="宋体" w:cs="仿宋"/>
                <w:color w:val="000000"/>
                <w:szCs w:val="21"/>
              </w:rPr>
            </w:pPr>
            <w:r w:rsidRPr="006157A5">
              <w:rPr>
                <w:rFonts w:ascii="宋体" w:eastAsia="宋体" w:hAnsi="宋体" w:cs="仿宋"/>
                <w:color w:val="000000"/>
                <w:szCs w:val="21"/>
              </w:rPr>
              <w:t>是否授权评标委员会确定中标人</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11F6B50D" w14:textId="77777777" w:rsidR="00317A2E" w:rsidRPr="006157A5" w:rsidRDefault="00317A2E" w:rsidP="006157A5">
            <w:pPr>
              <w:widowControl/>
              <w:spacing w:line="360" w:lineRule="auto"/>
              <w:rPr>
                <w:rFonts w:ascii="宋体" w:eastAsia="宋体" w:hAnsi="宋体" w:cs="仿宋"/>
                <w:color w:val="000000"/>
                <w:szCs w:val="21"/>
              </w:rPr>
            </w:pPr>
            <w:r w:rsidRPr="006157A5">
              <w:rPr>
                <w:rFonts w:ascii="宋体" w:eastAsia="宋体" w:hAnsi="宋体" w:cs="仿宋"/>
                <w:color w:val="000000"/>
                <w:szCs w:val="21"/>
              </w:rPr>
              <w:t>是，推荐3 名中标候选人</w:t>
            </w:r>
          </w:p>
        </w:tc>
      </w:tr>
      <w:tr w:rsidR="00C715F5" w:rsidRPr="006157A5" w14:paraId="5E5AAA32" w14:textId="77777777" w:rsidTr="000A60D4">
        <w:trPr>
          <w:trHeight w:val="846"/>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63BF13F3" w14:textId="77777777" w:rsidR="00C715F5" w:rsidRPr="005000BA" w:rsidRDefault="00C715F5" w:rsidP="006157A5">
            <w:pPr>
              <w:widowControl/>
              <w:spacing w:line="360" w:lineRule="auto"/>
              <w:jc w:val="center"/>
              <w:rPr>
                <w:rFonts w:ascii="宋体" w:eastAsia="宋体" w:hAnsi="宋体" w:cs="仿宋"/>
                <w:color w:val="000000"/>
                <w:szCs w:val="21"/>
              </w:rPr>
            </w:pPr>
            <w:r w:rsidRPr="005000BA">
              <w:rPr>
                <w:rFonts w:ascii="宋体" w:eastAsia="宋体" w:hAnsi="宋体" w:cs="仿宋"/>
                <w:color w:val="000000"/>
                <w:szCs w:val="21"/>
              </w:rPr>
              <w:t>10</w:t>
            </w:r>
          </w:p>
        </w:tc>
        <w:tc>
          <w:tcPr>
            <w:tcW w:w="8501" w:type="dxa"/>
            <w:gridSpan w:val="2"/>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46D40C6" w14:textId="77777777" w:rsidR="00C715F5" w:rsidRPr="005000BA" w:rsidRDefault="00C715F5" w:rsidP="006157A5">
            <w:pPr>
              <w:widowControl/>
              <w:spacing w:line="360" w:lineRule="auto"/>
              <w:rPr>
                <w:rFonts w:ascii="宋体" w:eastAsia="宋体" w:hAnsi="宋体" w:cs="仿宋"/>
                <w:color w:val="000000"/>
                <w:szCs w:val="21"/>
              </w:rPr>
            </w:pPr>
            <w:r w:rsidRPr="005000BA">
              <w:rPr>
                <w:rFonts w:ascii="宋体" w:eastAsia="宋体" w:hAnsi="宋体" w:cs="仿宋"/>
                <w:color w:val="000000"/>
                <w:szCs w:val="21"/>
              </w:rPr>
              <w:t>需要补充的其他内容</w:t>
            </w:r>
          </w:p>
        </w:tc>
      </w:tr>
      <w:tr w:rsidR="00C715F5" w:rsidRPr="006157A5" w14:paraId="39EC6FBD" w14:textId="77777777" w:rsidTr="005000BA">
        <w:trPr>
          <w:trHeight w:val="570"/>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574017D4" w14:textId="77777777" w:rsidR="00C715F5" w:rsidRPr="005000BA" w:rsidRDefault="000A60D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t>1</w:t>
            </w:r>
            <w:r>
              <w:rPr>
                <w:rFonts w:ascii="宋体" w:eastAsia="宋体" w:hAnsi="宋体" w:cs="仿宋"/>
                <w:color w:val="000000"/>
                <w:szCs w:val="21"/>
              </w:rPr>
              <w:t>0.1</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50DF0DC9" w14:textId="77777777" w:rsidR="00C715F5" w:rsidRPr="005000BA" w:rsidRDefault="00C715F5" w:rsidP="006157A5">
            <w:pPr>
              <w:widowControl/>
              <w:spacing w:line="360" w:lineRule="auto"/>
              <w:jc w:val="center"/>
              <w:rPr>
                <w:rFonts w:ascii="宋体" w:eastAsia="宋体" w:hAnsi="宋体" w:cs="仿宋"/>
                <w:color w:val="000000"/>
                <w:szCs w:val="21"/>
              </w:rPr>
            </w:pPr>
            <w:r w:rsidRPr="005000BA">
              <w:rPr>
                <w:rFonts w:ascii="宋体" w:eastAsia="宋体" w:hAnsi="宋体" w:cs="仿宋"/>
                <w:color w:val="000000"/>
                <w:szCs w:val="21"/>
              </w:rPr>
              <w:t>报价方式</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1820B5D5" w14:textId="77777777" w:rsidR="00C715F5" w:rsidRPr="005000BA" w:rsidRDefault="00C715F5" w:rsidP="005000BA">
            <w:pPr>
              <w:widowControl/>
              <w:spacing w:line="360" w:lineRule="auto"/>
              <w:jc w:val="left"/>
              <w:rPr>
                <w:rFonts w:ascii="宋体" w:eastAsia="宋体" w:hAnsi="宋体" w:cs="仿宋"/>
                <w:color w:val="000000"/>
                <w:szCs w:val="21"/>
              </w:rPr>
            </w:pPr>
            <w:r w:rsidRPr="005000BA">
              <w:rPr>
                <w:rFonts w:ascii="宋体" w:eastAsia="宋体" w:hAnsi="宋体" w:cs="仿宋"/>
                <w:color w:val="000000"/>
                <w:szCs w:val="21"/>
              </w:rPr>
              <w:t>采取清单报价方式</w:t>
            </w:r>
          </w:p>
        </w:tc>
      </w:tr>
      <w:tr w:rsidR="000A60D4" w:rsidRPr="006157A5" w14:paraId="72F207B7" w14:textId="77777777" w:rsidTr="005000BA">
        <w:trPr>
          <w:trHeight w:val="570"/>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3E878AD0" w14:textId="77777777" w:rsidR="000A60D4" w:rsidRPr="005000BA" w:rsidRDefault="000A60D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t>1</w:t>
            </w:r>
            <w:r>
              <w:rPr>
                <w:rFonts w:ascii="宋体" w:eastAsia="宋体" w:hAnsi="宋体" w:cs="仿宋"/>
                <w:color w:val="000000"/>
                <w:szCs w:val="21"/>
              </w:rPr>
              <w:t>0.2</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0E52FA4" w14:textId="77777777" w:rsidR="000A60D4" w:rsidRPr="005000BA" w:rsidRDefault="000A60D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t>中标公示</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23619DDE" w14:textId="77777777" w:rsidR="000A60D4" w:rsidRPr="005000BA" w:rsidRDefault="000A60D4" w:rsidP="000A60D4">
            <w:pPr>
              <w:widowControl/>
              <w:spacing w:line="360" w:lineRule="auto"/>
              <w:jc w:val="left"/>
              <w:rPr>
                <w:rFonts w:ascii="宋体" w:eastAsia="宋体" w:hAnsi="宋体" w:cs="仿宋"/>
                <w:color w:val="000000"/>
                <w:szCs w:val="21"/>
              </w:rPr>
            </w:pPr>
            <w:r w:rsidRPr="000A60D4">
              <w:rPr>
                <w:rFonts w:ascii="宋体" w:eastAsia="宋体" w:hAnsi="宋体" w:cs="仿宋" w:hint="eastAsia"/>
                <w:color w:val="000000"/>
                <w:szCs w:val="21"/>
              </w:rPr>
              <w:t>在中标通知书发出前，招标人将中标候选人的情况在江门市公共资源交易中心网上予以公示，公示期为</w:t>
            </w:r>
            <w:r w:rsidRPr="000A60D4">
              <w:rPr>
                <w:rFonts w:ascii="宋体" w:eastAsia="宋体" w:hAnsi="宋体" w:cs="仿宋"/>
                <w:color w:val="000000"/>
                <w:szCs w:val="21"/>
              </w:rPr>
              <w:t>3个工作日。</w:t>
            </w:r>
          </w:p>
        </w:tc>
      </w:tr>
      <w:tr w:rsidR="000A60D4" w:rsidRPr="006157A5" w14:paraId="2E31F614" w14:textId="77777777" w:rsidTr="005000BA">
        <w:trPr>
          <w:trHeight w:val="570"/>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4A1EEEEA" w14:textId="77777777" w:rsidR="000A60D4" w:rsidRPr="005000BA" w:rsidRDefault="000A60D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t>1</w:t>
            </w:r>
            <w:r>
              <w:rPr>
                <w:rFonts w:ascii="宋体" w:eastAsia="宋体" w:hAnsi="宋体" w:cs="仿宋"/>
                <w:color w:val="000000"/>
                <w:szCs w:val="21"/>
              </w:rPr>
              <w:t>0.3</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1FC07588" w14:textId="77777777" w:rsidR="000A60D4" w:rsidRDefault="000A60D4" w:rsidP="006157A5">
            <w:pPr>
              <w:widowControl/>
              <w:spacing w:line="360" w:lineRule="auto"/>
              <w:jc w:val="center"/>
              <w:rPr>
                <w:rFonts w:ascii="宋体" w:eastAsia="宋体" w:hAnsi="宋体" w:cs="仿宋"/>
                <w:color w:val="000000"/>
                <w:szCs w:val="21"/>
              </w:rPr>
            </w:pPr>
            <w:r w:rsidRPr="000A60D4">
              <w:rPr>
                <w:rFonts w:ascii="宋体" w:eastAsia="宋体" w:hAnsi="宋体" w:cs="仿宋" w:hint="eastAsia"/>
                <w:color w:val="000000"/>
                <w:szCs w:val="21"/>
              </w:rPr>
              <w:t>知识产权</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56992D0" w14:textId="77777777" w:rsidR="000A60D4" w:rsidRPr="000A60D4" w:rsidRDefault="000A60D4" w:rsidP="000A60D4">
            <w:pPr>
              <w:widowControl/>
              <w:spacing w:line="360" w:lineRule="auto"/>
              <w:jc w:val="left"/>
              <w:rPr>
                <w:rFonts w:ascii="宋体" w:eastAsia="宋体" w:hAnsi="宋体" w:cs="仿宋"/>
                <w:color w:val="000000"/>
                <w:szCs w:val="21"/>
              </w:rPr>
            </w:pPr>
            <w:r w:rsidRPr="000A60D4">
              <w:rPr>
                <w:rFonts w:ascii="宋体" w:eastAsia="宋体" w:hAnsi="宋体" w:cs="仿宋"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rsidR="000A60D4" w:rsidRPr="006157A5" w14:paraId="0368F839" w14:textId="77777777" w:rsidTr="005000BA">
        <w:trPr>
          <w:trHeight w:val="570"/>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4DBA1FCD" w14:textId="77777777" w:rsidR="000A60D4" w:rsidRPr="005000BA" w:rsidRDefault="000A60D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lastRenderedPageBreak/>
              <w:t>1</w:t>
            </w:r>
            <w:r>
              <w:rPr>
                <w:rFonts w:ascii="宋体" w:eastAsia="宋体" w:hAnsi="宋体" w:cs="仿宋"/>
                <w:color w:val="000000"/>
                <w:szCs w:val="21"/>
              </w:rPr>
              <w:t>0.4</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7862E0B3" w14:textId="77777777" w:rsidR="000A60D4" w:rsidRPr="000A60D4" w:rsidRDefault="000A60D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t>同义词语</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04531C15" w14:textId="2BE3DDA9" w:rsidR="000A60D4" w:rsidRPr="000A60D4" w:rsidRDefault="000A60D4" w:rsidP="000A60D4">
            <w:pPr>
              <w:widowControl/>
              <w:spacing w:line="360" w:lineRule="auto"/>
              <w:jc w:val="left"/>
              <w:rPr>
                <w:rFonts w:ascii="宋体" w:eastAsia="宋体" w:hAnsi="宋体" w:cs="仿宋"/>
                <w:color w:val="000000"/>
                <w:szCs w:val="21"/>
              </w:rPr>
            </w:pPr>
            <w:r w:rsidRPr="000A60D4">
              <w:rPr>
                <w:rFonts w:ascii="宋体" w:eastAsia="宋体" w:hAnsi="宋体" w:cs="仿宋" w:hint="eastAsia"/>
                <w:color w:val="000000"/>
                <w:szCs w:val="21"/>
              </w:rPr>
              <w:t>构成招标文件组成部分的 “工程量清单”等章节中出现的措辞“发包人”和“承包人”，在招标投标阶段应当分别按“招标人”和“投标人”进行理解。</w:t>
            </w:r>
          </w:p>
        </w:tc>
      </w:tr>
      <w:tr w:rsidR="000A60D4" w:rsidRPr="006157A5" w14:paraId="6EF18324" w14:textId="77777777" w:rsidTr="005000BA">
        <w:trPr>
          <w:trHeight w:val="570"/>
        </w:trPr>
        <w:tc>
          <w:tcPr>
            <w:tcW w:w="935" w:type="dxa"/>
            <w:tcBorders>
              <w:top w:val="single" w:sz="4" w:space="0" w:color="000000"/>
              <w:left w:val="single" w:sz="12" w:space="0" w:color="000000"/>
              <w:bottom w:val="single" w:sz="4" w:space="0" w:color="000000"/>
              <w:right w:val="single" w:sz="4" w:space="0" w:color="000000"/>
            </w:tcBorders>
            <w:shd w:val="clear" w:color="000000" w:fill="FFFFFF"/>
            <w:tcMar>
              <w:left w:w="0" w:type="dxa"/>
              <w:right w:w="0" w:type="dxa"/>
            </w:tcMar>
            <w:vAlign w:val="center"/>
          </w:tcPr>
          <w:p w14:paraId="6D0744B9" w14:textId="77777777" w:rsidR="000A60D4" w:rsidRDefault="000A60D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t>1</w:t>
            </w:r>
            <w:r>
              <w:rPr>
                <w:rFonts w:ascii="宋体" w:eastAsia="宋体" w:hAnsi="宋体" w:cs="仿宋"/>
                <w:color w:val="000000"/>
                <w:szCs w:val="21"/>
              </w:rPr>
              <w:t>0.5</w:t>
            </w:r>
          </w:p>
        </w:tc>
        <w:tc>
          <w:tcPr>
            <w:tcW w:w="188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14:paraId="4AE458E1" w14:textId="77777777" w:rsidR="000A60D4" w:rsidRDefault="000A60D4" w:rsidP="006157A5">
            <w:pPr>
              <w:widowControl/>
              <w:spacing w:line="360" w:lineRule="auto"/>
              <w:jc w:val="center"/>
              <w:rPr>
                <w:rFonts w:ascii="宋体" w:eastAsia="宋体" w:hAnsi="宋体" w:cs="仿宋"/>
                <w:color w:val="000000"/>
                <w:szCs w:val="21"/>
              </w:rPr>
            </w:pPr>
            <w:r>
              <w:rPr>
                <w:rFonts w:ascii="宋体" w:eastAsia="宋体" w:hAnsi="宋体" w:cs="仿宋" w:hint="eastAsia"/>
                <w:color w:val="000000"/>
                <w:szCs w:val="21"/>
              </w:rPr>
              <w:t>解释权</w:t>
            </w:r>
          </w:p>
        </w:tc>
        <w:tc>
          <w:tcPr>
            <w:tcW w:w="6612" w:type="dxa"/>
            <w:tcBorders>
              <w:top w:val="single" w:sz="4" w:space="0" w:color="000000"/>
              <w:left w:val="single" w:sz="4" w:space="0" w:color="000000"/>
              <w:bottom w:val="single" w:sz="4" w:space="0" w:color="000000"/>
              <w:right w:val="single" w:sz="12" w:space="0" w:color="000000"/>
            </w:tcBorders>
            <w:shd w:val="clear" w:color="000000" w:fill="FFFFFF"/>
            <w:tcMar>
              <w:left w:w="0" w:type="dxa"/>
              <w:right w:w="0" w:type="dxa"/>
            </w:tcMar>
            <w:vAlign w:val="center"/>
          </w:tcPr>
          <w:p w14:paraId="35328A54" w14:textId="77777777" w:rsidR="000A60D4" w:rsidRPr="000A60D4" w:rsidRDefault="000A60D4" w:rsidP="000A60D4">
            <w:pPr>
              <w:widowControl/>
              <w:spacing w:line="360" w:lineRule="auto"/>
              <w:jc w:val="left"/>
              <w:rPr>
                <w:rFonts w:ascii="宋体" w:eastAsia="宋体" w:hAnsi="宋体" w:cs="仿宋"/>
                <w:color w:val="000000"/>
                <w:szCs w:val="21"/>
              </w:rPr>
            </w:pPr>
            <w:r w:rsidRPr="000A60D4">
              <w:rPr>
                <w:rFonts w:ascii="宋体" w:eastAsia="宋体" w:hAnsi="宋体" w:cs="仿宋"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C715F5" w:rsidRPr="006157A5" w14:paraId="42C7D226" w14:textId="77777777" w:rsidTr="006157A5">
        <w:trPr>
          <w:trHeight w:val="973"/>
        </w:trPr>
        <w:tc>
          <w:tcPr>
            <w:tcW w:w="935" w:type="dxa"/>
            <w:tcBorders>
              <w:top w:val="single" w:sz="4" w:space="0" w:color="000000"/>
              <w:left w:val="single" w:sz="12" w:space="0" w:color="000000"/>
              <w:bottom w:val="single" w:sz="12" w:space="0" w:color="000000"/>
              <w:right w:val="single" w:sz="4" w:space="0" w:color="000000"/>
            </w:tcBorders>
            <w:shd w:val="clear" w:color="000000" w:fill="FFFFFF"/>
            <w:tcMar>
              <w:left w:w="0" w:type="dxa"/>
              <w:right w:w="0" w:type="dxa"/>
            </w:tcMar>
            <w:vAlign w:val="center"/>
          </w:tcPr>
          <w:p w14:paraId="4240F8FC" w14:textId="77777777" w:rsidR="00C715F5" w:rsidRPr="005000BA" w:rsidRDefault="00C715F5" w:rsidP="005000BA">
            <w:pPr>
              <w:widowControl/>
              <w:spacing w:line="360" w:lineRule="auto"/>
              <w:jc w:val="center"/>
              <w:rPr>
                <w:rFonts w:ascii="宋体" w:eastAsia="宋体" w:hAnsi="宋体" w:cs="仿宋"/>
                <w:color w:val="000000"/>
                <w:szCs w:val="21"/>
              </w:rPr>
            </w:pPr>
            <w:r w:rsidRPr="005000BA">
              <w:rPr>
                <w:rFonts w:ascii="宋体" w:eastAsia="宋体" w:hAnsi="宋体" w:cs="仿宋" w:hint="eastAsia"/>
                <w:color w:val="000000"/>
                <w:szCs w:val="21"/>
              </w:rPr>
              <w:t>备注</w:t>
            </w:r>
          </w:p>
        </w:tc>
        <w:tc>
          <w:tcPr>
            <w:tcW w:w="8501" w:type="dxa"/>
            <w:gridSpan w:val="2"/>
            <w:tcBorders>
              <w:top w:val="single" w:sz="4" w:space="0" w:color="000000"/>
              <w:left w:val="single" w:sz="4" w:space="0" w:color="000000"/>
              <w:bottom w:val="single" w:sz="12" w:space="0" w:color="000000"/>
              <w:right w:val="single" w:sz="12" w:space="0" w:color="000000"/>
            </w:tcBorders>
            <w:shd w:val="clear" w:color="000000" w:fill="FFFFFF"/>
            <w:tcMar>
              <w:left w:w="0" w:type="dxa"/>
              <w:right w:w="0" w:type="dxa"/>
            </w:tcMar>
            <w:vAlign w:val="center"/>
          </w:tcPr>
          <w:p w14:paraId="519CAD98" w14:textId="77777777" w:rsidR="00C715F5" w:rsidRPr="005000BA" w:rsidRDefault="006157A5" w:rsidP="005000BA">
            <w:pPr>
              <w:widowControl/>
              <w:spacing w:line="360" w:lineRule="auto"/>
              <w:rPr>
                <w:rFonts w:ascii="宋体" w:eastAsia="宋体" w:hAnsi="宋体" w:cs="仿宋"/>
                <w:color w:val="000000"/>
                <w:szCs w:val="21"/>
              </w:rPr>
            </w:pPr>
            <w:r w:rsidRPr="005000BA">
              <w:rPr>
                <w:rFonts w:ascii="宋体" w:eastAsia="宋体" w:hAnsi="宋体" w:cs="仿宋"/>
                <w:color w:val="000000"/>
                <w:szCs w:val="21"/>
              </w:rPr>
              <w:t>1</w:t>
            </w:r>
            <w:r w:rsidRPr="005000BA">
              <w:rPr>
                <w:rFonts w:ascii="宋体" w:eastAsia="宋体" w:hAnsi="宋体" w:cs="仿宋" w:hint="eastAsia"/>
                <w:color w:val="000000"/>
                <w:szCs w:val="21"/>
              </w:rPr>
              <w:t>、</w:t>
            </w:r>
            <w:r w:rsidR="00C715F5" w:rsidRPr="005000BA">
              <w:rPr>
                <w:rFonts w:ascii="宋体" w:eastAsia="宋体" w:hAnsi="宋体" w:cs="仿宋"/>
                <w:color w:val="000000"/>
                <w:szCs w:val="21"/>
              </w:rPr>
              <w:t>工程检测服务费：本项目招标控制价（含税）为：￥4347558.80 元。投标人应按照招标人所提供工程量清单，并对结合自身条件进行投标报价。(投标人进行投标报价时不得超过本项目招标控制价，否则否决其投标)。</w:t>
            </w:r>
          </w:p>
          <w:p w14:paraId="02BC7617" w14:textId="77777777" w:rsidR="00C715F5" w:rsidRPr="005000BA" w:rsidRDefault="006157A5" w:rsidP="005000BA">
            <w:pPr>
              <w:widowControl/>
              <w:spacing w:line="360" w:lineRule="auto"/>
              <w:rPr>
                <w:rFonts w:ascii="宋体" w:eastAsia="宋体" w:hAnsi="宋体" w:cs="仿宋"/>
                <w:color w:val="000000"/>
                <w:szCs w:val="21"/>
              </w:rPr>
            </w:pPr>
            <w:r w:rsidRPr="005000BA">
              <w:rPr>
                <w:rFonts w:ascii="宋体" w:eastAsia="宋体" w:hAnsi="宋体" w:cs="仿宋" w:hint="eastAsia"/>
                <w:color w:val="000000"/>
                <w:szCs w:val="21"/>
              </w:rPr>
              <w:t>2、</w:t>
            </w:r>
            <w:r w:rsidR="00C715F5" w:rsidRPr="005000BA">
              <w:rPr>
                <w:rFonts w:ascii="宋体" w:eastAsia="宋体" w:hAnsi="宋体" w:cs="仿宋"/>
                <w:color w:val="000000"/>
                <w:szCs w:val="21"/>
              </w:rPr>
              <w:t>本项目投标报价时采用清单报价方式，投标人根据</w:t>
            </w:r>
            <w:r w:rsidR="00A645BF">
              <w:rPr>
                <w:rFonts w:ascii="宋体" w:eastAsia="宋体" w:hAnsi="宋体" w:cs="仿宋" w:hint="eastAsia"/>
                <w:color w:val="000000"/>
                <w:szCs w:val="21"/>
              </w:rPr>
              <w:t>工程量清单及</w:t>
            </w:r>
            <w:r w:rsidR="00C715F5" w:rsidRPr="005000BA">
              <w:rPr>
                <w:rFonts w:ascii="宋体" w:eastAsia="宋体" w:hAnsi="宋体" w:cs="仿宋"/>
                <w:color w:val="000000"/>
                <w:szCs w:val="21"/>
              </w:rPr>
              <w:t>自身实际情况进行报价，投标人只能提供一个报价（投标报价小数点后应保留两位小数）。</w:t>
            </w:r>
          </w:p>
          <w:p w14:paraId="130B09FA" w14:textId="77777777" w:rsidR="00C715F5" w:rsidRDefault="006157A5" w:rsidP="005000BA">
            <w:pPr>
              <w:widowControl/>
              <w:spacing w:line="360" w:lineRule="auto"/>
              <w:rPr>
                <w:rFonts w:ascii="宋体" w:eastAsia="宋体" w:hAnsi="宋体" w:cs="仿宋"/>
                <w:color w:val="000000"/>
                <w:szCs w:val="21"/>
              </w:rPr>
            </w:pPr>
            <w:r w:rsidRPr="005000BA">
              <w:rPr>
                <w:rFonts w:ascii="宋体" w:eastAsia="宋体" w:hAnsi="宋体" w:cs="仿宋" w:hint="eastAsia"/>
                <w:color w:val="000000"/>
                <w:szCs w:val="21"/>
              </w:rPr>
              <w:t>3、</w:t>
            </w:r>
            <w:r w:rsidR="00C715F5" w:rsidRPr="005000BA">
              <w:rPr>
                <w:rFonts w:ascii="宋体" w:eastAsia="宋体" w:hAnsi="宋体" w:cs="仿宋"/>
                <w:color w:val="000000"/>
                <w:szCs w:val="21"/>
              </w:rPr>
              <w:t>投标工程量清单随招标文件一起提供给投标人，工程量清单格式不允许修改；竣工结算时，根据实际完成工作量计算检测费，综合单价按中标工程量清单单价计取。清单中没有的项目，由招标人、中标人双方结合市场价综合确定单价，以双方确认的实际完成</w:t>
            </w:r>
            <w:r w:rsidR="005000BA" w:rsidRPr="005000BA">
              <w:rPr>
                <w:rFonts w:ascii="宋体" w:eastAsia="宋体" w:hAnsi="宋体" w:cs="仿宋" w:hint="eastAsia"/>
                <w:color w:val="000000"/>
                <w:szCs w:val="21"/>
              </w:rPr>
              <w:t>检</w:t>
            </w:r>
            <w:r w:rsidR="00C715F5" w:rsidRPr="005000BA">
              <w:rPr>
                <w:rFonts w:ascii="宋体" w:eastAsia="宋体" w:hAnsi="宋体" w:cs="仿宋"/>
                <w:color w:val="000000"/>
                <w:szCs w:val="21"/>
              </w:rPr>
              <w:t>测项目工程量×综合单价为结算依据，最终以招标人审核确认的结算为准。</w:t>
            </w:r>
          </w:p>
          <w:p w14:paraId="298A8973" w14:textId="77777777" w:rsidR="00026E81" w:rsidRPr="00026E81" w:rsidRDefault="00026E81" w:rsidP="005000BA">
            <w:pPr>
              <w:widowControl/>
              <w:spacing w:line="360" w:lineRule="auto"/>
              <w:rPr>
                <w:rFonts w:ascii="宋体" w:eastAsia="宋体" w:hAnsi="宋体" w:cs="仿宋"/>
                <w:b/>
                <w:bCs/>
                <w:color w:val="000000"/>
                <w:szCs w:val="21"/>
              </w:rPr>
            </w:pPr>
            <w:r w:rsidRPr="00026E81">
              <w:rPr>
                <w:rFonts w:ascii="宋体" w:eastAsia="宋体" w:hAnsi="宋体" w:cs="仿宋" w:hint="eastAsia"/>
                <w:b/>
                <w:bCs/>
                <w:color w:val="000000"/>
                <w:szCs w:val="21"/>
              </w:rPr>
              <w:t>4、招标文件中关于招标文件的获取时间、投标人提出问题的截止时间、招标人澄清的时间、投标人要求澄清招标文件的截止时间、投标人须知前附表</w:t>
            </w:r>
            <w:r w:rsidRPr="00026E81">
              <w:rPr>
                <w:rFonts w:ascii="宋体" w:eastAsia="宋体" w:hAnsi="宋体" w:cs="仿宋"/>
                <w:b/>
                <w:bCs/>
                <w:color w:val="000000"/>
                <w:szCs w:val="21"/>
              </w:rPr>
              <w:t>4.1.2 所述投标文件不得开启的时间、踏勘现场时间、招标预备会召开时间、投标保证金到账截止时间、投标文件递交的截止时间、投标文件</w:t>
            </w:r>
            <w:r w:rsidRPr="00026E81">
              <w:rPr>
                <w:rFonts w:ascii="宋体" w:eastAsia="宋体" w:hAnsi="宋体" w:cs="仿宋" w:hint="eastAsia"/>
                <w:b/>
                <w:bCs/>
                <w:color w:val="000000"/>
                <w:szCs w:val="21"/>
              </w:rPr>
              <w:t>递交</w:t>
            </w:r>
            <w:r w:rsidRPr="00026E81">
              <w:rPr>
                <w:rFonts w:ascii="宋体" w:eastAsia="宋体" w:hAnsi="宋体" w:cs="仿宋"/>
                <w:b/>
                <w:bCs/>
                <w:color w:val="000000"/>
                <w:szCs w:val="21"/>
              </w:rPr>
              <w:t>截止时间和开标时间均以在江门市公共资源交易中心网站发布的本项目招标公告的时间内容为准。</w:t>
            </w:r>
          </w:p>
        </w:tc>
      </w:tr>
    </w:tbl>
    <w:p w14:paraId="06D5DFB0" w14:textId="77777777" w:rsidR="00377A2F" w:rsidRDefault="00377A2F" w:rsidP="00E04DE1">
      <w:pPr>
        <w:widowControl/>
        <w:spacing w:line="259" w:lineRule="auto"/>
        <w:jc w:val="left"/>
        <w:rPr>
          <w:rFonts w:ascii="宋体" w:eastAsia="宋体" w:hAnsi="宋体" w:cs="仿宋"/>
          <w:color w:val="000000"/>
          <w:sz w:val="25"/>
          <w:szCs w:val="25"/>
        </w:rPr>
      </w:pPr>
    </w:p>
    <w:p w14:paraId="55F31B48" w14:textId="77777777" w:rsidR="00026E81" w:rsidRDefault="00026E81" w:rsidP="00E04DE1">
      <w:pPr>
        <w:widowControl/>
        <w:spacing w:line="259" w:lineRule="auto"/>
        <w:jc w:val="left"/>
        <w:rPr>
          <w:rFonts w:ascii="宋体" w:eastAsia="宋体" w:hAnsi="宋体" w:cs="仿宋"/>
          <w:color w:val="000000"/>
          <w:sz w:val="25"/>
          <w:szCs w:val="25"/>
        </w:rPr>
      </w:pPr>
    </w:p>
    <w:p w14:paraId="6A6A89C5" w14:textId="77777777" w:rsidR="00026E81" w:rsidRDefault="00026E81" w:rsidP="00E04DE1">
      <w:pPr>
        <w:widowControl/>
        <w:spacing w:line="259" w:lineRule="auto"/>
        <w:jc w:val="left"/>
        <w:rPr>
          <w:rFonts w:ascii="宋体" w:eastAsia="宋体" w:hAnsi="宋体" w:cs="仿宋"/>
          <w:color w:val="000000"/>
          <w:sz w:val="25"/>
          <w:szCs w:val="25"/>
        </w:rPr>
      </w:pPr>
    </w:p>
    <w:p w14:paraId="14344AFF" w14:textId="77777777" w:rsidR="00026E81" w:rsidRDefault="00026E81" w:rsidP="00E04DE1">
      <w:pPr>
        <w:widowControl/>
        <w:spacing w:line="259" w:lineRule="auto"/>
        <w:jc w:val="left"/>
        <w:rPr>
          <w:rFonts w:ascii="宋体" w:eastAsia="宋体" w:hAnsi="宋体" w:cs="仿宋"/>
          <w:color w:val="000000"/>
          <w:sz w:val="25"/>
          <w:szCs w:val="25"/>
        </w:rPr>
      </w:pPr>
    </w:p>
    <w:p w14:paraId="352DD8DA" w14:textId="77777777" w:rsidR="00026E81" w:rsidRDefault="00026E81" w:rsidP="00E04DE1">
      <w:pPr>
        <w:widowControl/>
        <w:spacing w:line="259" w:lineRule="auto"/>
        <w:jc w:val="left"/>
        <w:rPr>
          <w:rFonts w:ascii="宋体" w:eastAsia="宋体" w:hAnsi="宋体" w:cs="仿宋"/>
          <w:color w:val="000000"/>
          <w:sz w:val="25"/>
          <w:szCs w:val="25"/>
        </w:rPr>
      </w:pPr>
    </w:p>
    <w:p w14:paraId="3AE4F039" w14:textId="77777777" w:rsidR="00026E81" w:rsidRDefault="00026E81" w:rsidP="00E04DE1">
      <w:pPr>
        <w:widowControl/>
        <w:spacing w:line="259" w:lineRule="auto"/>
        <w:jc w:val="left"/>
        <w:rPr>
          <w:rFonts w:ascii="宋体" w:eastAsia="宋体" w:hAnsi="宋体" w:cs="仿宋"/>
          <w:color w:val="000000"/>
          <w:sz w:val="25"/>
          <w:szCs w:val="25"/>
        </w:rPr>
      </w:pPr>
    </w:p>
    <w:p w14:paraId="7BE08A0E" w14:textId="77777777" w:rsidR="00026E81" w:rsidRDefault="00026E81" w:rsidP="00E04DE1">
      <w:pPr>
        <w:widowControl/>
        <w:spacing w:line="259" w:lineRule="auto"/>
        <w:jc w:val="left"/>
        <w:rPr>
          <w:rFonts w:ascii="宋体" w:eastAsia="宋体" w:hAnsi="宋体" w:cs="仿宋"/>
          <w:color w:val="000000"/>
          <w:sz w:val="25"/>
          <w:szCs w:val="25"/>
        </w:rPr>
      </w:pPr>
    </w:p>
    <w:p w14:paraId="701D22A2" w14:textId="77777777" w:rsidR="00026E81" w:rsidRDefault="00026E81" w:rsidP="00E04DE1">
      <w:pPr>
        <w:widowControl/>
        <w:spacing w:line="259" w:lineRule="auto"/>
        <w:jc w:val="left"/>
        <w:rPr>
          <w:rFonts w:ascii="宋体" w:eastAsia="宋体" w:hAnsi="宋体" w:cs="仿宋"/>
          <w:color w:val="000000"/>
          <w:sz w:val="25"/>
          <w:szCs w:val="25"/>
        </w:rPr>
      </w:pPr>
    </w:p>
    <w:p w14:paraId="28C6A241" w14:textId="77777777" w:rsidR="00026E81" w:rsidRDefault="00026E81" w:rsidP="00E04DE1">
      <w:pPr>
        <w:widowControl/>
        <w:spacing w:line="259" w:lineRule="auto"/>
        <w:jc w:val="left"/>
        <w:rPr>
          <w:rFonts w:ascii="宋体" w:eastAsia="宋体" w:hAnsi="宋体" w:cs="仿宋"/>
          <w:color w:val="000000"/>
          <w:sz w:val="25"/>
          <w:szCs w:val="25"/>
        </w:rPr>
      </w:pPr>
    </w:p>
    <w:p w14:paraId="674B65C3" w14:textId="77777777" w:rsidR="00026E81" w:rsidRDefault="00026E81" w:rsidP="00E04DE1">
      <w:pPr>
        <w:widowControl/>
        <w:spacing w:line="259" w:lineRule="auto"/>
        <w:jc w:val="left"/>
        <w:rPr>
          <w:rFonts w:ascii="宋体" w:eastAsia="宋体" w:hAnsi="宋体" w:cs="仿宋"/>
          <w:color w:val="000000"/>
          <w:sz w:val="25"/>
          <w:szCs w:val="25"/>
        </w:rPr>
      </w:pPr>
    </w:p>
    <w:p w14:paraId="528BD4FD" w14:textId="28E87932" w:rsidR="00026E81" w:rsidRDefault="00026E81" w:rsidP="00E04DE1">
      <w:pPr>
        <w:widowControl/>
        <w:spacing w:line="259" w:lineRule="auto"/>
        <w:jc w:val="left"/>
        <w:rPr>
          <w:rFonts w:ascii="宋体" w:eastAsia="宋体" w:hAnsi="宋体" w:cs="仿宋"/>
          <w:color w:val="000000"/>
          <w:sz w:val="25"/>
          <w:szCs w:val="25"/>
        </w:rPr>
      </w:pPr>
    </w:p>
    <w:p w14:paraId="797E3CD1" w14:textId="7AF00CF7" w:rsidR="00650168" w:rsidRDefault="00650168" w:rsidP="00E04DE1">
      <w:pPr>
        <w:widowControl/>
        <w:spacing w:line="259" w:lineRule="auto"/>
        <w:jc w:val="left"/>
        <w:rPr>
          <w:rFonts w:ascii="宋体" w:eastAsia="宋体" w:hAnsi="宋体" w:cs="仿宋"/>
          <w:color w:val="000000"/>
          <w:sz w:val="25"/>
          <w:szCs w:val="25"/>
        </w:rPr>
      </w:pPr>
    </w:p>
    <w:p w14:paraId="662E676C" w14:textId="77777777" w:rsidR="00650168" w:rsidRDefault="00650168" w:rsidP="00E04DE1">
      <w:pPr>
        <w:widowControl/>
        <w:spacing w:line="259" w:lineRule="auto"/>
        <w:jc w:val="left"/>
        <w:rPr>
          <w:rFonts w:ascii="宋体" w:eastAsia="宋体" w:hAnsi="宋体" w:cs="仿宋"/>
          <w:color w:val="000000"/>
          <w:sz w:val="25"/>
          <w:szCs w:val="25"/>
        </w:rPr>
      </w:pPr>
    </w:p>
    <w:p w14:paraId="5976BE02" w14:textId="77777777" w:rsidR="00026E81" w:rsidRDefault="00026E81" w:rsidP="00E04DE1">
      <w:pPr>
        <w:widowControl/>
        <w:spacing w:line="259" w:lineRule="auto"/>
        <w:jc w:val="left"/>
        <w:rPr>
          <w:rFonts w:ascii="宋体" w:eastAsia="宋体" w:hAnsi="宋体" w:cs="仿宋"/>
          <w:color w:val="000000"/>
          <w:sz w:val="25"/>
          <w:szCs w:val="25"/>
        </w:rPr>
      </w:pPr>
    </w:p>
    <w:p w14:paraId="3B64333C" w14:textId="77777777" w:rsidR="00026E81" w:rsidRDefault="00026E81" w:rsidP="00E04DE1">
      <w:pPr>
        <w:widowControl/>
        <w:spacing w:line="259" w:lineRule="auto"/>
        <w:jc w:val="left"/>
        <w:rPr>
          <w:rFonts w:ascii="宋体" w:eastAsia="宋体" w:hAnsi="宋体" w:cs="仿宋"/>
          <w:color w:val="000000"/>
          <w:sz w:val="25"/>
          <w:szCs w:val="25"/>
        </w:rPr>
      </w:pPr>
    </w:p>
    <w:p w14:paraId="0E0E5CD7" w14:textId="77777777" w:rsidR="00E628F3" w:rsidRDefault="00E628F3" w:rsidP="004968BC">
      <w:pPr>
        <w:pStyle w:val="1"/>
        <w:ind w:left="11" w:hanging="11"/>
        <w:rPr>
          <w:rFonts w:ascii="宋体" w:eastAsia="宋体" w:hAnsi="宋体" w:cs="宋体"/>
          <w:spacing w:val="-23"/>
          <w:sz w:val="28"/>
        </w:rPr>
      </w:pPr>
      <w:bookmarkStart w:id="7" w:name="_Toc82872246"/>
      <w:bookmarkStart w:id="8" w:name="_Toc86157185"/>
      <w:r w:rsidRPr="00C13F64">
        <w:rPr>
          <w:rFonts w:hint="eastAsia"/>
        </w:rPr>
        <w:t>投标人须知（正文部分）</w:t>
      </w:r>
      <w:bookmarkEnd w:id="7"/>
      <w:bookmarkEnd w:id="8"/>
    </w:p>
    <w:p w14:paraId="580C67FD" w14:textId="77777777" w:rsidR="00C13F64" w:rsidRPr="00C13F64" w:rsidRDefault="00C13F64" w:rsidP="00C13F64"/>
    <w:p w14:paraId="6EFE447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1．总则 </w:t>
      </w:r>
    </w:p>
    <w:p w14:paraId="2B95E7E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1.1 项目概况 </w:t>
      </w:r>
    </w:p>
    <w:p w14:paraId="30EEF5E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1.1.1 根据《中华人民共和国招标投标法》等有关法律、法规和规章的规定，本招标项目己具备招标条件，现对该项目地基基础检测服务进行公开招标。 </w:t>
      </w:r>
    </w:p>
    <w:p w14:paraId="5A5D0027"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1.1.2 招标人：见投标人须知前附表。 </w:t>
      </w:r>
    </w:p>
    <w:p w14:paraId="3CDBB275"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1.1.3 招标代理机构：见投标人须知前附表。 </w:t>
      </w:r>
    </w:p>
    <w:p w14:paraId="535A079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1.1.4 项目名称：见投标人须知前附表。 </w:t>
      </w:r>
    </w:p>
    <w:p w14:paraId="3FE345C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1.1.5 建设地点：见投标人须知前附表。 </w:t>
      </w:r>
    </w:p>
    <w:p w14:paraId="0CF926D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1.2 资金来源和落实情况 </w:t>
      </w:r>
    </w:p>
    <w:p w14:paraId="4D547C8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1.2.1 资金来源：见投标人须知前附表。 </w:t>
      </w:r>
    </w:p>
    <w:p w14:paraId="3D3ACA4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1.2.2 出资比例：见投标人须知前附表。 </w:t>
      </w:r>
    </w:p>
    <w:p w14:paraId="136F8B5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1.2.3 资金落实情况：见投标人须知前附表。 </w:t>
      </w:r>
    </w:p>
    <w:p w14:paraId="3942731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1.3 招标范围、检测周期、检测工期及质量标准 </w:t>
      </w:r>
    </w:p>
    <w:p w14:paraId="4546CA78"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1.3.1 招标范围：见投标人须知前附表。 </w:t>
      </w:r>
    </w:p>
    <w:p w14:paraId="47D23A8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w:t>
      </w:r>
      <w:r w:rsidRPr="00C13F64">
        <w:rPr>
          <w:rFonts w:ascii="宋体" w:eastAsia="宋体" w:hAnsi="宋体" w:cs="宋体"/>
          <w:color w:val="000000"/>
        </w:rPr>
        <w:tab/>
        <w:t xml:space="preserve">3.2检测周期、检测工期及质量标准：见投标人须知前附表。 </w:t>
      </w:r>
    </w:p>
    <w:p w14:paraId="671B49B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1.4</w:t>
      </w:r>
      <w:r w:rsidRPr="00C13F64">
        <w:rPr>
          <w:rFonts w:ascii="宋体" w:eastAsia="宋体" w:hAnsi="宋体" w:cs="宋体"/>
          <w:color w:val="000000"/>
        </w:rPr>
        <w:tab/>
        <w:t xml:space="preserve">投标人资格要求 </w:t>
      </w:r>
    </w:p>
    <w:p w14:paraId="1CE6FB8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1.4.1 投标人应具备承担本项目的资质条件、能力和信誉。 </w:t>
      </w:r>
    </w:p>
    <w:p w14:paraId="644CE11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w:t>
      </w:r>
      <w:r w:rsidRPr="00C13F64">
        <w:rPr>
          <w:rFonts w:ascii="宋体" w:eastAsia="宋体" w:hAnsi="宋体" w:cs="宋体"/>
          <w:color w:val="000000"/>
        </w:rPr>
        <w:t xml:space="preserve">1）资质条件：见投标人须知前附表。 </w:t>
      </w:r>
    </w:p>
    <w:p w14:paraId="7463B77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1.4.2 投标人须知前附表规定接受联合体投标的，除应符合本章第 1.4.1 </w:t>
      </w:r>
      <w:r w:rsidRPr="00C13F64">
        <w:rPr>
          <w:rFonts w:ascii="宋体" w:eastAsia="宋体" w:hAnsi="宋体" w:cs="宋体" w:hint="eastAsia"/>
          <w:color w:val="000000"/>
        </w:rPr>
        <w:t>项和投标人须知前附表的要求外，还应遵守以下规定：</w:t>
      </w:r>
    </w:p>
    <w:p w14:paraId="308181E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(1）联合体各方应按招标文件提供的格式签订联合体协议书，明确联合体牵头人和各方权利义务； </w:t>
      </w:r>
    </w:p>
    <w:p w14:paraId="7362687E"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(2）由同一专业的单位组成的联合体，按照资质等级较低的单位确定资质等级； </w:t>
      </w:r>
    </w:p>
    <w:p w14:paraId="214F8C3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(3）联合体各方不得再以自己名义单独或参加其他联合体在同一标段中投标。 </w:t>
      </w:r>
    </w:p>
    <w:p w14:paraId="03C380F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1.4.3 投标人不得存在下列情形之一： </w:t>
      </w:r>
    </w:p>
    <w:p w14:paraId="7E381D4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w:t>
      </w:r>
      <w:r w:rsidRPr="00C13F64">
        <w:rPr>
          <w:rFonts w:ascii="宋体" w:eastAsia="宋体" w:hAnsi="宋体" w:cs="宋体"/>
          <w:color w:val="000000"/>
        </w:rPr>
        <w:t xml:space="preserve">1）为招标人不具有独立法人资格的附属机构（单位）； </w:t>
      </w:r>
    </w:p>
    <w:p w14:paraId="49C950C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w:t>
      </w:r>
      <w:r w:rsidRPr="00C13F64">
        <w:rPr>
          <w:rFonts w:ascii="宋体" w:eastAsia="宋体" w:hAnsi="宋体" w:cs="宋体"/>
          <w:color w:val="000000"/>
        </w:rPr>
        <w:t xml:space="preserve">2）被责令停业或整顿的； </w:t>
      </w:r>
    </w:p>
    <w:p w14:paraId="4B2C4CC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w:t>
      </w:r>
      <w:r w:rsidRPr="00C13F64">
        <w:rPr>
          <w:rFonts w:ascii="宋体" w:eastAsia="宋体" w:hAnsi="宋体" w:cs="宋体"/>
          <w:color w:val="000000"/>
        </w:rPr>
        <w:t xml:space="preserve">3）为本项目提供招标代理服务的； </w:t>
      </w:r>
    </w:p>
    <w:p w14:paraId="7D8AB63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w:t>
      </w:r>
      <w:r w:rsidRPr="00C13F64">
        <w:rPr>
          <w:rFonts w:ascii="宋体" w:eastAsia="宋体" w:hAnsi="宋体" w:cs="宋体"/>
          <w:color w:val="000000"/>
        </w:rPr>
        <w:t xml:space="preserve">4）被暂停或取消投标资格的； </w:t>
      </w:r>
    </w:p>
    <w:p w14:paraId="4D7CB40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1.5</w:t>
      </w:r>
      <w:r w:rsidRPr="00C13F64">
        <w:rPr>
          <w:rFonts w:ascii="宋体" w:eastAsia="宋体" w:hAnsi="宋体" w:cs="宋体"/>
          <w:color w:val="000000"/>
        </w:rPr>
        <w:tab/>
        <w:t xml:space="preserve">费用承担 </w:t>
      </w:r>
    </w:p>
    <w:p w14:paraId="4413EB07"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lastRenderedPageBreak/>
        <w:t>投标人准备和参加投标活动发生的费用自理。</w:t>
      </w:r>
    </w:p>
    <w:p w14:paraId="4B2C4E00"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1.6</w:t>
      </w:r>
      <w:r w:rsidRPr="00C13F64">
        <w:rPr>
          <w:rFonts w:ascii="宋体" w:eastAsia="宋体" w:hAnsi="宋体" w:cs="宋体"/>
          <w:color w:val="000000"/>
        </w:rPr>
        <w:tab/>
        <w:t xml:space="preserve">保密 </w:t>
      </w:r>
    </w:p>
    <w:p w14:paraId="7DB92366"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参与招标投标活动的各方应对招标文件和投标文件中的商业和技术等秘密保密，违者应对由此造成的后果承担法律责任。</w:t>
      </w:r>
    </w:p>
    <w:p w14:paraId="428FF23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1.7</w:t>
      </w:r>
      <w:r w:rsidRPr="00C13F64">
        <w:rPr>
          <w:rFonts w:ascii="宋体" w:eastAsia="宋体" w:hAnsi="宋体" w:cs="宋体"/>
          <w:color w:val="000000"/>
        </w:rPr>
        <w:tab/>
        <w:t xml:space="preserve">语言文字 </w:t>
      </w:r>
    </w:p>
    <w:p w14:paraId="274D2DD6"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除专用术语外，与招标投标有关的语言均使用中文。必要时专用术语应附有中文注释。</w:t>
      </w:r>
    </w:p>
    <w:p w14:paraId="56E4212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1.8</w:t>
      </w:r>
      <w:r w:rsidRPr="00C13F64">
        <w:rPr>
          <w:rFonts w:ascii="宋体" w:eastAsia="宋体" w:hAnsi="宋体" w:cs="宋体"/>
          <w:color w:val="000000"/>
        </w:rPr>
        <w:tab/>
        <w:t xml:space="preserve">计量单位 </w:t>
      </w:r>
    </w:p>
    <w:p w14:paraId="08D836F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所有计量均采用中华人民共和国法定计量单位。</w:t>
      </w:r>
    </w:p>
    <w:p w14:paraId="69C1C09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1.9</w:t>
      </w:r>
      <w:r w:rsidRPr="00C13F64">
        <w:rPr>
          <w:rFonts w:ascii="宋体" w:eastAsia="宋体" w:hAnsi="宋体" w:cs="宋体"/>
          <w:color w:val="000000"/>
        </w:rPr>
        <w:tab/>
        <w:t xml:space="preserve">踏勘现场 </w:t>
      </w:r>
    </w:p>
    <w:p w14:paraId="4905CA9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1.9.1</w:t>
      </w:r>
      <w:r w:rsidRPr="00C13F64">
        <w:rPr>
          <w:rFonts w:ascii="宋体" w:eastAsia="宋体" w:hAnsi="宋体" w:cs="宋体"/>
          <w:color w:val="000000"/>
        </w:rPr>
        <w:tab/>
        <w:t>投标人须知前附表规定组织踏勘现场的，招标人按投标人须知前附</w:t>
      </w:r>
      <w:r w:rsidRPr="00C13F64">
        <w:rPr>
          <w:rFonts w:ascii="宋体" w:eastAsia="宋体" w:hAnsi="宋体" w:cs="宋体" w:hint="eastAsia"/>
          <w:color w:val="000000"/>
        </w:rPr>
        <w:t>表规定的时间、地点组织投标人踏勘项目现场。</w:t>
      </w:r>
    </w:p>
    <w:p w14:paraId="7E3A51CE"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1.9.2</w:t>
      </w:r>
      <w:r w:rsidRPr="00C13F64">
        <w:rPr>
          <w:rFonts w:ascii="宋体" w:eastAsia="宋体" w:hAnsi="宋体" w:cs="宋体"/>
          <w:color w:val="000000"/>
        </w:rPr>
        <w:tab/>
        <w:t xml:space="preserve">投标人踏勘现场发生的费用自理。 </w:t>
      </w:r>
    </w:p>
    <w:p w14:paraId="1E61403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1.9.3</w:t>
      </w:r>
      <w:r w:rsidRPr="00C13F64">
        <w:rPr>
          <w:rFonts w:ascii="宋体" w:eastAsia="宋体" w:hAnsi="宋体" w:cs="宋体"/>
          <w:color w:val="000000"/>
        </w:rPr>
        <w:tab/>
        <w:t xml:space="preserve">除招标人的原因外，投标人自行负责在踏勘现场中所发生的人员伤亡和财产损失。 </w:t>
      </w:r>
    </w:p>
    <w:p w14:paraId="13E8C1D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1.9.4</w:t>
      </w:r>
      <w:r w:rsidRPr="00C13F64">
        <w:rPr>
          <w:rFonts w:ascii="宋体" w:eastAsia="宋体" w:hAnsi="宋体" w:cs="宋体"/>
          <w:color w:val="000000"/>
        </w:rPr>
        <w:tab/>
        <w:t xml:space="preserve">招标人在踏勘现场中介绍的工程场地和相关的周边环境情况，供投标人在编制投标文件时参考，招标人不对投标人据此作出的判断和决策负责。 </w:t>
      </w:r>
    </w:p>
    <w:p w14:paraId="636027D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1.10 投标预备会 </w:t>
      </w:r>
    </w:p>
    <w:p w14:paraId="7AE671A5"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1.10.1</w:t>
      </w:r>
      <w:r w:rsidRPr="00C13F64">
        <w:rPr>
          <w:rFonts w:ascii="宋体" w:eastAsia="宋体" w:hAnsi="宋体" w:cs="宋体"/>
          <w:color w:val="000000"/>
        </w:rPr>
        <w:tab/>
        <w:t xml:space="preserve">招标人不组织招标预备会。 </w:t>
      </w:r>
    </w:p>
    <w:p w14:paraId="75A2CCC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1.10.2</w:t>
      </w:r>
      <w:r w:rsidRPr="00C13F64">
        <w:rPr>
          <w:rFonts w:ascii="宋体" w:eastAsia="宋体" w:hAnsi="宋体" w:cs="宋体"/>
          <w:color w:val="000000"/>
        </w:rPr>
        <w:tab/>
        <w:t xml:space="preserve">投标人如有疑问应在投标人须知前附表规定的时间前，以书面形式将提出的问题送达招标人或招标代理机构。 </w:t>
      </w:r>
    </w:p>
    <w:p w14:paraId="01963E9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1.10.3</w:t>
      </w:r>
      <w:r w:rsidRPr="00C13F64">
        <w:rPr>
          <w:rFonts w:ascii="宋体" w:eastAsia="宋体" w:hAnsi="宋体" w:cs="宋体"/>
          <w:color w:val="000000"/>
        </w:rPr>
        <w:tab/>
        <w:t>招标人或招标代理机构在投标人须知前附表规定的时间内，将对投</w:t>
      </w:r>
      <w:r w:rsidRPr="00C13F64">
        <w:rPr>
          <w:rFonts w:ascii="宋体" w:eastAsia="宋体" w:hAnsi="宋体" w:cs="宋体" w:hint="eastAsia"/>
          <w:color w:val="000000"/>
        </w:rPr>
        <w:t>标人所提问题的澄清，以书面方式通知所有购买招标文件的投标人。该澄清内容为招标文件的组成部分。</w:t>
      </w:r>
    </w:p>
    <w:p w14:paraId="7BEAFF8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2．招标文件 </w:t>
      </w:r>
    </w:p>
    <w:p w14:paraId="015A3A30"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2.1 招标文件的组成 </w:t>
      </w:r>
    </w:p>
    <w:p w14:paraId="7D76F56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(1）招标公告； </w:t>
      </w:r>
    </w:p>
    <w:p w14:paraId="57B1C34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(2）投标人须知； </w:t>
      </w:r>
    </w:p>
    <w:p w14:paraId="599CF25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(3）评标办法； </w:t>
      </w:r>
    </w:p>
    <w:p w14:paraId="7509463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(4）合同格式； </w:t>
      </w:r>
    </w:p>
    <w:p w14:paraId="7FD6E98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(5）投标文件格式； </w:t>
      </w:r>
    </w:p>
    <w:p w14:paraId="72C968C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(6) 投标人须知前附表规定的其他材料 </w:t>
      </w:r>
    </w:p>
    <w:p w14:paraId="33C6B0C8"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根据本章第</w:t>
      </w:r>
      <w:r w:rsidRPr="00C13F64">
        <w:rPr>
          <w:rFonts w:ascii="宋体" w:eastAsia="宋体" w:hAnsi="宋体" w:cs="宋体"/>
          <w:color w:val="000000"/>
        </w:rPr>
        <w:t>1.10 款、第2.2 款和第2.3 款对招标文件所作的澄清、修改，</w:t>
      </w:r>
      <w:r w:rsidRPr="00C13F64">
        <w:rPr>
          <w:rFonts w:ascii="宋体" w:eastAsia="宋体" w:hAnsi="宋体" w:cs="宋体" w:hint="eastAsia"/>
          <w:color w:val="000000"/>
        </w:rPr>
        <w:t>构成招标文件的组成部分。</w:t>
      </w:r>
    </w:p>
    <w:p w14:paraId="6878AB9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2.2 招标文件的澄清 </w:t>
      </w:r>
    </w:p>
    <w:p w14:paraId="785ABB6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2.2.1 投标人应仔细阅读和检查招标文件的全部内容。如发现缺页或附件</w:t>
      </w:r>
      <w:r w:rsidRPr="00C13F64">
        <w:rPr>
          <w:rFonts w:ascii="宋体" w:eastAsia="宋体" w:hAnsi="宋体" w:cs="宋体" w:hint="eastAsia"/>
          <w:color w:val="000000"/>
        </w:rPr>
        <w:t>不全，应及时向招标人提出，以便补齐。如有疑问，应在投标人须知前附表规定的时间前以书面形式（包括信函、电报、传真等可以有形</w:t>
      </w:r>
      <w:r w:rsidRPr="00C13F64">
        <w:rPr>
          <w:rFonts w:ascii="宋体" w:eastAsia="宋体" w:hAnsi="宋体" w:cs="宋体" w:hint="eastAsia"/>
          <w:color w:val="000000"/>
        </w:rPr>
        <w:lastRenderedPageBreak/>
        <w:t>地表现所载内容的形式，下同），要求招标人对招标文件予以澄清。</w:t>
      </w:r>
    </w:p>
    <w:p w14:paraId="4BD3730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2.2.2 招标文件的澄清将在投标人须知前附表规定的投标截止时间 15 天</w:t>
      </w:r>
      <w:r w:rsidRPr="00C13F64">
        <w:rPr>
          <w:rFonts w:ascii="宋体" w:eastAsia="宋体" w:hAnsi="宋体" w:cs="宋体" w:hint="eastAsia"/>
          <w:color w:val="000000"/>
        </w:rPr>
        <w:t>前以书面形式发给所有购买招标文件的投标人，但不指明澄清问题的来源。如果澄清发出的时间距投标截止时间不足</w:t>
      </w:r>
      <w:r w:rsidRPr="00C13F64">
        <w:rPr>
          <w:rFonts w:ascii="宋体" w:eastAsia="宋体" w:hAnsi="宋体" w:cs="宋体"/>
          <w:color w:val="000000"/>
        </w:rPr>
        <w:t xml:space="preserve">15 天，相应延长投标截止时间。 </w:t>
      </w:r>
    </w:p>
    <w:p w14:paraId="09F1621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2.2.3 投标人在收到澄清后，应在投标人须知前附表规定的时间内以书面形式通知招标人，确认己收到该澄清。 </w:t>
      </w:r>
    </w:p>
    <w:p w14:paraId="0C4DA258"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2.3 招标文件的修改 </w:t>
      </w:r>
    </w:p>
    <w:p w14:paraId="1959B91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2.3.1 在投标截止时间15 天前，招标人可以书面形式修改招标文件，并通</w:t>
      </w:r>
      <w:r w:rsidRPr="00C13F64">
        <w:rPr>
          <w:rFonts w:ascii="宋体" w:eastAsia="宋体" w:hAnsi="宋体" w:cs="宋体" w:hint="eastAsia"/>
          <w:color w:val="000000"/>
        </w:rPr>
        <w:t>知所有已购买招标文件的投标人。如果修改招标文件的时间距投标截止时间不足</w:t>
      </w:r>
      <w:r w:rsidRPr="00C13F64">
        <w:rPr>
          <w:rFonts w:ascii="宋体" w:eastAsia="宋体" w:hAnsi="宋体" w:cs="宋体"/>
          <w:color w:val="000000"/>
        </w:rPr>
        <w:t xml:space="preserve">15 天，相应延长投标截止时间。 </w:t>
      </w:r>
    </w:p>
    <w:p w14:paraId="221ED797"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2.3.2 招标文件、招标文件澄清(答疑)纪要、招标文件修改补充通知内容</w:t>
      </w:r>
      <w:r w:rsidRPr="00C13F64">
        <w:rPr>
          <w:rFonts w:ascii="宋体" w:eastAsia="宋体" w:hAnsi="宋体" w:cs="宋体" w:hint="eastAsia"/>
          <w:color w:val="000000"/>
        </w:rPr>
        <w:t>均以书面明确的内容为准。当招标文件、修改补充通知、澄清</w:t>
      </w:r>
      <w:r w:rsidRPr="00C13F64">
        <w:rPr>
          <w:rFonts w:ascii="宋体" w:eastAsia="宋体" w:hAnsi="宋体" w:cs="宋体"/>
          <w:color w:val="000000"/>
        </w:rPr>
        <w:t xml:space="preserve">(答疑)纪要内容相互矛盾时,以最后发出的通知(或纪要)或修改文件为准。 </w:t>
      </w:r>
    </w:p>
    <w:p w14:paraId="144177B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2.4 招标文件的解释 </w:t>
      </w:r>
    </w:p>
    <w:p w14:paraId="2E9AD31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招标文件最终解释权归招标人，所有解释均依据本招标文件及有关的法律、法规</w:t>
      </w:r>
      <w:r w:rsidRPr="00C13F64">
        <w:rPr>
          <w:rFonts w:ascii="宋体" w:eastAsia="宋体" w:hAnsi="宋体" w:cs="宋体"/>
          <w:color w:val="000000"/>
        </w:rPr>
        <w:t>;在评标时，若出现招标文件无明确说明和处理的情况时，由评标委员</w:t>
      </w:r>
      <w:r w:rsidRPr="00C13F64">
        <w:rPr>
          <w:rFonts w:ascii="宋体" w:eastAsia="宋体" w:hAnsi="宋体" w:cs="宋体" w:hint="eastAsia"/>
          <w:color w:val="000000"/>
        </w:rPr>
        <w:t>会讨论确定处理方案；评标委员会成员之间对处理方案有争议时，采取少数服从多数的投票方式确定。</w:t>
      </w:r>
    </w:p>
    <w:p w14:paraId="04A00B5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3．投标文件 </w:t>
      </w:r>
    </w:p>
    <w:p w14:paraId="0AE0E6F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3.1 投标文件的组成 </w:t>
      </w:r>
    </w:p>
    <w:p w14:paraId="71099F6B" w14:textId="77777777" w:rsidR="00B414DC"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3.1.1 投标文件应包括下列内容：</w:t>
      </w:r>
    </w:p>
    <w:p w14:paraId="1935B838"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color w:val="000000"/>
        </w:rPr>
        <w:t>一、投标函及投标函附表</w:t>
      </w:r>
    </w:p>
    <w:p w14:paraId="3CE908FF"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color w:val="000000"/>
        </w:rPr>
        <w:t>二、企业营业执照或事业单位法人证书、资质证书、省级及以上质量技</w:t>
      </w:r>
      <w:r w:rsidRPr="00434157">
        <w:rPr>
          <w:rFonts w:ascii="宋体" w:eastAsia="宋体" w:hAnsi="宋体" w:cs="宋体" w:hint="eastAsia"/>
          <w:color w:val="000000"/>
        </w:rPr>
        <w:t>术监督局或市场监督管理局颁发的</w:t>
      </w:r>
      <w:r w:rsidRPr="00434157">
        <w:rPr>
          <w:rFonts w:ascii="宋体" w:eastAsia="宋体" w:hAnsi="宋体" w:cs="宋体"/>
          <w:color w:val="000000"/>
        </w:rPr>
        <w:t xml:space="preserve"> CMA 计量认证证书和证书附表复印件、省外企业进粤信息备案</w:t>
      </w:r>
    </w:p>
    <w:p w14:paraId="530AF182"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color w:val="000000"/>
        </w:rPr>
        <w:t>三、法定代表人身份证明</w:t>
      </w:r>
    </w:p>
    <w:p w14:paraId="65DFDE04"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color w:val="000000"/>
        </w:rPr>
        <w:t>四、授权委托书（若为法定代表人投标则不需要授权委托书）</w:t>
      </w:r>
    </w:p>
    <w:p w14:paraId="58553ED4" w14:textId="77777777" w:rsidR="00E628F3"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color w:val="000000"/>
        </w:rPr>
        <w:t xml:space="preserve">五、投标保证金 </w:t>
      </w:r>
    </w:p>
    <w:p w14:paraId="59584320"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hint="eastAsia"/>
          <w:color w:val="000000"/>
        </w:rPr>
        <w:t>六、投标人基本情况</w:t>
      </w:r>
    </w:p>
    <w:p w14:paraId="2A1402FC"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hint="eastAsia"/>
          <w:color w:val="000000"/>
        </w:rPr>
        <w:t>七、企业业绩</w:t>
      </w:r>
    </w:p>
    <w:p w14:paraId="5CC347A6" w14:textId="77777777" w:rsidR="00E628F3"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hint="eastAsia"/>
          <w:color w:val="000000"/>
        </w:rPr>
        <w:t>八、服务承诺</w:t>
      </w:r>
    </w:p>
    <w:p w14:paraId="4AA09DCB"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hint="eastAsia"/>
          <w:color w:val="000000"/>
        </w:rPr>
        <w:t>九、投标人诚信承诺书</w:t>
      </w:r>
    </w:p>
    <w:p w14:paraId="0ED26392"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hint="eastAsia"/>
          <w:color w:val="000000"/>
        </w:rPr>
        <w:t>十、检测技术方案</w:t>
      </w:r>
    </w:p>
    <w:p w14:paraId="38427DF4" w14:textId="77777777" w:rsidR="00E628F3"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hint="eastAsia"/>
          <w:color w:val="000000"/>
        </w:rPr>
        <w:t>十一、投入本项目人员一览表</w:t>
      </w:r>
    </w:p>
    <w:p w14:paraId="69E6D008" w14:textId="77777777" w:rsidR="00E628F3"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hint="eastAsia"/>
          <w:color w:val="000000"/>
        </w:rPr>
        <w:t>十二、</w:t>
      </w:r>
      <w:r w:rsidRPr="00434157">
        <w:rPr>
          <w:rFonts w:ascii="宋体" w:eastAsia="宋体" w:hAnsi="宋体" w:cs="宋体"/>
          <w:color w:val="000000"/>
        </w:rPr>
        <w:t xml:space="preserve">计划用于本项目的专业设备、设施 </w:t>
      </w:r>
    </w:p>
    <w:p w14:paraId="56C7AD4E" w14:textId="77777777" w:rsidR="00B414DC" w:rsidRPr="00434157" w:rsidRDefault="00E628F3" w:rsidP="00B414DC">
      <w:pPr>
        <w:spacing w:before="37" w:line="360" w:lineRule="auto"/>
        <w:jc w:val="left"/>
        <w:rPr>
          <w:rFonts w:ascii="宋体" w:eastAsia="宋体" w:hAnsi="宋体" w:cs="宋体"/>
          <w:color w:val="000000"/>
        </w:rPr>
      </w:pPr>
      <w:r w:rsidRPr="00434157">
        <w:rPr>
          <w:rFonts w:ascii="宋体" w:eastAsia="宋体" w:hAnsi="宋体" w:cs="宋体" w:hint="eastAsia"/>
          <w:color w:val="000000"/>
        </w:rPr>
        <w:t>十三、</w:t>
      </w:r>
      <w:r w:rsidRPr="00434157">
        <w:rPr>
          <w:rFonts w:ascii="宋体" w:eastAsia="宋体" w:hAnsi="宋体" w:cs="宋体"/>
          <w:color w:val="000000"/>
        </w:rPr>
        <w:t>投标人认为需要加以说明的其他内容</w:t>
      </w:r>
    </w:p>
    <w:p w14:paraId="4550607A" w14:textId="77777777" w:rsidR="00E628F3" w:rsidRPr="00C13F64" w:rsidRDefault="00E628F3" w:rsidP="00B414DC">
      <w:pPr>
        <w:spacing w:before="37" w:line="360" w:lineRule="auto"/>
        <w:jc w:val="left"/>
        <w:rPr>
          <w:rFonts w:ascii="宋体" w:eastAsia="宋体" w:hAnsi="宋体" w:cs="宋体"/>
          <w:color w:val="000000"/>
        </w:rPr>
      </w:pPr>
      <w:r w:rsidRPr="00434157">
        <w:rPr>
          <w:rFonts w:ascii="宋体" w:eastAsia="宋体" w:hAnsi="宋体" w:cs="宋体"/>
          <w:color w:val="000000"/>
        </w:rPr>
        <w:t>十四、投标报价清单</w:t>
      </w:r>
    </w:p>
    <w:p w14:paraId="37920BA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lastRenderedPageBreak/>
        <w:t xml:space="preserve">3.2 投标报价 </w:t>
      </w:r>
    </w:p>
    <w:p w14:paraId="78D6C02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w:t>
      </w:r>
      <w:r w:rsidRPr="00C13F64">
        <w:rPr>
          <w:rFonts w:ascii="宋体" w:eastAsia="宋体" w:hAnsi="宋体" w:cs="宋体"/>
          <w:color w:val="000000"/>
        </w:rPr>
        <w:tab/>
        <w:t>本项目投标报价时采用清单报价方式，投标人根据自身实际情况进行</w:t>
      </w:r>
      <w:r w:rsidRPr="00C13F64">
        <w:rPr>
          <w:rFonts w:ascii="宋体" w:eastAsia="宋体" w:hAnsi="宋体" w:cs="宋体" w:hint="eastAsia"/>
          <w:color w:val="000000"/>
        </w:rPr>
        <w:t>报价，投标人只允许填写一个报价（投标报价小数点后应保留两位小数）。</w:t>
      </w:r>
    </w:p>
    <w:p w14:paraId="61960C2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2、</w:t>
      </w:r>
      <w:r w:rsidRPr="00C13F64">
        <w:rPr>
          <w:rFonts w:ascii="宋体" w:eastAsia="宋体" w:hAnsi="宋体" w:cs="宋体"/>
          <w:color w:val="000000"/>
        </w:rPr>
        <w:tab/>
        <w:t>投标报价费用组成</w:t>
      </w:r>
      <w:r w:rsidR="005000BA">
        <w:rPr>
          <w:rFonts w:ascii="宋体" w:eastAsia="宋体" w:hAnsi="宋体" w:cs="宋体" w:hint="eastAsia"/>
          <w:color w:val="000000"/>
        </w:rPr>
        <w:t>：</w:t>
      </w:r>
      <w:r w:rsidRPr="00C13F64">
        <w:rPr>
          <w:rFonts w:ascii="宋体" w:eastAsia="宋体" w:hAnsi="宋体" w:cs="宋体"/>
          <w:color w:val="000000"/>
        </w:rPr>
        <w:t>检测服务中的检测费用为工程检测过程中的所有费用，综合单价包干，包括完成本次检测相关的所有内容和配合工作及风险等费用（为实施和完</w:t>
      </w:r>
      <w:r w:rsidRPr="00C13F64">
        <w:rPr>
          <w:rFonts w:ascii="宋体" w:eastAsia="宋体" w:hAnsi="宋体" w:cs="宋体" w:hint="eastAsia"/>
          <w:color w:val="000000"/>
        </w:rPr>
        <w:t>成本项目全部服务工作所需的人工费、材料费、机械设备费、检（监）测试验费、加荷载吊装运输费、技术工作费、测点埋设和损坏修复费、各项措施费（包括但不限于安全文明施工、临水临电安装、临时道路铺设、机械设备进出场、工作面清理及整理、检测配载、桩头处理、试坑开挖、疏干排水、工作搭架、工作棚、锚桩及焊接等相关费用）、报告编写费、配合协调费、工程保险费、风险费、管理费、规费、利润、税金等所有的一切相关费用），竣工结算时，以中标单价为标准，中标报价清单中没有的项目，结合市场价综合确定综合单价，以双方确认的实际完成检测项目工程量×综合单价为结算依据，最终以招标人审核确认的结算为准。</w:t>
      </w:r>
    </w:p>
    <w:p w14:paraId="545E1827"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3.3 投标有效期 </w:t>
      </w:r>
    </w:p>
    <w:p w14:paraId="38D1690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3.3.1 在投标人须知前附表规定的投标有效期内，投标人不得要求撤销或修改其投标文件。 </w:t>
      </w:r>
    </w:p>
    <w:p w14:paraId="54B7421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3.3.2 出现特殊情况需要延长投标有效期的，招标人以书面形式通知所有</w:t>
      </w:r>
      <w:r w:rsidRPr="00C13F64">
        <w:rPr>
          <w:rFonts w:ascii="宋体" w:eastAsia="宋体" w:hAnsi="宋体" w:cs="宋体" w:hint="eastAsia"/>
          <w:color w:val="000000"/>
        </w:rPr>
        <w:t>投标人延长投标有效期。投标人同意延长的，应相应延长其投标保证金的有效期，但不得主动要求或修改招标文件内容及撤销其投标文件；投标人拒绝延长的，其投标失效，但投标人有权收回其投标保证金。</w:t>
      </w:r>
    </w:p>
    <w:p w14:paraId="156EE1DE"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3.4 投标保证金 </w:t>
      </w:r>
    </w:p>
    <w:p w14:paraId="59DBCB0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3.4.1 投标人应按投标人须知前附表规定的金额和要求递交投标保证金，并作为其投标文件的组成部分。 </w:t>
      </w:r>
    </w:p>
    <w:p w14:paraId="6007B888"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3.4.2 投标人不按本章第 3.4.1 项要求提交投标保证金的，其投标文件作废标处理。 </w:t>
      </w:r>
    </w:p>
    <w:p w14:paraId="233F2B1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3.4.3 未中标人的投标保证金在中标通知书发出后 5 个工作日内无息退还，中标人的投标保证金在与招标人签订合同后5 个工作日内无息退还。 </w:t>
      </w:r>
    </w:p>
    <w:p w14:paraId="4964406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3.4.4 有下列情形之一的，投标保证金将不予退还： </w:t>
      </w:r>
    </w:p>
    <w:p w14:paraId="2608B59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w:t>
      </w:r>
      <w:r w:rsidRPr="00C13F64">
        <w:rPr>
          <w:rFonts w:ascii="宋体" w:eastAsia="宋体" w:hAnsi="宋体" w:cs="宋体"/>
          <w:color w:val="000000"/>
        </w:rPr>
        <w:tab/>
        <w:t xml:space="preserve">投标人在规定的投标有效期内撤销或修改其投标文件； </w:t>
      </w:r>
    </w:p>
    <w:p w14:paraId="372A7450" w14:textId="77777777" w:rsidR="00B414DC"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(2)</w:t>
      </w:r>
      <w:r w:rsidRPr="00C13F64">
        <w:rPr>
          <w:rFonts w:ascii="宋体" w:eastAsia="宋体" w:hAnsi="宋体" w:cs="宋体"/>
          <w:color w:val="000000"/>
        </w:rPr>
        <w:tab/>
        <w:t xml:space="preserve">中标人在收到中标通知书后，无正当理由拒签合同协议书； </w:t>
      </w:r>
    </w:p>
    <w:p w14:paraId="72BCE578" w14:textId="77777777" w:rsidR="00E628F3" w:rsidRPr="00C13F64" w:rsidRDefault="00B414DC" w:rsidP="00B414DC">
      <w:pPr>
        <w:spacing w:before="37" w:line="360" w:lineRule="auto"/>
        <w:jc w:val="left"/>
        <w:rPr>
          <w:rFonts w:ascii="宋体" w:eastAsia="宋体" w:hAnsi="宋体" w:cs="宋体"/>
          <w:color w:val="000000"/>
        </w:rPr>
      </w:pPr>
      <w:r w:rsidRPr="00C13F64">
        <w:rPr>
          <w:rFonts w:ascii="宋体" w:eastAsia="宋体" w:hAnsi="宋体" w:cs="宋体"/>
          <w:color w:val="000000"/>
        </w:rPr>
        <w:t>(</w:t>
      </w:r>
      <w:r>
        <w:rPr>
          <w:rFonts w:ascii="宋体" w:eastAsia="宋体" w:hAnsi="宋体" w:cs="宋体"/>
          <w:color w:val="000000"/>
        </w:rPr>
        <w:t>3</w:t>
      </w:r>
      <w:r w:rsidRPr="00C13F64">
        <w:rPr>
          <w:rFonts w:ascii="宋体" w:eastAsia="宋体" w:hAnsi="宋体" w:cs="宋体"/>
          <w:color w:val="000000"/>
        </w:rPr>
        <w:t>)</w:t>
      </w:r>
      <w:r w:rsidR="00E628F3" w:rsidRPr="00C13F64">
        <w:rPr>
          <w:rFonts w:ascii="宋体" w:eastAsia="宋体" w:hAnsi="宋体" w:cs="宋体"/>
          <w:color w:val="000000"/>
        </w:rPr>
        <w:t xml:space="preserve">投标人存在我国招标投标法律法规规定的违法或违规行为的。 </w:t>
      </w:r>
    </w:p>
    <w:p w14:paraId="53BC269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3.5</w:t>
      </w:r>
      <w:r w:rsidRPr="00C13F64">
        <w:rPr>
          <w:rFonts w:ascii="宋体" w:eastAsia="宋体" w:hAnsi="宋体" w:cs="宋体"/>
          <w:color w:val="000000"/>
        </w:rPr>
        <w:tab/>
        <w:t xml:space="preserve">资格审查资料 </w:t>
      </w:r>
    </w:p>
    <w:p w14:paraId="7420CA8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3.5.1“投标人基本情况表”应附投标人营业执照副本或事业单位法人证书、资质证书副本、CMA计量认证证书和证书附表、省外企业进粤信息备案等材料的复印件。 </w:t>
      </w:r>
    </w:p>
    <w:p w14:paraId="2906001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3.6</w:t>
      </w:r>
      <w:r w:rsidRPr="00C13F64">
        <w:rPr>
          <w:rFonts w:ascii="宋体" w:eastAsia="宋体" w:hAnsi="宋体" w:cs="宋体"/>
          <w:color w:val="000000"/>
        </w:rPr>
        <w:tab/>
        <w:t xml:space="preserve">备选投标方案 </w:t>
      </w:r>
    </w:p>
    <w:p w14:paraId="663F7AE7"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投标人不得递交备选投标方案。</w:t>
      </w:r>
    </w:p>
    <w:p w14:paraId="2C5AE15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3.7</w:t>
      </w:r>
      <w:r w:rsidRPr="00C13F64">
        <w:rPr>
          <w:rFonts w:ascii="宋体" w:eastAsia="宋体" w:hAnsi="宋体" w:cs="宋体"/>
          <w:color w:val="000000"/>
        </w:rPr>
        <w:tab/>
        <w:t xml:space="preserve">投标文件的编制 </w:t>
      </w:r>
    </w:p>
    <w:p w14:paraId="3584606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3.7.1投标文件应按第五章“投标文件格式”进行编写，如有必要，可以</w:t>
      </w:r>
      <w:r w:rsidRPr="00C13F64">
        <w:rPr>
          <w:rFonts w:ascii="宋体" w:eastAsia="宋体" w:hAnsi="宋体" w:cs="宋体" w:hint="eastAsia"/>
          <w:color w:val="000000"/>
        </w:rPr>
        <w:t>增加附页，作为投标文件的组成部分。其中，投标函附录在满足招标文件实质性要求的基础上，可以提出比招标文件要求更有利于招标人的承诺。</w:t>
      </w:r>
    </w:p>
    <w:p w14:paraId="32737BC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lastRenderedPageBreak/>
        <w:t xml:space="preserve">3.7.2投标文件应当对招标文件有关工期控制目标、投标有效期、招标范围等实质性内容作出响应。 </w:t>
      </w:r>
    </w:p>
    <w:p w14:paraId="135F6C4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3.7.3投标文件应用不褪色的材料书写或打印，并由投标人的法定代表人</w:t>
      </w:r>
      <w:r w:rsidRPr="00C13F64">
        <w:rPr>
          <w:rFonts w:ascii="宋体" w:eastAsia="宋体" w:hAnsi="宋体" w:cs="宋体" w:hint="eastAsia"/>
          <w:color w:val="000000"/>
        </w:rPr>
        <w:t>或其</w:t>
      </w:r>
      <w:r w:rsidR="007E7EB1" w:rsidRPr="007E7EB1">
        <w:rPr>
          <w:rFonts w:ascii="宋体" w:eastAsia="宋体" w:hAnsi="宋体" w:cs="宋体" w:hint="eastAsia"/>
          <w:color w:val="000000"/>
        </w:rPr>
        <w:t>授权委托人</w:t>
      </w:r>
      <w:r w:rsidRPr="00C13F64">
        <w:rPr>
          <w:rFonts w:ascii="宋体" w:eastAsia="宋体" w:hAnsi="宋体" w:cs="宋体" w:hint="eastAsia"/>
          <w:color w:val="000000"/>
        </w:rPr>
        <w:t>签字并盖单位公章。</w:t>
      </w:r>
      <w:r w:rsidR="007E7EB1" w:rsidRPr="007E7EB1">
        <w:rPr>
          <w:rFonts w:ascii="宋体" w:eastAsia="宋体" w:hAnsi="宋体" w:cs="宋体" w:hint="eastAsia"/>
          <w:color w:val="000000"/>
        </w:rPr>
        <w:t>授权委托人</w:t>
      </w:r>
      <w:r w:rsidRPr="00C13F64">
        <w:rPr>
          <w:rFonts w:ascii="宋体" w:eastAsia="宋体" w:hAnsi="宋体" w:cs="宋体" w:hint="eastAsia"/>
          <w:color w:val="000000"/>
        </w:rPr>
        <w:t>签字的，投标文件应附法定代表人签署的授权委托书。投标文件应尽量避免涂改、行间插字或删除。如果出现上述情况，改动之处应加盖单位章并由投标人的法定代表人或其</w:t>
      </w:r>
      <w:r w:rsidR="007E7EB1" w:rsidRPr="007E7EB1">
        <w:rPr>
          <w:rFonts w:ascii="宋体" w:eastAsia="宋体" w:hAnsi="宋体" w:cs="宋体" w:hint="eastAsia"/>
          <w:color w:val="000000"/>
        </w:rPr>
        <w:t>授权委托人</w:t>
      </w:r>
      <w:r w:rsidRPr="00C13F64">
        <w:rPr>
          <w:rFonts w:ascii="宋体" w:eastAsia="宋体" w:hAnsi="宋体" w:cs="宋体" w:hint="eastAsia"/>
          <w:color w:val="000000"/>
        </w:rPr>
        <w:t>签字确认。签字或盖章的具体要求见投标人须知前附表。</w:t>
      </w:r>
    </w:p>
    <w:p w14:paraId="4EC91550"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3.7.4投标文件正本一份，副本份数见投标人须知前附表。正本和副本的封面上应清楚地标记“正本”或“副本”的字样。当副本和正本不一致时，以正本为准。 </w:t>
      </w:r>
    </w:p>
    <w:p w14:paraId="1343892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3.7.5投标文件的正本与副本应分别装订成册，并编制目录，具体装订要求见投标人须知前附表规定。 </w:t>
      </w:r>
    </w:p>
    <w:p w14:paraId="20F0CCD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4．投标 </w:t>
      </w:r>
    </w:p>
    <w:p w14:paraId="50EF5F1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4.1 投标文件的密封和标记 </w:t>
      </w:r>
    </w:p>
    <w:p w14:paraId="0A2019C0"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4.1.1投标文件的正本与副本应分包装，所有投标文件应分册独立密封包装，加贴封条，并在封套的封口处加盖投标人单位章。 </w:t>
      </w:r>
    </w:p>
    <w:p w14:paraId="0C88A22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4.1.2投标文件的封套上应清楚地标记“正本”或“副本”字样，封套上应写明的其他内容见投标人须知前附表。 </w:t>
      </w:r>
    </w:p>
    <w:p w14:paraId="70C1B657"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4.1.3未按本章第 4.1.1 项或第 4.1.2 项要求密封和加写标记的投标文件，招标人不予受理。 </w:t>
      </w:r>
    </w:p>
    <w:p w14:paraId="527D115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4.2 投标文件的递交 </w:t>
      </w:r>
    </w:p>
    <w:p w14:paraId="230EA8B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4.2.1投标人应在招标公告规定的投标截止时间前递交投标文件。 </w:t>
      </w:r>
    </w:p>
    <w:p w14:paraId="046C6A1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4.2.2投标人递交投标文件的地点：见投标人须知前附表。 </w:t>
      </w:r>
    </w:p>
    <w:p w14:paraId="4E2E27B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4.2.3除投标人须知前附表另有规定外，投标人所递交的投标文件不予退还。 </w:t>
      </w:r>
    </w:p>
    <w:p w14:paraId="5BB6053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4.2.4招标人收到投标文件后，投标单位应做好签收记录。 </w:t>
      </w:r>
    </w:p>
    <w:p w14:paraId="70F2431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4.2.5逾期送达的或者未送达指定地点的投标文件，招标人不予受理。 </w:t>
      </w:r>
    </w:p>
    <w:p w14:paraId="19043008"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4.3 投标文件的修改与撤回 </w:t>
      </w:r>
    </w:p>
    <w:p w14:paraId="50B36DC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4.3.1在招标文件规定的投标截止时间前，投标人可以修改或撤回已递交的投标文件，但应以书面形式通知招标人。 </w:t>
      </w:r>
    </w:p>
    <w:p w14:paraId="0E8696E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4.3.2投标人修改或撤回已递交投标文件的书面通知应按照本章第 3.7.3 项的要求签字和盖章。招标人收到书面通知后，向投标人出具签收凭证。 </w:t>
      </w:r>
    </w:p>
    <w:p w14:paraId="5C58C7B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4.3.3修改的内容为投标文件的组成部分。修改的投标文件应按照本章第3 条、第4 条规定进行编制、密封、标记和递交，并标明“修改”字样。 </w:t>
      </w:r>
    </w:p>
    <w:p w14:paraId="54F23AC7"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4.4 联合体投标</w:t>
      </w:r>
      <w:r w:rsidRPr="005000BA">
        <w:rPr>
          <w:rFonts w:ascii="宋体" w:eastAsia="宋体" w:hAnsi="宋体" w:cs="宋体"/>
          <w:b/>
          <w:bCs/>
          <w:color w:val="000000"/>
        </w:rPr>
        <w:t>（本项目不适用）</w:t>
      </w:r>
      <w:r w:rsidRPr="00C13F64">
        <w:rPr>
          <w:rFonts w:ascii="宋体" w:eastAsia="宋体" w:hAnsi="宋体" w:cs="宋体"/>
          <w:color w:val="000000"/>
        </w:rPr>
        <w:t>如果投标人为联合体，则联合体各方之间应当签订联合体协议书，明确约</w:t>
      </w:r>
      <w:r w:rsidRPr="00C13F64">
        <w:rPr>
          <w:rFonts w:ascii="宋体" w:eastAsia="宋体" w:hAnsi="宋体" w:cs="宋体" w:hint="eastAsia"/>
          <w:color w:val="000000"/>
        </w:rPr>
        <w:t>定联合体各方承担的工作和相应的责任，并将联合体协议书连同投标文件一并提交。联合体各方签订联合体协议书后，不得再以自己名义单独在同一项目中投标，也不得组成新的联合体参加同一项目投标。在联合体协议书中，联合体必须明确约定各方承担的工作和相应的责任，指定牵头人；</w:t>
      </w:r>
    </w:p>
    <w:p w14:paraId="6BC5BDD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以联合体任何一方名义提交投标保证金的，对联合体其他成员具有约束力。联合体在签署投标文件时应在</w:t>
      </w:r>
      <w:r w:rsidRPr="00C13F64">
        <w:rPr>
          <w:rFonts w:ascii="宋体" w:eastAsia="宋体" w:hAnsi="宋体" w:cs="宋体" w:hint="eastAsia"/>
          <w:color w:val="000000"/>
        </w:rPr>
        <w:lastRenderedPageBreak/>
        <w:t>投标人名称后面注明“联合体”字样，投标文件中规定需要签署的文件可只由联合体牵头人进行签署，其他成员不必共同签署。</w:t>
      </w:r>
    </w:p>
    <w:p w14:paraId="1C10708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5．开标 </w:t>
      </w:r>
    </w:p>
    <w:p w14:paraId="3DBA4828"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5.1</w:t>
      </w:r>
      <w:r w:rsidRPr="00C13F64">
        <w:rPr>
          <w:rFonts w:ascii="宋体" w:eastAsia="宋体" w:hAnsi="宋体" w:cs="宋体"/>
          <w:color w:val="000000"/>
        </w:rPr>
        <w:tab/>
        <w:t xml:space="preserve">开标时间和地点 </w:t>
      </w:r>
    </w:p>
    <w:p w14:paraId="2E6F013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招标人在投标截止时间（开标时间）和投标人须知前附表规定的地点公开开标，并邀请所有投标人的法定代表人或其</w:t>
      </w:r>
      <w:r w:rsidR="007E7EB1" w:rsidRPr="007E7EB1">
        <w:rPr>
          <w:rFonts w:ascii="宋体" w:eastAsia="宋体" w:hAnsi="宋体" w:cs="宋体" w:hint="eastAsia"/>
          <w:color w:val="000000"/>
        </w:rPr>
        <w:t>授权委托人</w:t>
      </w:r>
      <w:r w:rsidRPr="00C13F64">
        <w:rPr>
          <w:rFonts w:ascii="宋体" w:eastAsia="宋体" w:hAnsi="宋体" w:cs="宋体" w:hint="eastAsia"/>
          <w:color w:val="000000"/>
        </w:rPr>
        <w:t>准时参加。</w:t>
      </w:r>
    </w:p>
    <w:p w14:paraId="738DACC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5.2</w:t>
      </w:r>
      <w:r w:rsidRPr="00C13F64">
        <w:rPr>
          <w:rFonts w:ascii="宋体" w:eastAsia="宋体" w:hAnsi="宋体" w:cs="宋体"/>
          <w:color w:val="000000"/>
        </w:rPr>
        <w:tab/>
        <w:t xml:space="preserve">开标程序 </w:t>
      </w:r>
    </w:p>
    <w:p w14:paraId="1D29874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主持人按下列程序进行开标：</w:t>
      </w:r>
    </w:p>
    <w:p w14:paraId="5D36E7A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(l）宣布开标纪律； </w:t>
      </w:r>
    </w:p>
    <w:p w14:paraId="1E63165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(2）公布在投标截止时间前递交投标文件的投标人名称； </w:t>
      </w:r>
    </w:p>
    <w:p w14:paraId="5A5BF0E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(3）宣布开标人、唱标人、记录人、监标人等有关人员姓名； </w:t>
      </w:r>
    </w:p>
    <w:p w14:paraId="1436833A" w14:textId="77777777" w:rsidR="00B414DC"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(4）按照投标人须知前附表规定检查投标文件的密封情况； </w:t>
      </w:r>
    </w:p>
    <w:p w14:paraId="0A54F45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(5）按照投标人须知前附表的规定确定并宣布投标文件开标顺序； </w:t>
      </w:r>
    </w:p>
    <w:p w14:paraId="782F07F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(6）设有标底的，公布标底； </w:t>
      </w:r>
    </w:p>
    <w:p w14:paraId="3F50B44B" w14:textId="77777777" w:rsidR="00E628F3" w:rsidRPr="00C13F64" w:rsidRDefault="00B414DC" w:rsidP="00B414DC">
      <w:pPr>
        <w:spacing w:before="37" w:line="360" w:lineRule="auto"/>
        <w:jc w:val="left"/>
        <w:rPr>
          <w:rFonts w:ascii="宋体" w:eastAsia="宋体" w:hAnsi="宋体" w:cs="宋体"/>
          <w:color w:val="000000"/>
        </w:rPr>
      </w:pPr>
      <w:r w:rsidRPr="00C13F64">
        <w:rPr>
          <w:rFonts w:ascii="宋体" w:eastAsia="宋体" w:hAnsi="宋体" w:cs="宋体"/>
          <w:color w:val="000000"/>
        </w:rPr>
        <w:t>(</w:t>
      </w:r>
      <w:r>
        <w:rPr>
          <w:rFonts w:ascii="宋体" w:eastAsia="宋体" w:hAnsi="宋体" w:cs="宋体"/>
          <w:color w:val="000000"/>
        </w:rPr>
        <w:t>7</w:t>
      </w:r>
      <w:r w:rsidRPr="00C13F64">
        <w:rPr>
          <w:rFonts w:ascii="宋体" w:eastAsia="宋体" w:hAnsi="宋体" w:cs="宋体"/>
          <w:color w:val="000000"/>
        </w:rPr>
        <w:t>）</w:t>
      </w:r>
      <w:r w:rsidR="00E628F3" w:rsidRPr="00C13F64">
        <w:rPr>
          <w:rFonts w:ascii="宋体" w:eastAsia="宋体" w:hAnsi="宋体" w:cs="宋体"/>
          <w:color w:val="000000"/>
        </w:rPr>
        <w:t xml:space="preserve">招标人设置信用因素； </w:t>
      </w:r>
    </w:p>
    <w:p w14:paraId="162171F2" w14:textId="77777777" w:rsidR="00E628F3" w:rsidRPr="00C13F64" w:rsidRDefault="00B414DC" w:rsidP="00B414DC">
      <w:pPr>
        <w:spacing w:before="37" w:line="360" w:lineRule="auto"/>
        <w:jc w:val="left"/>
        <w:rPr>
          <w:rFonts w:ascii="宋体" w:eastAsia="宋体" w:hAnsi="宋体" w:cs="宋体"/>
          <w:color w:val="000000"/>
        </w:rPr>
      </w:pPr>
      <w:r w:rsidRPr="00C13F64">
        <w:rPr>
          <w:rFonts w:ascii="宋体" w:eastAsia="宋体" w:hAnsi="宋体" w:cs="宋体"/>
          <w:color w:val="000000"/>
        </w:rPr>
        <w:t>(</w:t>
      </w:r>
      <w:r>
        <w:rPr>
          <w:rFonts w:ascii="宋体" w:eastAsia="宋体" w:hAnsi="宋体" w:cs="宋体"/>
          <w:color w:val="000000"/>
        </w:rPr>
        <w:t>8</w:t>
      </w:r>
      <w:r w:rsidRPr="00C13F64">
        <w:rPr>
          <w:rFonts w:ascii="宋体" w:eastAsia="宋体" w:hAnsi="宋体" w:cs="宋体"/>
          <w:color w:val="000000"/>
        </w:rPr>
        <w:t>）</w:t>
      </w:r>
      <w:r w:rsidR="00E628F3" w:rsidRPr="00C13F64">
        <w:rPr>
          <w:rFonts w:ascii="宋体" w:eastAsia="宋体" w:hAnsi="宋体" w:cs="宋体"/>
          <w:color w:val="000000"/>
        </w:rPr>
        <w:t xml:space="preserve">信用评价结果应用； </w:t>
      </w:r>
    </w:p>
    <w:p w14:paraId="1C1D1C7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(9）按照宣布的开标顺序当众开标，公布投标人名称、标段名称、投标保证金的递交情况、投标报价、质量目标、工期及其他内容，并记录在案； </w:t>
      </w:r>
    </w:p>
    <w:p w14:paraId="23D8F87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(10）投标人代表、招标人代表、监标人、记录人等有关人员在开标记录上签字确认； </w:t>
      </w:r>
    </w:p>
    <w:p w14:paraId="55C19A4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(11）开标结束。 </w:t>
      </w:r>
    </w:p>
    <w:p w14:paraId="7F4902A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6．评标 </w:t>
      </w:r>
    </w:p>
    <w:p w14:paraId="2EF72DCA"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6.1 评标委员会 </w:t>
      </w:r>
    </w:p>
    <w:p w14:paraId="5BA45A8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6.1.1评标由招标人依法组建的评标委员会负责。评标委员会成员开标前</w:t>
      </w:r>
    </w:p>
    <w:p w14:paraId="4B32A797" w14:textId="77777777" w:rsidR="00E628F3" w:rsidRPr="00026E81" w:rsidRDefault="00E628F3" w:rsidP="00B414DC">
      <w:pPr>
        <w:spacing w:before="37" w:line="360" w:lineRule="auto"/>
        <w:jc w:val="left"/>
        <w:rPr>
          <w:rFonts w:ascii="宋体" w:eastAsia="宋体" w:hAnsi="宋体" w:cs="宋体"/>
          <w:color w:val="000000"/>
        </w:rPr>
      </w:pPr>
      <w:r w:rsidRPr="00026E81">
        <w:rPr>
          <w:rFonts w:ascii="宋体" w:eastAsia="宋体" w:hAnsi="宋体" w:cs="宋体" w:hint="eastAsia"/>
          <w:color w:val="000000"/>
        </w:rPr>
        <w:t>全部在专家库中随机抽取。评标委员会成员人数以及技术、经济等方面专家的确定方式见投标人须知前附表。</w:t>
      </w:r>
    </w:p>
    <w:p w14:paraId="715439EC" w14:textId="77777777" w:rsidR="00E628F3" w:rsidRPr="00C13F64" w:rsidRDefault="00E628F3" w:rsidP="00B414DC">
      <w:pPr>
        <w:spacing w:before="37" w:line="360" w:lineRule="auto"/>
        <w:jc w:val="left"/>
        <w:rPr>
          <w:rFonts w:ascii="宋体" w:eastAsia="宋体" w:hAnsi="宋体" w:cs="宋体"/>
          <w:color w:val="000000"/>
        </w:rPr>
      </w:pPr>
      <w:r w:rsidRPr="00026E81">
        <w:rPr>
          <w:rFonts w:ascii="宋体" w:eastAsia="宋体" w:hAnsi="宋体" w:cs="宋体"/>
          <w:color w:val="000000"/>
        </w:rPr>
        <w:t>6.1.2评标委员会成员有下</w:t>
      </w:r>
      <w:r w:rsidRPr="00C13F64">
        <w:rPr>
          <w:rFonts w:ascii="宋体" w:eastAsia="宋体" w:hAnsi="宋体" w:cs="宋体"/>
          <w:color w:val="000000"/>
        </w:rPr>
        <w:t xml:space="preserve">列情形之一的，应当回避： </w:t>
      </w:r>
    </w:p>
    <w:p w14:paraId="473F0C6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(1）招标人或投标人的主要负责人的近亲属； </w:t>
      </w:r>
    </w:p>
    <w:p w14:paraId="58CC3E1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(2）项目主管部门或者行政监督部门的人员： </w:t>
      </w:r>
    </w:p>
    <w:p w14:paraId="2E779ED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(3）与投标人有经济利益关系，可能影响对投标公正评审的； </w:t>
      </w:r>
    </w:p>
    <w:p w14:paraId="3E14D8A6"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(4）曾因在招标、评标以及其他与招标投标有关活动中从事违法行为而受过行政处罚或刑事处罚的。 </w:t>
      </w:r>
    </w:p>
    <w:p w14:paraId="40C82388"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6.2</w:t>
      </w:r>
      <w:r w:rsidRPr="00C13F64">
        <w:rPr>
          <w:rFonts w:ascii="宋体" w:eastAsia="宋体" w:hAnsi="宋体" w:cs="宋体"/>
          <w:color w:val="000000"/>
        </w:rPr>
        <w:tab/>
        <w:t xml:space="preserve">评标原则 </w:t>
      </w:r>
    </w:p>
    <w:p w14:paraId="59080055"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评标活动遵循公平、公正、科学、择优的原则。</w:t>
      </w:r>
    </w:p>
    <w:p w14:paraId="2301943F"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6.3</w:t>
      </w:r>
      <w:r w:rsidRPr="00C13F64">
        <w:rPr>
          <w:rFonts w:ascii="宋体" w:eastAsia="宋体" w:hAnsi="宋体" w:cs="宋体"/>
          <w:color w:val="000000"/>
        </w:rPr>
        <w:tab/>
        <w:t>评标委员会按照第三章“评标办法”规定的方法、评审因素、标准和程序</w:t>
      </w:r>
      <w:r w:rsidRPr="00C13F64">
        <w:rPr>
          <w:rFonts w:ascii="宋体" w:eastAsia="宋体" w:hAnsi="宋体" w:cs="宋体" w:hint="eastAsia"/>
          <w:color w:val="000000"/>
        </w:rPr>
        <w:t>对投标文件进行评审。第三</w:t>
      </w:r>
      <w:r w:rsidRPr="00C13F64">
        <w:rPr>
          <w:rFonts w:ascii="宋体" w:eastAsia="宋体" w:hAnsi="宋体" w:cs="宋体" w:hint="eastAsia"/>
          <w:color w:val="000000"/>
        </w:rPr>
        <w:lastRenderedPageBreak/>
        <w:t>章“评标办法”没有规定的方法、评审因素和标准，不作为评标依据。</w:t>
      </w:r>
    </w:p>
    <w:p w14:paraId="0EA106C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7．合同授予 </w:t>
      </w:r>
    </w:p>
    <w:p w14:paraId="528E14F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7.1</w:t>
      </w:r>
      <w:r w:rsidRPr="00C13F64">
        <w:rPr>
          <w:rFonts w:ascii="宋体" w:eastAsia="宋体" w:hAnsi="宋体" w:cs="宋体"/>
          <w:color w:val="000000"/>
        </w:rPr>
        <w:tab/>
        <w:t xml:space="preserve">定标方式 </w:t>
      </w:r>
    </w:p>
    <w:p w14:paraId="2FC6968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除投标人须知前附表规定评标委员会直接确定中标人外，招标人依据评标委员会推荐的中标候选人确定中标人，评标委员会推荐中标候选人的人数见投标人须知前附表。</w:t>
      </w:r>
    </w:p>
    <w:p w14:paraId="70889FB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7.2</w:t>
      </w:r>
      <w:r w:rsidRPr="00C13F64">
        <w:rPr>
          <w:rFonts w:ascii="宋体" w:eastAsia="宋体" w:hAnsi="宋体" w:cs="宋体"/>
          <w:color w:val="000000"/>
        </w:rPr>
        <w:tab/>
        <w:t xml:space="preserve">中标通知 </w:t>
      </w:r>
    </w:p>
    <w:p w14:paraId="4464FD70"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在本章第</w:t>
      </w:r>
      <w:r w:rsidRPr="00C13F64">
        <w:rPr>
          <w:rFonts w:ascii="宋体" w:eastAsia="宋体" w:hAnsi="宋体" w:cs="宋体"/>
          <w:color w:val="000000"/>
        </w:rPr>
        <w:t xml:space="preserve"> 3.3 款规定的投标有效期内，招标人以书面形式向中标人发出中标通知书，同时将中标结果通知未中标的投标人。 </w:t>
      </w:r>
    </w:p>
    <w:p w14:paraId="715B7B3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7.3</w:t>
      </w:r>
      <w:r w:rsidRPr="00C13F64">
        <w:rPr>
          <w:rFonts w:ascii="宋体" w:eastAsia="宋体" w:hAnsi="宋体" w:cs="宋体"/>
          <w:color w:val="000000"/>
        </w:rPr>
        <w:tab/>
        <w:t xml:space="preserve">签订合同 </w:t>
      </w:r>
    </w:p>
    <w:p w14:paraId="5D91E7E8"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7.3.1招标人和中标人应当自中标通知书发出之日起30 天内，根据招标文</w:t>
      </w:r>
      <w:r w:rsidRPr="00C13F64">
        <w:rPr>
          <w:rFonts w:ascii="宋体" w:eastAsia="宋体" w:hAnsi="宋体" w:cs="宋体" w:hint="eastAsia"/>
          <w:color w:val="000000"/>
        </w:rPr>
        <w:t>件和中标人的投标文件订立书面合同。中标人无正当理由拒签合同的，招标人取消其中标资格，其投标保证金不予退还；给招标人造成的损失超过投标保证金数额的，中标人还应当对超过部分予以赔偿。</w:t>
      </w:r>
    </w:p>
    <w:p w14:paraId="417A98B5"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7.3.2发出中标通知书后，招标人无正当理由拒签合同的，招标人向中标人退还投标保证金；给中标人造成损失的，还应当赔偿损失。 </w:t>
      </w:r>
    </w:p>
    <w:p w14:paraId="1741210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8.重新招标和不再招标 </w:t>
      </w:r>
    </w:p>
    <w:p w14:paraId="389D2279"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8.1 重新招标 </w:t>
      </w:r>
    </w:p>
    <w:p w14:paraId="7F404B6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有下列情形之一的，招标人将重新招标：</w:t>
      </w:r>
    </w:p>
    <w:p w14:paraId="6098B6C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w:t>
      </w:r>
      <w:r w:rsidRPr="00C13F64">
        <w:rPr>
          <w:rFonts w:ascii="宋体" w:eastAsia="宋体" w:hAnsi="宋体" w:cs="宋体"/>
          <w:color w:val="000000"/>
        </w:rPr>
        <w:t>1）通过资格审查的公开招标的投标人不足（不含）三个，邀请招标的投</w:t>
      </w:r>
      <w:r w:rsidRPr="00C13F64">
        <w:rPr>
          <w:rFonts w:ascii="宋体" w:eastAsia="宋体" w:hAnsi="宋体" w:cs="宋体" w:hint="eastAsia"/>
          <w:color w:val="000000"/>
        </w:rPr>
        <w:t>标人不足（不含）三个的；（</w:t>
      </w:r>
      <w:r w:rsidRPr="00C13F64">
        <w:rPr>
          <w:rFonts w:ascii="宋体" w:eastAsia="宋体" w:hAnsi="宋体" w:cs="宋体"/>
          <w:color w:val="000000"/>
        </w:rPr>
        <w:t xml:space="preserve">2）经评审有效投标的投标人少于（不含）三个的。 </w:t>
      </w:r>
    </w:p>
    <w:p w14:paraId="5DA8075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8.2 不再招标 </w:t>
      </w:r>
    </w:p>
    <w:p w14:paraId="122D9C46"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公开招标重新招标后，合格投标人仍少于（不含）三个，或者经评审有效投标人少于（不含）三个的，根据相关法律法规，企业投资备案项目由企业自行依法确定是否应当招标及招标范围、招标方式和招标组织形式。</w:t>
      </w:r>
    </w:p>
    <w:p w14:paraId="7AD0E7D7"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9.纪律和监督 </w:t>
      </w:r>
    </w:p>
    <w:p w14:paraId="3B5B2F12"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9.1 对招标人的纪律要求 </w:t>
      </w:r>
    </w:p>
    <w:p w14:paraId="3429AB1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招标人不得泄漏招标投标活动中应当保密的情况和资料，不得与投标人串通损害国家利益、社会公共利益或者他人合法权益。</w:t>
      </w:r>
    </w:p>
    <w:p w14:paraId="3D9489BC"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9.2 对投标人的纪律要求 </w:t>
      </w:r>
    </w:p>
    <w:p w14:paraId="0674D3FB"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4AF50020"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9.3 对评标委员会成员的纪律要求评标委员会成员不得收受他人的财物或者其他好处，不得向他人透漏对投</w:t>
      </w:r>
      <w:r w:rsidRPr="00C13F64">
        <w:rPr>
          <w:rFonts w:ascii="宋体" w:eastAsia="宋体" w:hAnsi="宋体" w:cs="宋体" w:hint="eastAsia"/>
          <w:color w:val="000000"/>
        </w:rPr>
        <w:t>标文件的评审和比较、中标候选人的推荐情况以及评标有关的其他情况。在评标活动中，评标委员会成员不得擅离职守，影响评标程序正常进行，不得使用第三章“评标办法”没有规定的评审因素和标准进行</w:t>
      </w:r>
      <w:r w:rsidRPr="00C13F64">
        <w:rPr>
          <w:rFonts w:ascii="宋体" w:eastAsia="宋体" w:hAnsi="宋体" w:cs="宋体" w:hint="eastAsia"/>
          <w:color w:val="000000"/>
        </w:rPr>
        <w:lastRenderedPageBreak/>
        <w:t>评标。</w:t>
      </w:r>
    </w:p>
    <w:p w14:paraId="3412B174"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9.4 对与评标活动有关的工作人员的纪律要求与评标活动有关的工作人员不得收受他人的财物或者其他好处，不得向他</w:t>
      </w:r>
      <w:r w:rsidRPr="00C13F64">
        <w:rPr>
          <w:rFonts w:ascii="宋体" w:eastAsia="宋体" w:hAnsi="宋体" w:cs="宋体" w:hint="eastAsia"/>
          <w:color w:val="000000"/>
        </w:rPr>
        <w:t>人透漏对投标文件的评审和比较、中标候选人的推荐情况以及评标有关的其他情况。在评标活动中，与评标活动有关的工作人员不得擅离职守，影响评标程序正常进行。</w:t>
      </w:r>
    </w:p>
    <w:p w14:paraId="4C2E8336"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 xml:space="preserve">9.5 投诉 </w:t>
      </w:r>
    </w:p>
    <w:p w14:paraId="2F6C80D1"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hint="eastAsia"/>
          <w:color w:val="000000"/>
        </w:rPr>
        <w:t>投标人和其他利害关系人认为本次招标活动违反法律、法规和规章规定的，有权向有关行政监督部门投诉。</w:t>
      </w:r>
    </w:p>
    <w:p w14:paraId="70968F5D"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t>10.需要补充的其它内容需要补充的其他内容：见投标人须知前附表。</w:t>
      </w:r>
    </w:p>
    <w:p w14:paraId="5B06E0E3" w14:textId="77777777" w:rsidR="00E628F3" w:rsidRPr="00C13F64" w:rsidRDefault="00E628F3" w:rsidP="00B414DC">
      <w:pPr>
        <w:spacing w:before="37" w:line="360" w:lineRule="auto"/>
        <w:jc w:val="left"/>
        <w:rPr>
          <w:rFonts w:ascii="宋体" w:eastAsia="宋体" w:hAnsi="宋体" w:cs="宋体"/>
          <w:color w:val="000000"/>
        </w:rPr>
      </w:pPr>
      <w:r w:rsidRPr="00C13F64">
        <w:rPr>
          <w:rFonts w:ascii="宋体" w:eastAsia="宋体" w:hAnsi="宋体" w:cs="宋体"/>
          <w:color w:val="000000"/>
        </w:rPr>
        <w:br w:type="page"/>
      </w:r>
    </w:p>
    <w:p w14:paraId="31EE5947" w14:textId="77777777" w:rsidR="00A16D2E" w:rsidRPr="00A16D2E" w:rsidRDefault="00A16D2E" w:rsidP="00AD456A">
      <w:pPr>
        <w:keepNext/>
        <w:keepLines/>
        <w:widowControl/>
        <w:spacing w:after="348" w:line="259" w:lineRule="auto"/>
        <w:ind w:left="837" w:right="199" w:hanging="10"/>
        <w:jc w:val="center"/>
        <w:outlineLvl w:val="0"/>
        <w:rPr>
          <w:rFonts w:ascii="仿宋" w:eastAsia="仿宋" w:hAnsi="仿宋" w:cs="仿宋"/>
          <w:b/>
          <w:color w:val="000000"/>
          <w:sz w:val="44"/>
        </w:rPr>
      </w:pPr>
      <w:bookmarkStart w:id="9" w:name="_Toc86157186"/>
      <w:r w:rsidRPr="00A16D2E">
        <w:rPr>
          <w:rFonts w:ascii="仿宋" w:eastAsia="仿宋" w:hAnsi="仿宋" w:cs="仿宋"/>
          <w:b/>
          <w:color w:val="000000"/>
          <w:sz w:val="44"/>
        </w:rPr>
        <w:lastRenderedPageBreak/>
        <w:t>第三章评标办法（</w:t>
      </w:r>
      <w:r w:rsidR="00E93B47">
        <w:rPr>
          <w:rFonts w:ascii="仿宋" w:eastAsia="仿宋" w:hAnsi="仿宋" w:cs="仿宋" w:hint="eastAsia"/>
          <w:b/>
          <w:color w:val="000000"/>
          <w:sz w:val="44"/>
        </w:rPr>
        <w:t>诚信优先</w:t>
      </w:r>
      <w:r w:rsidRPr="00A16D2E">
        <w:rPr>
          <w:rFonts w:ascii="仿宋" w:eastAsia="仿宋" w:hAnsi="仿宋" w:cs="仿宋"/>
          <w:b/>
          <w:color w:val="000000"/>
          <w:sz w:val="44"/>
        </w:rPr>
        <w:t>综合评分法）</w:t>
      </w:r>
      <w:bookmarkEnd w:id="9"/>
    </w:p>
    <w:p w14:paraId="1FE3D974" w14:textId="77777777" w:rsidR="00E93B47" w:rsidRPr="00B44221" w:rsidRDefault="00E93B47" w:rsidP="00E93B47">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hint="eastAsia"/>
          <w:color w:val="000000"/>
        </w:rPr>
        <w:t>一、</w:t>
      </w:r>
      <w:r w:rsidRPr="00B44221">
        <w:rPr>
          <w:rFonts w:ascii="宋体" w:eastAsia="宋体" w:hAnsi="宋体" w:cs="宋体" w:hint="eastAsia"/>
          <w:color w:val="000000"/>
        </w:rPr>
        <w:t>本项目采用诚信优先综合评分法进行评标。</w:t>
      </w:r>
    </w:p>
    <w:p w14:paraId="0319F6C2" w14:textId="77777777" w:rsidR="00E93B47" w:rsidRPr="00AD456A" w:rsidRDefault="00E93B47" w:rsidP="00E93B47">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sidRPr="00B44221">
        <w:rPr>
          <w:rFonts w:ascii="宋体" w:eastAsia="宋体" w:hAnsi="宋体" w:cs="宋体" w:hint="eastAsia"/>
          <w:color w:val="000000"/>
        </w:rPr>
        <w:t>评标委员会按照招标文件确定的评标标准和评标方法对投标文件进行评审和比较，首先是对投标文件进行初审</w:t>
      </w:r>
      <w:r>
        <w:rPr>
          <w:rFonts w:ascii="宋体" w:eastAsia="宋体" w:hAnsi="宋体" w:cs="宋体" w:hint="eastAsia"/>
          <w:color w:val="000000"/>
        </w:rPr>
        <w:t>（见评标办法前附表）</w:t>
      </w:r>
      <w:r w:rsidRPr="00B44221">
        <w:rPr>
          <w:rFonts w:ascii="宋体" w:eastAsia="宋体" w:hAnsi="宋体" w:cs="宋体" w:hint="eastAsia"/>
          <w:color w:val="000000"/>
        </w:rPr>
        <w:t>，</w:t>
      </w:r>
      <w:r w:rsidRPr="00B44221">
        <w:rPr>
          <w:rFonts w:ascii="宋体" w:eastAsia="宋体" w:hAnsi="宋体" w:cs="宋体"/>
          <w:color w:val="000000"/>
        </w:rPr>
        <w:t xml:space="preserve"> 对未能通过初审的投标文件否决其投标，并在评标报告中说明原因。对通过初审的投标文件进行技术和商务打分，并计算出各投标人综合得分。评标委员会完成评标工作后出具评标报告，推荐中标候选人，招标人从中标候选人名单中按照综合得分排序确定各标段的中标人。</w:t>
      </w:r>
    </w:p>
    <w:p w14:paraId="161C2C1F" w14:textId="77777777" w:rsidR="00E93B47" w:rsidRPr="00C53E9F" w:rsidRDefault="00E93B47" w:rsidP="00E93B47">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sidRPr="00AD456A">
        <w:rPr>
          <w:rFonts w:ascii="宋体" w:eastAsia="宋体" w:hAnsi="宋体" w:cs="宋体" w:hint="eastAsia"/>
          <w:color w:val="000000"/>
        </w:rPr>
        <w:t>二、</w:t>
      </w:r>
      <w:r w:rsidRPr="00C53E9F">
        <w:rPr>
          <w:rFonts w:ascii="宋体" w:eastAsia="宋体" w:hAnsi="宋体" w:cs="宋体" w:hint="eastAsia"/>
          <w:color w:val="000000"/>
        </w:rPr>
        <w:t>本项目的资格审查采用资格后审方式。</w:t>
      </w:r>
    </w:p>
    <w:p w14:paraId="51D56B38" w14:textId="77777777" w:rsidR="00E93B47" w:rsidRDefault="00E93B47" w:rsidP="00E93B47">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sidRPr="00C53E9F">
        <w:rPr>
          <w:rFonts w:ascii="宋体" w:eastAsia="宋体" w:hAnsi="宋体" w:cs="宋体" w:hint="eastAsia"/>
          <w:color w:val="000000"/>
        </w:rPr>
        <w:t>评标委员会在开标后评标前先对投标人进行资格审查，如投标人未能通过资格审查或未在实质上响应招标文件要求的，否决其投标，不进行下一阶段的评审。通过资格审查的投标文件才能进入下一阶段的评审。</w:t>
      </w:r>
    </w:p>
    <w:p w14:paraId="037F188B" w14:textId="77777777" w:rsidR="00C53E9F" w:rsidRDefault="00E93B47" w:rsidP="00B44221">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hint="eastAsia"/>
          <w:color w:val="000000"/>
        </w:rPr>
        <w:t>三</w:t>
      </w:r>
      <w:r w:rsidR="00AD456A" w:rsidRPr="00AD456A">
        <w:rPr>
          <w:rFonts w:ascii="宋体" w:eastAsia="宋体" w:hAnsi="宋体" w:cs="宋体" w:hint="eastAsia"/>
          <w:color w:val="000000"/>
        </w:rPr>
        <w:t>、</w:t>
      </w:r>
      <w:r w:rsidR="00C53E9F">
        <w:rPr>
          <w:rFonts w:ascii="宋体" w:eastAsia="宋体" w:hAnsi="宋体" w:cs="宋体" w:hint="eastAsia"/>
          <w:color w:val="000000"/>
        </w:rPr>
        <w:t>评标办法前附表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1133"/>
        <w:gridCol w:w="51"/>
        <w:gridCol w:w="1753"/>
        <w:gridCol w:w="5165"/>
      </w:tblGrid>
      <w:tr w:rsidR="00C53E9F" w:rsidRPr="00C53E9F" w14:paraId="2A44E231" w14:textId="77777777" w:rsidTr="00C27BF7">
        <w:trPr>
          <w:trHeight w:hRule="exact" w:val="454"/>
          <w:jc w:val="center"/>
        </w:trPr>
        <w:tc>
          <w:tcPr>
            <w:tcW w:w="1769" w:type="dxa"/>
            <w:gridSpan w:val="2"/>
            <w:tcMar>
              <w:left w:w="57" w:type="dxa"/>
              <w:right w:w="57" w:type="dxa"/>
            </w:tcMar>
            <w:vAlign w:val="center"/>
          </w:tcPr>
          <w:p w14:paraId="3DDD2DC4" w14:textId="77777777" w:rsidR="00C53E9F" w:rsidRPr="00C53E9F" w:rsidRDefault="00C53E9F" w:rsidP="00C53E9F">
            <w:pPr>
              <w:jc w:val="center"/>
              <w:rPr>
                <w:rFonts w:ascii="宋体" w:eastAsia="宋体" w:hAnsi="宋体" w:cs="Times New Roman"/>
                <w:b/>
                <w:szCs w:val="21"/>
              </w:rPr>
            </w:pPr>
            <w:r w:rsidRPr="00C53E9F">
              <w:rPr>
                <w:rFonts w:ascii="宋体" w:eastAsia="宋体" w:hAnsi="宋体" w:cs="Times New Roman" w:hint="eastAsia"/>
                <w:b/>
                <w:szCs w:val="21"/>
              </w:rPr>
              <w:t>条款号</w:t>
            </w:r>
          </w:p>
        </w:tc>
        <w:tc>
          <w:tcPr>
            <w:tcW w:w="1804" w:type="dxa"/>
            <w:gridSpan w:val="2"/>
            <w:tcMar>
              <w:left w:w="57" w:type="dxa"/>
              <w:right w:w="57" w:type="dxa"/>
            </w:tcMar>
            <w:vAlign w:val="center"/>
          </w:tcPr>
          <w:p w14:paraId="6931848E" w14:textId="77777777" w:rsidR="00C53E9F" w:rsidRPr="00C53E9F" w:rsidRDefault="00C53E9F" w:rsidP="00C53E9F">
            <w:pPr>
              <w:jc w:val="center"/>
              <w:rPr>
                <w:rFonts w:ascii="宋体" w:eastAsia="宋体" w:hAnsi="宋体" w:cs="Times New Roman"/>
                <w:b/>
                <w:szCs w:val="21"/>
              </w:rPr>
            </w:pPr>
            <w:r w:rsidRPr="00C53E9F">
              <w:rPr>
                <w:rFonts w:ascii="宋体" w:eastAsia="宋体" w:hAnsi="宋体" w:cs="Times New Roman" w:hint="eastAsia"/>
                <w:b/>
                <w:szCs w:val="21"/>
              </w:rPr>
              <w:t>评审因素</w:t>
            </w:r>
          </w:p>
        </w:tc>
        <w:tc>
          <w:tcPr>
            <w:tcW w:w="5165" w:type="dxa"/>
            <w:tcMar>
              <w:left w:w="57" w:type="dxa"/>
              <w:right w:w="57" w:type="dxa"/>
            </w:tcMar>
            <w:vAlign w:val="center"/>
          </w:tcPr>
          <w:p w14:paraId="2BB718F3" w14:textId="77777777" w:rsidR="00C53E9F" w:rsidRPr="00C53E9F" w:rsidRDefault="00C53E9F" w:rsidP="00C53E9F">
            <w:pPr>
              <w:jc w:val="center"/>
              <w:rPr>
                <w:rFonts w:ascii="宋体" w:eastAsia="宋体" w:hAnsi="宋体" w:cs="Times New Roman"/>
                <w:b/>
                <w:szCs w:val="21"/>
              </w:rPr>
            </w:pPr>
            <w:r w:rsidRPr="00C53E9F">
              <w:rPr>
                <w:rFonts w:ascii="宋体" w:eastAsia="宋体" w:hAnsi="宋体" w:cs="Times New Roman" w:hint="eastAsia"/>
                <w:b/>
                <w:szCs w:val="21"/>
              </w:rPr>
              <w:t>评审标准</w:t>
            </w:r>
          </w:p>
        </w:tc>
      </w:tr>
      <w:tr w:rsidR="00C53E9F" w:rsidRPr="00C53E9F" w14:paraId="488CF726" w14:textId="77777777" w:rsidTr="00C27BF7">
        <w:trPr>
          <w:trHeight w:hRule="exact" w:val="1871"/>
          <w:jc w:val="center"/>
        </w:trPr>
        <w:tc>
          <w:tcPr>
            <w:tcW w:w="636" w:type="dxa"/>
            <w:tcMar>
              <w:left w:w="57" w:type="dxa"/>
              <w:right w:w="57" w:type="dxa"/>
            </w:tcMar>
            <w:vAlign w:val="center"/>
          </w:tcPr>
          <w:p w14:paraId="2FA64951" w14:textId="77777777" w:rsidR="00C53E9F" w:rsidRPr="00C53E9F" w:rsidRDefault="00C53E9F" w:rsidP="00C53E9F">
            <w:pPr>
              <w:jc w:val="center"/>
              <w:rPr>
                <w:rFonts w:ascii="宋体" w:eastAsia="宋体" w:hAnsi="宋体" w:cs="Times New Roman"/>
                <w:bCs/>
                <w:szCs w:val="21"/>
              </w:rPr>
            </w:pPr>
            <w:r w:rsidRPr="00C53E9F">
              <w:rPr>
                <w:rFonts w:ascii="宋体" w:eastAsia="宋体" w:hAnsi="宋体" w:cs="Times New Roman" w:hint="eastAsia"/>
                <w:bCs/>
                <w:szCs w:val="21"/>
              </w:rPr>
              <w:t>1</w:t>
            </w:r>
          </w:p>
        </w:tc>
        <w:tc>
          <w:tcPr>
            <w:tcW w:w="1133" w:type="dxa"/>
            <w:tcMar>
              <w:left w:w="57" w:type="dxa"/>
              <w:right w:w="57" w:type="dxa"/>
            </w:tcMar>
            <w:vAlign w:val="center"/>
          </w:tcPr>
          <w:p w14:paraId="19578843" w14:textId="77777777" w:rsidR="00C53E9F" w:rsidRPr="00C53E9F" w:rsidRDefault="00C53E9F" w:rsidP="00C53E9F">
            <w:pPr>
              <w:jc w:val="center"/>
              <w:rPr>
                <w:rFonts w:ascii="宋体" w:eastAsia="宋体" w:hAnsi="宋体" w:cs="Times New Roman"/>
                <w:bCs/>
                <w:szCs w:val="21"/>
              </w:rPr>
            </w:pPr>
            <w:r>
              <w:rPr>
                <w:rFonts w:ascii="宋体" w:eastAsia="宋体" w:hAnsi="宋体" w:cs="Times New Roman" w:hint="eastAsia"/>
                <w:bCs/>
                <w:szCs w:val="21"/>
              </w:rPr>
              <w:t>评标方法</w:t>
            </w:r>
          </w:p>
        </w:tc>
        <w:tc>
          <w:tcPr>
            <w:tcW w:w="1804" w:type="dxa"/>
            <w:gridSpan w:val="2"/>
            <w:tcMar>
              <w:left w:w="57" w:type="dxa"/>
              <w:right w:w="57" w:type="dxa"/>
            </w:tcMar>
            <w:vAlign w:val="center"/>
          </w:tcPr>
          <w:p w14:paraId="4E133207" w14:textId="77777777" w:rsidR="00C53E9F" w:rsidRPr="00C53E9F" w:rsidRDefault="00C53E9F" w:rsidP="00C53E9F">
            <w:pPr>
              <w:jc w:val="center"/>
              <w:rPr>
                <w:rFonts w:ascii="宋体" w:eastAsia="宋体" w:hAnsi="宋体" w:cs="Times New Roman"/>
                <w:bCs/>
                <w:szCs w:val="21"/>
              </w:rPr>
            </w:pPr>
            <w:r w:rsidRPr="00C53E9F">
              <w:rPr>
                <w:rFonts w:ascii="宋体" w:eastAsia="宋体" w:hAnsi="宋体" w:cs="Times New Roman" w:hint="eastAsia"/>
                <w:bCs/>
                <w:szCs w:val="21"/>
              </w:rPr>
              <w:t>中标候选人排序方法</w:t>
            </w:r>
          </w:p>
        </w:tc>
        <w:tc>
          <w:tcPr>
            <w:tcW w:w="5165" w:type="dxa"/>
            <w:tcMar>
              <w:left w:w="57" w:type="dxa"/>
              <w:right w:w="57" w:type="dxa"/>
            </w:tcMar>
            <w:vAlign w:val="center"/>
          </w:tcPr>
          <w:p w14:paraId="51731F84" w14:textId="77777777" w:rsidR="00C53E9F" w:rsidRPr="00C53E9F" w:rsidRDefault="00C53E9F" w:rsidP="00C53E9F">
            <w:pPr>
              <w:rPr>
                <w:rFonts w:ascii="宋体" w:eastAsia="宋体" w:hAnsi="宋体" w:cs="Times New Roman"/>
                <w:bCs/>
                <w:szCs w:val="21"/>
              </w:rPr>
            </w:pPr>
            <w:r w:rsidRPr="00C53E9F">
              <w:rPr>
                <w:rFonts w:ascii="宋体" w:eastAsia="宋体" w:hAnsi="宋体" w:cs="Times New Roman" w:hint="eastAsia"/>
                <w:bCs/>
                <w:szCs w:val="21"/>
              </w:rPr>
              <w:t>投标人总得分由高到低排序前</w:t>
            </w:r>
            <w:r w:rsidRPr="00C53E9F">
              <w:rPr>
                <w:rFonts w:ascii="宋体" w:eastAsia="宋体" w:hAnsi="宋体" w:cs="Times New Roman"/>
                <w:bCs/>
                <w:szCs w:val="21"/>
              </w:rPr>
              <w:t>3名作为第一、第二、第三中</w:t>
            </w:r>
            <w:r w:rsidRPr="00C53E9F">
              <w:rPr>
                <w:rFonts w:ascii="宋体" w:eastAsia="宋体" w:hAnsi="宋体" w:cs="Times New Roman" w:hint="eastAsia"/>
                <w:bCs/>
                <w:szCs w:val="21"/>
              </w:rPr>
              <w:t>标候选人。总得分相等时，以投标报价低的优先；投标报价也相等的，以商务评分得分高的排前；如果投标报价、商务评分均相同的，以信用排名前或信用得分高的排前，若仍相同则采用随机摇号确定中标候选人排列顺序。</w:t>
            </w:r>
          </w:p>
        </w:tc>
      </w:tr>
      <w:tr w:rsidR="00C53E9F" w:rsidRPr="00C53E9F" w14:paraId="27CD35EA" w14:textId="77777777" w:rsidTr="00C27BF7">
        <w:trPr>
          <w:trHeight w:hRule="exact" w:val="454"/>
          <w:jc w:val="center"/>
        </w:trPr>
        <w:tc>
          <w:tcPr>
            <w:tcW w:w="636" w:type="dxa"/>
            <w:vMerge w:val="restart"/>
            <w:tcMar>
              <w:left w:w="57" w:type="dxa"/>
              <w:right w:w="57" w:type="dxa"/>
            </w:tcMar>
            <w:vAlign w:val="center"/>
          </w:tcPr>
          <w:p w14:paraId="62F251BB" w14:textId="77777777" w:rsidR="00C53E9F" w:rsidRPr="00C53E9F" w:rsidRDefault="00C53E9F" w:rsidP="00C53E9F">
            <w:pPr>
              <w:jc w:val="center"/>
              <w:rPr>
                <w:rFonts w:ascii="Times New Roman" w:eastAsia="宋体" w:hAnsi="Times New Roman" w:cs="Times New Roman"/>
                <w:szCs w:val="21"/>
              </w:rPr>
            </w:pPr>
            <w:r w:rsidRPr="00C53E9F">
              <w:rPr>
                <w:rFonts w:ascii="Times New Roman" w:eastAsia="宋体" w:hAnsi="Times New Roman" w:cs="Times New Roman"/>
                <w:szCs w:val="21"/>
              </w:rPr>
              <w:t>2.1.1</w:t>
            </w:r>
          </w:p>
        </w:tc>
        <w:tc>
          <w:tcPr>
            <w:tcW w:w="1133" w:type="dxa"/>
            <w:vMerge w:val="restart"/>
            <w:tcMar>
              <w:left w:w="57" w:type="dxa"/>
              <w:right w:w="57" w:type="dxa"/>
            </w:tcMar>
            <w:vAlign w:val="center"/>
          </w:tcPr>
          <w:p w14:paraId="0536667A" w14:textId="77777777" w:rsidR="00C53E9F" w:rsidRPr="00C53E9F" w:rsidRDefault="00C53E9F" w:rsidP="00C53E9F">
            <w:pPr>
              <w:jc w:val="center"/>
              <w:rPr>
                <w:rFonts w:ascii="宋体" w:eastAsia="宋体" w:hAnsi="宋体" w:cs="Times New Roman"/>
                <w:szCs w:val="21"/>
              </w:rPr>
            </w:pPr>
            <w:r w:rsidRPr="00C53E9F">
              <w:rPr>
                <w:rFonts w:ascii="宋体" w:eastAsia="宋体" w:hAnsi="宋体" w:cs="Times New Roman" w:hint="eastAsia"/>
                <w:szCs w:val="21"/>
              </w:rPr>
              <w:t>形式评审</w:t>
            </w:r>
          </w:p>
          <w:p w14:paraId="13060D3F" w14:textId="77777777" w:rsidR="00C53E9F" w:rsidRPr="00C53E9F" w:rsidRDefault="00C53E9F" w:rsidP="00C53E9F">
            <w:pPr>
              <w:jc w:val="center"/>
              <w:rPr>
                <w:rFonts w:ascii="宋体" w:eastAsia="宋体" w:hAnsi="宋体" w:cs="Times New Roman"/>
                <w:szCs w:val="21"/>
              </w:rPr>
            </w:pPr>
            <w:r w:rsidRPr="00C53E9F">
              <w:rPr>
                <w:rFonts w:ascii="宋体" w:eastAsia="宋体" w:hAnsi="宋体" w:cs="Times New Roman" w:hint="eastAsia"/>
                <w:szCs w:val="21"/>
              </w:rPr>
              <w:t>标    准</w:t>
            </w:r>
          </w:p>
        </w:tc>
        <w:tc>
          <w:tcPr>
            <w:tcW w:w="1804" w:type="dxa"/>
            <w:gridSpan w:val="2"/>
            <w:tcMar>
              <w:left w:w="57" w:type="dxa"/>
              <w:right w:w="57" w:type="dxa"/>
            </w:tcMar>
            <w:vAlign w:val="center"/>
          </w:tcPr>
          <w:p w14:paraId="6A36E2D4" w14:textId="77777777" w:rsidR="00C53E9F" w:rsidRPr="00C53E9F" w:rsidRDefault="00C53E9F" w:rsidP="00C53E9F">
            <w:pPr>
              <w:rPr>
                <w:rFonts w:ascii="宋体" w:eastAsia="宋体" w:hAnsi="宋体" w:cs="Times New Roman"/>
                <w:szCs w:val="21"/>
              </w:rPr>
            </w:pPr>
            <w:r w:rsidRPr="00C53E9F">
              <w:rPr>
                <w:rFonts w:ascii="宋体" w:eastAsia="宋体" w:hAnsi="宋体" w:cs="Times New Roman" w:hint="eastAsia"/>
                <w:szCs w:val="21"/>
              </w:rPr>
              <w:t>投标人名称</w:t>
            </w:r>
          </w:p>
        </w:tc>
        <w:tc>
          <w:tcPr>
            <w:tcW w:w="5165" w:type="dxa"/>
            <w:tcMar>
              <w:left w:w="57" w:type="dxa"/>
              <w:right w:w="57" w:type="dxa"/>
            </w:tcMar>
            <w:vAlign w:val="center"/>
          </w:tcPr>
          <w:p w14:paraId="56A8E104" w14:textId="77777777" w:rsidR="00C53E9F" w:rsidRPr="00C53E9F" w:rsidRDefault="00C53E9F" w:rsidP="00C53E9F">
            <w:pPr>
              <w:rPr>
                <w:rFonts w:ascii="宋体" w:eastAsia="宋体" w:hAnsi="宋体" w:cs="Times New Roman"/>
                <w:szCs w:val="21"/>
              </w:rPr>
            </w:pPr>
            <w:r w:rsidRPr="00C53E9F">
              <w:rPr>
                <w:rFonts w:ascii="宋体" w:eastAsia="宋体" w:hAnsi="宋体" w:cs="Times New Roman" w:hint="eastAsia"/>
                <w:szCs w:val="21"/>
              </w:rPr>
              <w:t>与营业执照、资质证书一致</w:t>
            </w:r>
          </w:p>
        </w:tc>
      </w:tr>
      <w:tr w:rsidR="00C53E9F" w:rsidRPr="00C53E9F" w14:paraId="79B8586B" w14:textId="77777777" w:rsidTr="00C27BF7">
        <w:trPr>
          <w:trHeight w:hRule="exact" w:val="813"/>
          <w:jc w:val="center"/>
        </w:trPr>
        <w:tc>
          <w:tcPr>
            <w:tcW w:w="636" w:type="dxa"/>
            <w:vMerge/>
            <w:tcMar>
              <w:left w:w="57" w:type="dxa"/>
              <w:right w:w="57" w:type="dxa"/>
            </w:tcMar>
            <w:vAlign w:val="center"/>
          </w:tcPr>
          <w:p w14:paraId="069A1539" w14:textId="77777777" w:rsidR="00C53E9F" w:rsidRPr="00C53E9F" w:rsidRDefault="00C53E9F" w:rsidP="00C53E9F">
            <w:pPr>
              <w:jc w:val="center"/>
              <w:rPr>
                <w:rFonts w:ascii="Times New Roman" w:eastAsia="宋体" w:hAnsi="Times New Roman" w:cs="Times New Roman"/>
                <w:szCs w:val="21"/>
              </w:rPr>
            </w:pPr>
          </w:p>
        </w:tc>
        <w:tc>
          <w:tcPr>
            <w:tcW w:w="1133" w:type="dxa"/>
            <w:vMerge/>
            <w:tcMar>
              <w:left w:w="57" w:type="dxa"/>
              <w:right w:w="57" w:type="dxa"/>
            </w:tcMar>
            <w:vAlign w:val="center"/>
          </w:tcPr>
          <w:p w14:paraId="602CDC8F" w14:textId="77777777" w:rsidR="00C53E9F" w:rsidRPr="00C53E9F" w:rsidRDefault="00C53E9F" w:rsidP="00C53E9F">
            <w:pPr>
              <w:rPr>
                <w:rFonts w:ascii="宋体" w:eastAsia="宋体" w:hAnsi="宋体" w:cs="Times New Roman"/>
                <w:szCs w:val="21"/>
              </w:rPr>
            </w:pPr>
          </w:p>
        </w:tc>
        <w:tc>
          <w:tcPr>
            <w:tcW w:w="1804" w:type="dxa"/>
            <w:gridSpan w:val="2"/>
            <w:tcMar>
              <w:left w:w="57" w:type="dxa"/>
              <w:right w:w="57" w:type="dxa"/>
            </w:tcMar>
            <w:vAlign w:val="center"/>
          </w:tcPr>
          <w:p w14:paraId="34164446"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投标函签字盖章</w:t>
            </w:r>
          </w:p>
        </w:tc>
        <w:tc>
          <w:tcPr>
            <w:tcW w:w="5165" w:type="dxa"/>
            <w:tcMar>
              <w:left w:w="57" w:type="dxa"/>
              <w:right w:w="57" w:type="dxa"/>
            </w:tcMar>
            <w:vAlign w:val="center"/>
          </w:tcPr>
          <w:p w14:paraId="5546019A"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有法定代表人或其委托代理人签字</w:t>
            </w:r>
            <w:r w:rsidRPr="00C53E9F">
              <w:rPr>
                <w:rFonts w:ascii="Times New Roman" w:eastAsia="宋体" w:hAnsi="宋体" w:cs="Times New Roman" w:hint="eastAsia"/>
                <w:szCs w:val="21"/>
              </w:rPr>
              <w:t>或盖章，</w:t>
            </w:r>
            <w:r w:rsidRPr="00C53E9F">
              <w:rPr>
                <w:rFonts w:ascii="Times New Roman" w:eastAsia="宋体" w:hAnsi="宋体" w:cs="Times New Roman"/>
                <w:szCs w:val="21"/>
              </w:rPr>
              <w:t>并加盖单位章</w:t>
            </w:r>
          </w:p>
        </w:tc>
      </w:tr>
      <w:tr w:rsidR="00C53E9F" w:rsidRPr="00C53E9F" w14:paraId="3A365E0F" w14:textId="77777777" w:rsidTr="00C27BF7">
        <w:trPr>
          <w:trHeight w:hRule="exact" w:val="454"/>
          <w:jc w:val="center"/>
        </w:trPr>
        <w:tc>
          <w:tcPr>
            <w:tcW w:w="636" w:type="dxa"/>
            <w:vMerge/>
            <w:tcMar>
              <w:left w:w="57" w:type="dxa"/>
              <w:right w:w="57" w:type="dxa"/>
            </w:tcMar>
            <w:vAlign w:val="center"/>
          </w:tcPr>
          <w:p w14:paraId="3024FB28" w14:textId="77777777" w:rsidR="00C53E9F" w:rsidRPr="00C53E9F" w:rsidRDefault="00C53E9F" w:rsidP="00C53E9F">
            <w:pPr>
              <w:jc w:val="center"/>
              <w:rPr>
                <w:rFonts w:ascii="Times New Roman" w:eastAsia="宋体" w:hAnsi="Times New Roman" w:cs="Times New Roman"/>
                <w:szCs w:val="21"/>
              </w:rPr>
            </w:pPr>
          </w:p>
        </w:tc>
        <w:tc>
          <w:tcPr>
            <w:tcW w:w="1133" w:type="dxa"/>
            <w:vMerge/>
            <w:tcMar>
              <w:left w:w="57" w:type="dxa"/>
              <w:right w:w="57" w:type="dxa"/>
            </w:tcMar>
            <w:vAlign w:val="center"/>
          </w:tcPr>
          <w:p w14:paraId="15C3F1CB" w14:textId="77777777" w:rsidR="00C53E9F" w:rsidRPr="00C53E9F" w:rsidRDefault="00C53E9F" w:rsidP="00C53E9F">
            <w:pPr>
              <w:rPr>
                <w:rFonts w:ascii="宋体" w:eastAsia="宋体" w:hAnsi="宋体" w:cs="Times New Roman"/>
                <w:szCs w:val="21"/>
              </w:rPr>
            </w:pPr>
          </w:p>
        </w:tc>
        <w:tc>
          <w:tcPr>
            <w:tcW w:w="1804" w:type="dxa"/>
            <w:gridSpan w:val="2"/>
            <w:tcMar>
              <w:left w:w="57" w:type="dxa"/>
              <w:right w:w="57" w:type="dxa"/>
            </w:tcMar>
            <w:vAlign w:val="center"/>
          </w:tcPr>
          <w:p w14:paraId="191FBE6F" w14:textId="77777777" w:rsidR="00C53E9F" w:rsidRPr="00C53E9F" w:rsidRDefault="00C53E9F" w:rsidP="00C53E9F">
            <w:pPr>
              <w:rPr>
                <w:rFonts w:ascii="Times New Roman" w:eastAsia="宋体" w:hAnsi="宋体" w:cs="Times New Roman"/>
                <w:szCs w:val="21"/>
              </w:rPr>
            </w:pPr>
            <w:r w:rsidRPr="00C53E9F">
              <w:rPr>
                <w:rFonts w:ascii="Times New Roman" w:eastAsia="宋体" w:hAnsi="宋体" w:cs="Times New Roman" w:hint="eastAsia"/>
                <w:szCs w:val="21"/>
              </w:rPr>
              <w:t>投标文件签章</w:t>
            </w:r>
          </w:p>
        </w:tc>
        <w:tc>
          <w:tcPr>
            <w:tcW w:w="5165" w:type="dxa"/>
            <w:tcMar>
              <w:left w:w="57" w:type="dxa"/>
              <w:right w:w="57" w:type="dxa"/>
            </w:tcMar>
            <w:vAlign w:val="center"/>
          </w:tcPr>
          <w:p w14:paraId="71D958F3" w14:textId="77777777" w:rsidR="00C53E9F" w:rsidRPr="00C53E9F" w:rsidRDefault="00C53E9F" w:rsidP="00C53E9F">
            <w:pPr>
              <w:rPr>
                <w:rFonts w:ascii="Times New Roman" w:eastAsia="宋体" w:hAnsi="宋体" w:cs="Times New Roman"/>
                <w:szCs w:val="21"/>
              </w:rPr>
            </w:pPr>
            <w:r w:rsidRPr="00C53E9F">
              <w:rPr>
                <w:rFonts w:ascii="Times New Roman" w:eastAsia="宋体" w:hAnsi="宋体" w:cs="Times New Roman" w:hint="eastAsia"/>
                <w:szCs w:val="21"/>
              </w:rPr>
              <w:t>符合招标文件中要求的有关签名或盖章</w:t>
            </w:r>
          </w:p>
        </w:tc>
      </w:tr>
      <w:tr w:rsidR="00C53E9F" w:rsidRPr="00C53E9F" w14:paraId="2D100966" w14:textId="77777777" w:rsidTr="00C27BF7">
        <w:trPr>
          <w:trHeight w:hRule="exact" w:val="666"/>
          <w:jc w:val="center"/>
        </w:trPr>
        <w:tc>
          <w:tcPr>
            <w:tcW w:w="636" w:type="dxa"/>
            <w:vMerge/>
            <w:tcMar>
              <w:left w:w="57" w:type="dxa"/>
              <w:right w:w="57" w:type="dxa"/>
            </w:tcMar>
            <w:vAlign w:val="center"/>
          </w:tcPr>
          <w:p w14:paraId="52C341FC" w14:textId="77777777" w:rsidR="00C53E9F" w:rsidRPr="00C53E9F" w:rsidRDefault="00C53E9F" w:rsidP="00C53E9F">
            <w:pPr>
              <w:jc w:val="center"/>
              <w:rPr>
                <w:rFonts w:ascii="Times New Roman" w:eastAsia="宋体" w:hAnsi="Times New Roman" w:cs="Times New Roman"/>
                <w:szCs w:val="21"/>
              </w:rPr>
            </w:pPr>
          </w:p>
        </w:tc>
        <w:tc>
          <w:tcPr>
            <w:tcW w:w="1133" w:type="dxa"/>
            <w:vMerge/>
            <w:tcMar>
              <w:left w:w="57" w:type="dxa"/>
              <w:right w:w="57" w:type="dxa"/>
            </w:tcMar>
            <w:vAlign w:val="center"/>
          </w:tcPr>
          <w:p w14:paraId="27C746E7" w14:textId="77777777" w:rsidR="00C53E9F" w:rsidRPr="00C53E9F" w:rsidRDefault="00C53E9F" w:rsidP="00C53E9F">
            <w:pPr>
              <w:rPr>
                <w:rFonts w:ascii="宋体" w:eastAsia="宋体" w:hAnsi="宋体" w:cs="Times New Roman"/>
                <w:szCs w:val="21"/>
              </w:rPr>
            </w:pPr>
          </w:p>
        </w:tc>
        <w:tc>
          <w:tcPr>
            <w:tcW w:w="1804" w:type="dxa"/>
            <w:gridSpan w:val="2"/>
            <w:tcMar>
              <w:left w:w="57" w:type="dxa"/>
              <w:right w:w="57" w:type="dxa"/>
            </w:tcMar>
            <w:vAlign w:val="center"/>
          </w:tcPr>
          <w:p w14:paraId="22F7C40B" w14:textId="77777777" w:rsidR="00C53E9F" w:rsidRPr="00C53E9F" w:rsidRDefault="00C53E9F" w:rsidP="00C53E9F">
            <w:pPr>
              <w:rPr>
                <w:rFonts w:ascii="宋体" w:eastAsia="宋体" w:hAnsi="宋体" w:cs="Times New Roman"/>
                <w:szCs w:val="21"/>
              </w:rPr>
            </w:pPr>
            <w:r w:rsidRPr="00C53E9F">
              <w:rPr>
                <w:rFonts w:ascii="宋体" w:eastAsia="宋体" w:hAnsi="宋体" w:cs="Times New Roman" w:hint="eastAsia"/>
                <w:szCs w:val="21"/>
              </w:rPr>
              <w:t>广东省以外的投标企业进粤信息登记</w:t>
            </w:r>
          </w:p>
        </w:tc>
        <w:tc>
          <w:tcPr>
            <w:tcW w:w="5165" w:type="dxa"/>
            <w:tcMar>
              <w:left w:w="57" w:type="dxa"/>
              <w:right w:w="57" w:type="dxa"/>
            </w:tcMar>
            <w:vAlign w:val="center"/>
          </w:tcPr>
          <w:p w14:paraId="16288F59"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hint="eastAsia"/>
                <w:szCs w:val="21"/>
              </w:rPr>
              <w:t>提供</w:t>
            </w:r>
            <w:r w:rsidRPr="00C53E9F">
              <w:rPr>
                <w:rFonts w:ascii="Times New Roman" w:eastAsia="宋体" w:hAnsi="宋体" w:cs="Times New Roman"/>
                <w:szCs w:val="21"/>
              </w:rPr>
              <w:t>进粤企业和人员信息</w:t>
            </w:r>
            <w:r w:rsidRPr="00C53E9F">
              <w:rPr>
                <w:rFonts w:ascii="Times New Roman" w:eastAsia="宋体" w:hAnsi="宋体" w:cs="Times New Roman" w:hint="eastAsia"/>
                <w:szCs w:val="21"/>
              </w:rPr>
              <w:t>登记</w:t>
            </w:r>
            <w:r w:rsidRPr="00C53E9F">
              <w:rPr>
                <w:rFonts w:ascii="Times New Roman" w:eastAsia="宋体" w:hAnsi="宋体" w:cs="Times New Roman"/>
                <w:szCs w:val="21"/>
              </w:rPr>
              <w:t>网上公开信息打印件</w:t>
            </w:r>
          </w:p>
        </w:tc>
      </w:tr>
      <w:tr w:rsidR="00C53E9F" w:rsidRPr="00C53E9F" w14:paraId="20F6E248" w14:textId="77777777" w:rsidTr="00C27BF7">
        <w:trPr>
          <w:trHeight w:hRule="exact" w:val="454"/>
          <w:jc w:val="center"/>
        </w:trPr>
        <w:tc>
          <w:tcPr>
            <w:tcW w:w="636" w:type="dxa"/>
            <w:vMerge w:val="restart"/>
            <w:tcMar>
              <w:left w:w="57" w:type="dxa"/>
              <w:right w:w="57" w:type="dxa"/>
            </w:tcMar>
            <w:vAlign w:val="center"/>
          </w:tcPr>
          <w:p w14:paraId="5B454D25" w14:textId="77777777" w:rsidR="00C53E9F" w:rsidRPr="00C53E9F" w:rsidRDefault="00C53E9F" w:rsidP="00C53E9F">
            <w:pPr>
              <w:jc w:val="center"/>
              <w:rPr>
                <w:rFonts w:ascii="Times New Roman" w:eastAsia="宋体" w:hAnsi="Times New Roman" w:cs="Times New Roman"/>
                <w:szCs w:val="21"/>
              </w:rPr>
            </w:pPr>
            <w:smartTag w:uri="urn:schemas-microsoft-com:office:smarttags" w:element="chsdate">
              <w:smartTagPr>
                <w:attr w:name="Year" w:val="1899"/>
                <w:attr w:name="Month" w:val="12"/>
                <w:attr w:name="Day" w:val="30"/>
                <w:attr w:name="IsLunarDate" w:val="False"/>
                <w:attr w:name="IsROCDate" w:val="False"/>
              </w:smartTagPr>
              <w:r w:rsidRPr="00C53E9F">
                <w:rPr>
                  <w:rFonts w:ascii="Times New Roman" w:eastAsia="宋体" w:hAnsi="Times New Roman" w:cs="Times New Roman" w:hint="eastAsia"/>
                  <w:szCs w:val="21"/>
                </w:rPr>
                <w:t>2.1.2</w:t>
              </w:r>
            </w:smartTag>
          </w:p>
        </w:tc>
        <w:tc>
          <w:tcPr>
            <w:tcW w:w="1133" w:type="dxa"/>
            <w:vMerge w:val="restart"/>
            <w:tcMar>
              <w:left w:w="57" w:type="dxa"/>
              <w:right w:w="57" w:type="dxa"/>
            </w:tcMar>
            <w:vAlign w:val="center"/>
          </w:tcPr>
          <w:p w14:paraId="0CAD5C09" w14:textId="77777777" w:rsidR="00C53E9F" w:rsidRPr="00C53E9F" w:rsidRDefault="00C53E9F" w:rsidP="00C53E9F">
            <w:pPr>
              <w:jc w:val="center"/>
              <w:rPr>
                <w:rFonts w:ascii="Times New Roman" w:eastAsia="宋体" w:hAnsi="Times New Roman" w:cs="Times New Roman"/>
                <w:szCs w:val="21"/>
              </w:rPr>
            </w:pPr>
            <w:r w:rsidRPr="00C53E9F">
              <w:rPr>
                <w:rFonts w:ascii="Times New Roman" w:eastAsia="宋体" w:hAnsi="宋体" w:cs="Times New Roman"/>
                <w:szCs w:val="21"/>
              </w:rPr>
              <w:t>资格评审</w:t>
            </w:r>
          </w:p>
          <w:p w14:paraId="71B085B5" w14:textId="77777777" w:rsidR="00C53E9F" w:rsidRPr="00C53E9F" w:rsidRDefault="00C53E9F" w:rsidP="00C53E9F">
            <w:pPr>
              <w:jc w:val="center"/>
              <w:rPr>
                <w:rFonts w:ascii="Times New Roman" w:eastAsia="宋体" w:hAnsi="宋体" w:cs="Times New Roman"/>
                <w:szCs w:val="21"/>
              </w:rPr>
            </w:pPr>
            <w:r w:rsidRPr="00C53E9F">
              <w:rPr>
                <w:rFonts w:ascii="Times New Roman" w:eastAsia="宋体" w:hAnsi="宋体" w:cs="Times New Roman"/>
                <w:szCs w:val="21"/>
              </w:rPr>
              <w:t>标准</w:t>
            </w:r>
          </w:p>
        </w:tc>
        <w:tc>
          <w:tcPr>
            <w:tcW w:w="1804" w:type="dxa"/>
            <w:gridSpan w:val="2"/>
            <w:tcMar>
              <w:left w:w="57" w:type="dxa"/>
              <w:right w:w="57" w:type="dxa"/>
            </w:tcMar>
            <w:vAlign w:val="center"/>
          </w:tcPr>
          <w:p w14:paraId="1C0652B0"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营业执照</w:t>
            </w:r>
          </w:p>
        </w:tc>
        <w:tc>
          <w:tcPr>
            <w:tcW w:w="5165" w:type="dxa"/>
            <w:vAlign w:val="center"/>
          </w:tcPr>
          <w:p w14:paraId="399EED00" w14:textId="77777777" w:rsidR="00C53E9F" w:rsidRPr="00C53E9F" w:rsidRDefault="00C53E9F" w:rsidP="00C53E9F">
            <w:pPr>
              <w:rPr>
                <w:rFonts w:ascii="Times New Roman" w:eastAsia="宋体" w:hAnsi="宋体" w:cs="Times New Roman"/>
                <w:szCs w:val="21"/>
              </w:rPr>
            </w:pPr>
            <w:r w:rsidRPr="00C53E9F">
              <w:rPr>
                <w:rFonts w:ascii="Times New Roman" w:eastAsia="宋体" w:hAnsi="宋体" w:cs="Times New Roman"/>
                <w:szCs w:val="21"/>
              </w:rPr>
              <w:t>具备有效的营业执照</w:t>
            </w:r>
          </w:p>
        </w:tc>
      </w:tr>
      <w:tr w:rsidR="00C53E9F" w:rsidRPr="00C53E9F" w14:paraId="612AE7B9" w14:textId="77777777" w:rsidTr="00C27BF7">
        <w:trPr>
          <w:trHeight w:hRule="exact" w:val="454"/>
          <w:jc w:val="center"/>
        </w:trPr>
        <w:tc>
          <w:tcPr>
            <w:tcW w:w="636" w:type="dxa"/>
            <w:vMerge/>
            <w:tcMar>
              <w:left w:w="57" w:type="dxa"/>
              <w:right w:w="57" w:type="dxa"/>
            </w:tcMar>
            <w:vAlign w:val="center"/>
          </w:tcPr>
          <w:p w14:paraId="3A53B05C" w14:textId="77777777" w:rsidR="00C53E9F" w:rsidRPr="00C53E9F" w:rsidRDefault="00C53E9F" w:rsidP="00C53E9F">
            <w:pPr>
              <w:jc w:val="center"/>
              <w:rPr>
                <w:rFonts w:ascii="Times New Roman" w:eastAsia="宋体" w:hAnsi="Times New Roman" w:cs="Times New Roman"/>
                <w:szCs w:val="21"/>
              </w:rPr>
            </w:pPr>
          </w:p>
        </w:tc>
        <w:tc>
          <w:tcPr>
            <w:tcW w:w="1133" w:type="dxa"/>
            <w:vMerge/>
            <w:tcMar>
              <w:left w:w="57" w:type="dxa"/>
              <w:right w:w="57" w:type="dxa"/>
            </w:tcMar>
            <w:vAlign w:val="center"/>
          </w:tcPr>
          <w:p w14:paraId="37A188D9" w14:textId="77777777" w:rsidR="00C53E9F" w:rsidRPr="00C53E9F" w:rsidRDefault="00C53E9F" w:rsidP="00C53E9F">
            <w:pPr>
              <w:jc w:val="center"/>
              <w:rPr>
                <w:rFonts w:ascii="Times New Roman" w:eastAsia="宋体" w:hAnsi="宋体" w:cs="Times New Roman"/>
                <w:szCs w:val="21"/>
              </w:rPr>
            </w:pPr>
          </w:p>
        </w:tc>
        <w:tc>
          <w:tcPr>
            <w:tcW w:w="1804" w:type="dxa"/>
            <w:gridSpan w:val="2"/>
            <w:tcMar>
              <w:left w:w="57" w:type="dxa"/>
              <w:right w:w="57" w:type="dxa"/>
            </w:tcMar>
            <w:vAlign w:val="center"/>
          </w:tcPr>
          <w:p w14:paraId="4B0BB4FD" w14:textId="77777777" w:rsidR="00C53E9F" w:rsidRPr="00C53E9F" w:rsidRDefault="00C53E9F" w:rsidP="00C53E9F">
            <w:pPr>
              <w:rPr>
                <w:rFonts w:ascii="Times New Roman" w:eastAsia="宋体" w:hAnsi="宋体" w:cs="Times New Roman"/>
                <w:szCs w:val="21"/>
              </w:rPr>
            </w:pPr>
            <w:r w:rsidRPr="00C53E9F">
              <w:rPr>
                <w:rFonts w:ascii="Times New Roman" w:eastAsia="宋体" w:hAnsi="宋体" w:cs="Times New Roman"/>
                <w:szCs w:val="21"/>
              </w:rPr>
              <w:t>资质</w:t>
            </w:r>
            <w:r>
              <w:rPr>
                <w:rFonts w:ascii="Times New Roman" w:eastAsia="宋体" w:hAnsi="宋体" w:cs="Times New Roman" w:hint="eastAsia"/>
                <w:szCs w:val="21"/>
              </w:rPr>
              <w:t>要求</w:t>
            </w:r>
          </w:p>
        </w:tc>
        <w:tc>
          <w:tcPr>
            <w:tcW w:w="5165" w:type="dxa"/>
            <w:vAlign w:val="center"/>
          </w:tcPr>
          <w:p w14:paraId="1B2B24AE" w14:textId="77777777" w:rsidR="00C53E9F" w:rsidRPr="00C53E9F" w:rsidRDefault="00C53E9F" w:rsidP="00C53E9F">
            <w:pPr>
              <w:rPr>
                <w:rFonts w:ascii="Times New Roman" w:eastAsia="宋体" w:hAnsi="宋体" w:cs="Times New Roman"/>
                <w:szCs w:val="21"/>
              </w:rPr>
            </w:pPr>
            <w:r w:rsidRPr="00C53E9F">
              <w:rPr>
                <w:rFonts w:ascii="Times New Roman" w:eastAsia="宋体" w:hAnsi="宋体" w:cs="Times New Roman"/>
                <w:szCs w:val="21"/>
              </w:rPr>
              <w:t>符合第二章</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投标人须知</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第</w:t>
            </w:r>
            <w:smartTag w:uri="urn:schemas-microsoft-com:office:smarttags" w:element="chsdate">
              <w:smartTagPr>
                <w:attr w:name="Year" w:val="1899"/>
                <w:attr w:name="Month" w:val="12"/>
                <w:attr w:name="Day" w:val="30"/>
                <w:attr w:name="IsLunarDate" w:val="False"/>
                <w:attr w:name="IsROCDate" w:val="False"/>
              </w:smartTagPr>
              <w:r w:rsidRPr="00C53E9F">
                <w:rPr>
                  <w:rFonts w:ascii="Times New Roman" w:eastAsia="宋体" w:hAnsi="Times New Roman" w:cs="Times New Roman"/>
                  <w:szCs w:val="21"/>
                </w:rPr>
                <w:t>1</w:t>
              </w:r>
              <w:r w:rsidRPr="00C53E9F">
                <w:rPr>
                  <w:rFonts w:ascii="Times New Roman" w:eastAsia="宋体" w:hAnsi="宋体" w:cs="Times New Roman" w:hint="eastAsia"/>
                  <w:szCs w:val="21"/>
                </w:rPr>
                <w:t>.</w:t>
              </w:r>
              <w:r w:rsidRPr="00C53E9F">
                <w:rPr>
                  <w:rFonts w:ascii="Times New Roman" w:eastAsia="宋体" w:hAnsi="Times New Roman" w:cs="Times New Roman"/>
                  <w:szCs w:val="21"/>
                </w:rPr>
                <w:t>4</w:t>
              </w:r>
              <w:r w:rsidRPr="00C53E9F">
                <w:rPr>
                  <w:rFonts w:ascii="Times New Roman" w:eastAsia="宋体" w:hAnsi="宋体" w:cs="Times New Roman" w:hint="eastAsia"/>
                  <w:szCs w:val="21"/>
                </w:rPr>
                <w:t>.</w:t>
              </w:r>
              <w:r w:rsidRPr="00C53E9F">
                <w:rPr>
                  <w:rFonts w:ascii="Times New Roman" w:eastAsia="宋体" w:hAnsi="Times New Roman" w:cs="Times New Roman"/>
                  <w:szCs w:val="21"/>
                </w:rPr>
                <w:t>1</w:t>
              </w:r>
            </w:smartTag>
            <w:r w:rsidRPr="00C53E9F">
              <w:rPr>
                <w:rFonts w:ascii="Times New Roman" w:eastAsia="宋体" w:hAnsi="宋体" w:cs="Times New Roman"/>
                <w:szCs w:val="21"/>
              </w:rPr>
              <w:t>项规定</w:t>
            </w:r>
          </w:p>
        </w:tc>
      </w:tr>
      <w:tr w:rsidR="00C53E9F" w:rsidRPr="00C53E9F" w14:paraId="53C323BD" w14:textId="77777777" w:rsidTr="00C27BF7">
        <w:trPr>
          <w:trHeight w:hRule="exact" w:val="454"/>
          <w:jc w:val="center"/>
        </w:trPr>
        <w:tc>
          <w:tcPr>
            <w:tcW w:w="636" w:type="dxa"/>
            <w:vMerge/>
            <w:tcMar>
              <w:left w:w="57" w:type="dxa"/>
              <w:right w:w="57" w:type="dxa"/>
            </w:tcMar>
            <w:vAlign w:val="center"/>
          </w:tcPr>
          <w:p w14:paraId="46088D1B" w14:textId="77777777" w:rsidR="00C53E9F" w:rsidRPr="00C53E9F" w:rsidRDefault="00C53E9F" w:rsidP="00C53E9F">
            <w:pPr>
              <w:jc w:val="center"/>
              <w:rPr>
                <w:rFonts w:ascii="Times New Roman" w:eastAsia="宋体" w:hAnsi="Times New Roman" w:cs="Times New Roman"/>
                <w:szCs w:val="21"/>
              </w:rPr>
            </w:pPr>
          </w:p>
        </w:tc>
        <w:tc>
          <w:tcPr>
            <w:tcW w:w="1133" w:type="dxa"/>
            <w:vMerge/>
            <w:tcMar>
              <w:left w:w="57" w:type="dxa"/>
              <w:right w:w="57" w:type="dxa"/>
            </w:tcMar>
            <w:vAlign w:val="center"/>
          </w:tcPr>
          <w:p w14:paraId="511A2A09" w14:textId="77777777" w:rsidR="00C53E9F" w:rsidRPr="00C53E9F" w:rsidRDefault="00C53E9F" w:rsidP="00C53E9F">
            <w:pPr>
              <w:jc w:val="center"/>
              <w:rPr>
                <w:rFonts w:ascii="Times New Roman" w:eastAsia="宋体" w:hAnsi="宋体" w:cs="Times New Roman"/>
                <w:szCs w:val="21"/>
              </w:rPr>
            </w:pPr>
          </w:p>
        </w:tc>
        <w:tc>
          <w:tcPr>
            <w:tcW w:w="1804" w:type="dxa"/>
            <w:gridSpan w:val="2"/>
            <w:tcMar>
              <w:left w:w="57" w:type="dxa"/>
              <w:right w:w="57" w:type="dxa"/>
            </w:tcMar>
            <w:vAlign w:val="center"/>
          </w:tcPr>
          <w:p w14:paraId="73CB8451" w14:textId="77777777" w:rsidR="00C53E9F" w:rsidRPr="00C53E9F" w:rsidRDefault="00C53E9F" w:rsidP="00C53E9F">
            <w:pPr>
              <w:rPr>
                <w:rFonts w:ascii="Times New Roman" w:eastAsia="宋体" w:hAnsi="宋体" w:cs="Times New Roman"/>
                <w:szCs w:val="21"/>
              </w:rPr>
            </w:pPr>
            <w:r w:rsidRPr="00C53E9F">
              <w:rPr>
                <w:rFonts w:ascii="Times New Roman" w:eastAsia="宋体" w:hAnsi="宋体" w:cs="Times New Roman"/>
                <w:szCs w:val="21"/>
              </w:rPr>
              <w:t>其他要求</w:t>
            </w:r>
          </w:p>
        </w:tc>
        <w:tc>
          <w:tcPr>
            <w:tcW w:w="5165" w:type="dxa"/>
            <w:vAlign w:val="center"/>
          </w:tcPr>
          <w:p w14:paraId="61A00A97" w14:textId="77777777" w:rsidR="00C53E9F" w:rsidRPr="00C53E9F" w:rsidRDefault="00C53E9F" w:rsidP="00C53E9F">
            <w:pPr>
              <w:rPr>
                <w:rFonts w:ascii="Times New Roman" w:eastAsia="宋体" w:hAnsi="宋体" w:cs="Times New Roman"/>
                <w:szCs w:val="21"/>
              </w:rPr>
            </w:pPr>
            <w:r w:rsidRPr="00C53E9F">
              <w:rPr>
                <w:rFonts w:ascii="Times New Roman" w:eastAsia="宋体" w:hAnsi="宋体" w:cs="Times New Roman"/>
                <w:szCs w:val="21"/>
              </w:rPr>
              <w:t>符合第二章</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投标人须知</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第</w:t>
            </w:r>
            <w:smartTag w:uri="urn:schemas-microsoft-com:office:smarttags" w:element="chsdate">
              <w:smartTagPr>
                <w:attr w:name="Year" w:val="1899"/>
                <w:attr w:name="Month" w:val="12"/>
                <w:attr w:name="Day" w:val="30"/>
                <w:attr w:name="IsLunarDate" w:val="False"/>
                <w:attr w:name="IsROCDate" w:val="False"/>
              </w:smartTagPr>
              <w:r w:rsidRPr="00C53E9F">
                <w:rPr>
                  <w:rFonts w:ascii="Times New Roman" w:eastAsia="宋体" w:hAnsi="Times New Roman" w:cs="Times New Roman"/>
                  <w:szCs w:val="21"/>
                </w:rPr>
                <w:t>1</w:t>
              </w:r>
              <w:r w:rsidRPr="00C53E9F">
                <w:rPr>
                  <w:rFonts w:ascii="Times New Roman" w:eastAsia="宋体" w:hAnsi="Times New Roman" w:cs="Times New Roman" w:hint="eastAsia"/>
                  <w:szCs w:val="21"/>
                </w:rPr>
                <w:t>.</w:t>
              </w:r>
              <w:r w:rsidRPr="00C53E9F">
                <w:rPr>
                  <w:rFonts w:ascii="Times New Roman" w:eastAsia="宋体" w:hAnsi="Times New Roman" w:cs="Times New Roman"/>
                  <w:szCs w:val="21"/>
                </w:rPr>
                <w:t>4</w:t>
              </w:r>
              <w:r w:rsidRPr="00C53E9F">
                <w:rPr>
                  <w:rFonts w:ascii="Times New Roman" w:eastAsia="宋体" w:hAnsi="Times New Roman" w:cs="Times New Roman" w:hint="eastAsia"/>
                  <w:szCs w:val="21"/>
                </w:rPr>
                <w:t>.</w:t>
              </w:r>
              <w:r w:rsidRPr="00C53E9F">
                <w:rPr>
                  <w:rFonts w:ascii="Times New Roman" w:eastAsia="宋体" w:hAnsi="Times New Roman" w:cs="Times New Roman"/>
                  <w:szCs w:val="21"/>
                </w:rPr>
                <w:t>1</w:t>
              </w:r>
            </w:smartTag>
            <w:r w:rsidRPr="00C53E9F">
              <w:rPr>
                <w:rFonts w:ascii="Times New Roman" w:eastAsia="宋体" w:hAnsi="宋体" w:cs="Times New Roman"/>
                <w:szCs w:val="21"/>
              </w:rPr>
              <w:t>项规定</w:t>
            </w:r>
          </w:p>
        </w:tc>
      </w:tr>
      <w:tr w:rsidR="00C53E9F" w:rsidRPr="00C53E9F" w14:paraId="7A50FDE6" w14:textId="77777777" w:rsidTr="00C27BF7">
        <w:trPr>
          <w:trHeight w:hRule="exact" w:val="454"/>
          <w:jc w:val="center"/>
        </w:trPr>
        <w:tc>
          <w:tcPr>
            <w:tcW w:w="636" w:type="dxa"/>
            <w:vMerge w:val="restart"/>
            <w:tcMar>
              <w:left w:w="57" w:type="dxa"/>
              <w:right w:w="57" w:type="dxa"/>
            </w:tcMar>
            <w:vAlign w:val="center"/>
          </w:tcPr>
          <w:p w14:paraId="003EDE2F" w14:textId="77777777" w:rsidR="00C53E9F" w:rsidRPr="00C53E9F" w:rsidRDefault="00C53E9F" w:rsidP="00C53E9F">
            <w:pPr>
              <w:jc w:val="center"/>
              <w:rPr>
                <w:rFonts w:ascii="Times New Roman" w:eastAsia="宋体" w:hAnsi="Times New Roman" w:cs="Times New Roman"/>
                <w:szCs w:val="21"/>
              </w:rPr>
            </w:pPr>
            <w:r w:rsidRPr="00C53E9F">
              <w:rPr>
                <w:rFonts w:ascii="Times New Roman" w:eastAsia="宋体" w:hAnsi="Times New Roman" w:cs="Times New Roman" w:hint="eastAsia"/>
                <w:szCs w:val="21"/>
              </w:rPr>
              <w:t>2.1.3</w:t>
            </w:r>
          </w:p>
        </w:tc>
        <w:tc>
          <w:tcPr>
            <w:tcW w:w="1133" w:type="dxa"/>
            <w:vMerge w:val="restart"/>
            <w:tcMar>
              <w:left w:w="57" w:type="dxa"/>
              <w:right w:w="57" w:type="dxa"/>
            </w:tcMar>
            <w:vAlign w:val="center"/>
          </w:tcPr>
          <w:p w14:paraId="06DE605C" w14:textId="77777777" w:rsidR="00C53E9F" w:rsidRPr="00C53E9F" w:rsidRDefault="00C53E9F" w:rsidP="00C53E9F">
            <w:pPr>
              <w:jc w:val="center"/>
              <w:rPr>
                <w:rFonts w:ascii="Times New Roman" w:eastAsia="宋体" w:hAnsi="Times New Roman" w:cs="Times New Roman"/>
                <w:szCs w:val="21"/>
              </w:rPr>
            </w:pPr>
            <w:r w:rsidRPr="00C53E9F">
              <w:rPr>
                <w:rFonts w:ascii="Times New Roman" w:eastAsia="宋体" w:hAnsi="宋体" w:cs="Times New Roman"/>
                <w:szCs w:val="21"/>
              </w:rPr>
              <w:t>响应性</w:t>
            </w:r>
          </w:p>
          <w:p w14:paraId="1C234E24" w14:textId="77777777" w:rsidR="00C53E9F" w:rsidRPr="00C53E9F" w:rsidRDefault="00C53E9F" w:rsidP="00C53E9F">
            <w:pPr>
              <w:jc w:val="center"/>
              <w:rPr>
                <w:rFonts w:ascii="Times New Roman" w:eastAsia="宋体" w:hAnsi="宋体" w:cs="Times New Roman"/>
                <w:szCs w:val="21"/>
              </w:rPr>
            </w:pPr>
            <w:r w:rsidRPr="00C53E9F">
              <w:rPr>
                <w:rFonts w:ascii="Times New Roman" w:eastAsia="宋体" w:hAnsi="宋体" w:cs="Times New Roman"/>
                <w:szCs w:val="21"/>
              </w:rPr>
              <w:t>评审标准</w:t>
            </w:r>
          </w:p>
        </w:tc>
        <w:tc>
          <w:tcPr>
            <w:tcW w:w="1804" w:type="dxa"/>
            <w:gridSpan w:val="2"/>
            <w:tcMar>
              <w:left w:w="57" w:type="dxa"/>
              <w:right w:w="57" w:type="dxa"/>
            </w:tcMar>
            <w:vAlign w:val="center"/>
          </w:tcPr>
          <w:p w14:paraId="11797D15"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投标内容</w:t>
            </w:r>
          </w:p>
        </w:tc>
        <w:tc>
          <w:tcPr>
            <w:tcW w:w="5165" w:type="dxa"/>
            <w:vAlign w:val="center"/>
          </w:tcPr>
          <w:p w14:paraId="7CC05A31"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符合第二章</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投标人须知</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第</w:t>
            </w:r>
            <w:smartTag w:uri="urn:schemas-microsoft-com:office:smarttags" w:element="chsdate">
              <w:smartTagPr>
                <w:attr w:name="Year" w:val="1899"/>
                <w:attr w:name="Month" w:val="12"/>
                <w:attr w:name="Day" w:val="30"/>
                <w:attr w:name="IsLunarDate" w:val="False"/>
                <w:attr w:name="IsROCDate" w:val="False"/>
              </w:smartTagPr>
              <w:r w:rsidRPr="00C53E9F">
                <w:rPr>
                  <w:rFonts w:ascii="Times New Roman" w:eastAsia="宋体" w:hAnsi="Times New Roman" w:cs="Times New Roman"/>
                  <w:szCs w:val="21"/>
                </w:rPr>
                <w:t>1</w:t>
              </w:r>
              <w:r w:rsidRPr="00C53E9F">
                <w:rPr>
                  <w:rFonts w:ascii="Times New Roman" w:eastAsia="宋体" w:hAnsi="宋体" w:cs="Times New Roman" w:hint="eastAsia"/>
                  <w:szCs w:val="21"/>
                </w:rPr>
                <w:t>.</w:t>
              </w:r>
              <w:r w:rsidRPr="00C53E9F">
                <w:rPr>
                  <w:rFonts w:ascii="Times New Roman" w:eastAsia="宋体" w:hAnsi="Times New Roman" w:cs="Times New Roman"/>
                  <w:szCs w:val="21"/>
                </w:rPr>
                <w:t>3</w:t>
              </w:r>
              <w:r w:rsidRPr="00C53E9F">
                <w:rPr>
                  <w:rFonts w:ascii="Times New Roman" w:eastAsia="宋体" w:hAnsi="Times New Roman" w:cs="Times New Roman" w:hint="eastAsia"/>
                  <w:szCs w:val="21"/>
                </w:rPr>
                <w:t>.</w:t>
              </w:r>
              <w:r w:rsidRPr="00C53E9F">
                <w:rPr>
                  <w:rFonts w:ascii="Times New Roman" w:eastAsia="宋体" w:hAnsi="Times New Roman" w:cs="Times New Roman"/>
                  <w:szCs w:val="21"/>
                </w:rPr>
                <w:t>1</w:t>
              </w:r>
            </w:smartTag>
            <w:r w:rsidRPr="00C53E9F">
              <w:rPr>
                <w:rFonts w:ascii="Times New Roman" w:eastAsia="宋体" w:hAnsi="宋体" w:cs="Times New Roman"/>
                <w:szCs w:val="21"/>
              </w:rPr>
              <w:t>项规定</w:t>
            </w:r>
          </w:p>
        </w:tc>
      </w:tr>
      <w:tr w:rsidR="00C53E9F" w:rsidRPr="00C53E9F" w14:paraId="05827A6E" w14:textId="77777777" w:rsidTr="00C27BF7">
        <w:trPr>
          <w:trHeight w:hRule="exact" w:val="454"/>
          <w:jc w:val="center"/>
        </w:trPr>
        <w:tc>
          <w:tcPr>
            <w:tcW w:w="636" w:type="dxa"/>
            <w:vMerge/>
            <w:tcMar>
              <w:left w:w="57" w:type="dxa"/>
              <w:right w:w="57" w:type="dxa"/>
            </w:tcMar>
            <w:vAlign w:val="center"/>
          </w:tcPr>
          <w:p w14:paraId="10295EF6" w14:textId="77777777" w:rsidR="00C53E9F" w:rsidRPr="00C53E9F" w:rsidRDefault="00C53E9F" w:rsidP="00C53E9F">
            <w:pPr>
              <w:jc w:val="center"/>
              <w:rPr>
                <w:rFonts w:ascii="Times New Roman" w:eastAsia="宋体" w:hAnsi="Times New Roman" w:cs="Times New Roman"/>
                <w:szCs w:val="21"/>
              </w:rPr>
            </w:pPr>
          </w:p>
        </w:tc>
        <w:tc>
          <w:tcPr>
            <w:tcW w:w="1133" w:type="dxa"/>
            <w:vMerge/>
            <w:tcMar>
              <w:left w:w="57" w:type="dxa"/>
              <w:right w:w="57" w:type="dxa"/>
            </w:tcMar>
            <w:vAlign w:val="center"/>
          </w:tcPr>
          <w:p w14:paraId="1E2CC754" w14:textId="77777777" w:rsidR="00C53E9F" w:rsidRPr="00C53E9F" w:rsidRDefault="00C53E9F" w:rsidP="00C53E9F">
            <w:pPr>
              <w:rPr>
                <w:rFonts w:ascii="Times New Roman" w:eastAsia="宋体" w:hAnsi="宋体" w:cs="Times New Roman"/>
                <w:szCs w:val="21"/>
              </w:rPr>
            </w:pPr>
          </w:p>
        </w:tc>
        <w:tc>
          <w:tcPr>
            <w:tcW w:w="1804" w:type="dxa"/>
            <w:gridSpan w:val="2"/>
            <w:tcMar>
              <w:left w:w="57" w:type="dxa"/>
              <w:right w:w="57" w:type="dxa"/>
            </w:tcMar>
            <w:vAlign w:val="center"/>
          </w:tcPr>
          <w:p w14:paraId="36E7B1B1" w14:textId="77777777" w:rsidR="00C53E9F" w:rsidRPr="00C53E9F" w:rsidRDefault="007A70BB" w:rsidP="00C53E9F">
            <w:pPr>
              <w:rPr>
                <w:rFonts w:ascii="宋体" w:eastAsia="宋体" w:hAnsi="宋体" w:cs="Times New Roman"/>
                <w:szCs w:val="21"/>
              </w:rPr>
            </w:pPr>
            <w:r>
              <w:rPr>
                <w:rFonts w:ascii="Times New Roman" w:eastAsia="宋体" w:hAnsi="宋体" w:cs="Times New Roman" w:hint="eastAsia"/>
                <w:szCs w:val="21"/>
              </w:rPr>
              <w:t>服务期限</w:t>
            </w:r>
          </w:p>
        </w:tc>
        <w:tc>
          <w:tcPr>
            <w:tcW w:w="5165" w:type="dxa"/>
            <w:vAlign w:val="center"/>
          </w:tcPr>
          <w:p w14:paraId="71989469"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符合第二章</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投标人须知</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第</w:t>
            </w:r>
            <w:smartTag w:uri="urn:schemas-microsoft-com:office:smarttags" w:element="chsdate">
              <w:smartTagPr>
                <w:attr w:name="Year" w:val="1899"/>
                <w:attr w:name="Month" w:val="12"/>
                <w:attr w:name="Day" w:val="30"/>
                <w:attr w:name="IsLunarDate" w:val="False"/>
                <w:attr w:name="IsROCDate" w:val="False"/>
              </w:smartTagPr>
              <w:r w:rsidRPr="00C53E9F">
                <w:rPr>
                  <w:rFonts w:ascii="Times New Roman" w:eastAsia="宋体" w:hAnsi="Times New Roman" w:cs="Times New Roman"/>
                  <w:szCs w:val="21"/>
                </w:rPr>
                <w:t>1</w:t>
              </w:r>
              <w:r w:rsidRPr="00C53E9F">
                <w:rPr>
                  <w:rFonts w:ascii="Times New Roman" w:eastAsia="宋体" w:hAnsi="Times New Roman" w:cs="Times New Roman" w:hint="eastAsia"/>
                  <w:szCs w:val="21"/>
                </w:rPr>
                <w:t>.</w:t>
              </w:r>
              <w:r w:rsidRPr="00C53E9F">
                <w:rPr>
                  <w:rFonts w:ascii="Times New Roman" w:eastAsia="宋体" w:hAnsi="Times New Roman" w:cs="Times New Roman"/>
                  <w:szCs w:val="21"/>
                </w:rPr>
                <w:t>3</w:t>
              </w:r>
              <w:r w:rsidRPr="00C53E9F">
                <w:rPr>
                  <w:rFonts w:ascii="Times New Roman" w:eastAsia="宋体" w:hAnsi="Times New Roman" w:cs="Times New Roman" w:hint="eastAsia"/>
                  <w:szCs w:val="21"/>
                </w:rPr>
                <w:t>.</w:t>
              </w:r>
              <w:r w:rsidRPr="00C53E9F">
                <w:rPr>
                  <w:rFonts w:ascii="Times New Roman" w:eastAsia="宋体" w:hAnsi="Times New Roman" w:cs="Times New Roman"/>
                  <w:szCs w:val="21"/>
                </w:rPr>
                <w:t>2</w:t>
              </w:r>
            </w:smartTag>
            <w:r w:rsidRPr="00C53E9F">
              <w:rPr>
                <w:rFonts w:ascii="Times New Roman" w:eastAsia="宋体" w:hAnsi="宋体" w:cs="Times New Roman"/>
                <w:szCs w:val="21"/>
              </w:rPr>
              <w:t>项规定</w:t>
            </w:r>
          </w:p>
        </w:tc>
      </w:tr>
      <w:tr w:rsidR="00C53E9F" w:rsidRPr="00C53E9F" w14:paraId="27ED3172" w14:textId="77777777" w:rsidTr="00C27BF7">
        <w:trPr>
          <w:trHeight w:hRule="exact" w:val="454"/>
          <w:jc w:val="center"/>
        </w:trPr>
        <w:tc>
          <w:tcPr>
            <w:tcW w:w="636" w:type="dxa"/>
            <w:vMerge/>
            <w:tcMar>
              <w:left w:w="57" w:type="dxa"/>
              <w:right w:w="57" w:type="dxa"/>
            </w:tcMar>
            <w:vAlign w:val="center"/>
          </w:tcPr>
          <w:p w14:paraId="799F9238" w14:textId="77777777" w:rsidR="00C53E9F" w:rsidRPr="00C53E9F" w:rsidRDefault="00C53E9F" w:rsidP="00C53E9F">
            <w:pPr>
              <w:jc w:val="center"/>
              <w:rPr>
                <w:rFonts w:ascii="Times New Roman" w:eastAsia="宋体" w:hAnsi="Times New Roman" w:cs="Times New Roman"/>
                <w:szCs w:val="21"/>
              </w:rPr>
            </w:pPr>
          </w:p>
        </w:tc>
        <w:tc>
          <w:tcPr>
            <w:tcW w:w="1133" w:type="dxa"/>
            <w:vMerge/>
            <w:tcMar>
              <w:left w:w="57" w:type="dxa"/>
              <w:right w:w="57" w:type="dxa"/>
            </w:tcMar>
            <w:vAlign w:val="center"/>
          </w:tcPr>
          <w:p w14:paraId="79B95A63" w14:textId="77777777" w:rsidR="00C53E9F" w:rsidRPr="00C53E9F" w:rsidRDefault="00C53E9F" w:rsidP="00C53E9F">
            <w:pPr>
              <w:rPr>
                <w:rFonts w:ascii="Times New Roman" w:eastAsia="宋体" w:hAnsi="宋体" w:cs="Times New Roman"/>
                <w:szCs w:val="21"/>
              </w:rPr>
            </w:pPr>
          </w:p>
        </w:tc>
        <w:tc>
          <w:tcPr>
            <w:tcW w:w="1804" w:type="dxa"/>
            <w:gridSpan w:val="2"/>
            <w:tcMar>
              <w:left w:w="57" w:type="dxa"/>
              <w:right w:w="57" w:type="dxa"/>
            </w:tcMar>
            <w:vAlign w:val="center"/>
          </w:tcPr>
          <w:p w14:paraId="56CD8578"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投标有效期</w:t>
            </w:r>
          </w:p>
        </w:tc>
        <w:tc>
          <w:tcPr>
            <w:tcW w:w="5165" w:type="dxa"/>
            <w:vAlign w:val="center"/>
          </w:tcPr>
          <w:p w14:paraId="25863007"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符合第二章</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投标人须知</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第</w:t>
            </w:r>
            <w:smartTag w:uri="urn:schemas-microsoft-com:office:smarttags" w:element="chsdate">
              <w:smartTagPr>
                <w:attr w:name="Year" w:val="1899"/>
                <w:attr w:name="Month" w:val="12"/>
                <w:attr w:name="Day" w:val="30"/>
                <w:attr w:name="IsLunarDate" w:val="False"/>
                <w:attr w:name="IsROCDate" w:val="False"/>
              </w:smartTagPr>
              <w:r w:rsidRPr="00C53E9F">
                <w:rPr>
                  <w:rFonts w:ascii="Times New Roman" w:eastAsia="宋体" w:hAnsi="Times New Roman" w:cs="Times New Roman"/>
                  <w:szCs w:val="21"/>
                </w:rPr>
                <w:t>3</w:t>
              </w:r>
              <w:r w:rsidRPr="00C53E9F">
                <w:rPr>
                  <w:rFonts w:ascii="Times New Roman" w:eastAsia="宋体" w:hAnsi="宋体" w:cs="Times New Roman" w:hint="eastAsia"/>
                  <w:szCs w:val="21"/>
                </w:rPr>
                <w:t>.</w:t>
              </w:r>
              <w:r w:rsidRPr="00C53E9F">
                <w:rPr>
                  <w:rFonts w:ascii="Times New Roman" w:eastAsia="宋体" w:hAnsi="Times New Roman" w:cs="Times New Roman"/>
                  <w:szCs w:val="21"/>
                </w:rPr>
                <w:t>3</w:t>
              </w:r>
              <w:r w:rsidRPr="00C53E9F">
                <w:rPr>
                  <w:rFonts w:ascii="Times New Roman" w:eastAsia="宋体" w:hAnsi="Times New Roman" w:cs="Times New Roman" w:hint="eastAsia"/>
                  <w:szCs w:val="21"/>
                </w:rPr>
                <w:t>.</w:t>
              </w:r>
              <w:r w:rsidRPr="00C53E9F">
                <w:rPr>
                  <w:rFonts w:ascii="Times New Roman" w:eastAsia="宋体" w:hAnsi="Times New Roman" w:cs="Times New Roman"/>
                  <w:szCs w:val="21"/>
                </w:rPr>
                <w:t>1</w:t>
              </w:r>
            </w:smartTag>
            <w:r w:rsidRPr="00C53E9F">
              <w:rPr>
                <w:rFonts w:ascii="Times New Roman" w:eastAsia="宋体" w:hAnsi="宋体" w:cs="Times New Roman"/>
                <w:szCs w:val="21"/>
              </w:rPr>
              <w:t>项规定</w:t>
            </w:r>
          </w:p>
        </w:tc>
      </w:tr>
      <w:tr w:rsidR="00C53E9F" w:rsidRPr="00C53E9F" w14:paraId="4B320D01" w14:textId="77777777" w:rsidTr="00C27BF7">
        <w:trPr>
          <w:trHeight w:hRule="exact" w:val="454"/>
          <w:jc w:val="center"/>
        </w:trPr>
        <w:tc>
          <w:tcPr>
            <w:tcW w:w="636" w:type="dxa"/>
            <w:vMerge/>
            <w:tcMar>
              <w:left w:w="57" w:type="dxa"/>
              <w:right w:w="57" w:type="dxa"/>
            </w:tcMar>
            <w:vAlign w:val="center"/>
          </w:tcPr>
          <w:p w14:paraId="518E9F08" w14:textId="77777777" w:rsidR="00C53E9F" w:rsidRPr="00C53E9F" w:rsidRDefault="00C53E9F" w:rsidP="00C53E9F">
            <w:pPr>
              <w:jc w:val="center"/>
              <w:rPr>
                <w:rFonts w:ascii="Times New Roman" w:eastAsia="宋体" w:hAnsi="Times New Roman" w:cs="Times New Roman"/>
                <w:szCs w:val="21"/>
              </w:rPr>
            </w:pPr>
          </w:p>
        </w:tc>
        <w:tc>
          <w:tcPr>
            <w:tcW w:w="1133" w:type="dxa"/>
            <w:vMerge/>
            <w:tcMar>
              <w:left w:w="57" w:type="dxa"/>
              <w:right w:w="57" w:type="dxa"/>
            </w:tcMar>
            <w:vAlign w:val="center"/>
          </w:tcPr>
          <w:p w14:paraId="6777CDB8" w14:textId="77777777" w:rsidR="00C53E9F" w:rsidRPr="00C53E9F" w:rsidRDefault="00C53E9F" w:rsidP="00C53E9F">
            <w:pPr>
              <w:rPr>
                <w:rFonts w:ascii="Times New Roman" w:eastAsia="宋体" w:hAnsi="宋体" w:cs="Times New Roman"/>
                <w:szCs w:val="21"/>
              </w:rPr>
            </w:pPr>
          </w:p>
        </w:tc>
        <w:tc>
          <w:tcPr>
            <w:tcW w:w="1804" w:type="dxa"/>
            <w:gridSpan w:val="2"/>
            <w:tcMar>
              <w:left w:w="57" w:type="dxa"/>
              <w:right w:w="57" w:type="dxa"/>
            </w:tcMar>
            <w:vAlign w:val="center"/>
          </w:tcPr>
          <w:p w14:paraId="7A1C078C"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投标保证金</w:t>
            </w:r>
          </w:p>
        </w:tc>
        <w:tc>
          <w:tcPr>
            <w:tcW w:w="5165" w:type="dxa"/>
            <w:vAlign w:val="center"/>
          </w:tcPr>
          <w:p w14:paraId="205A81CB" w14:textId="77777777" w:rsidR="00C53E9F" w:rsidRPr="00C53E9F" w:rsidRDefault="00C53E9F" w:rsidP="00C53E9F">
            <w:pPr>
              <w:rPr>
                <w:rFonts w:ascii="宋体" w:eastAsia="宋体" w:hAnsi="宋体" w:cs="Times New Roman"/>
                <w:szCs w:val="21"/>
              </w:rPr>
            </w:pPr>
            <w:r w:rsidRPr="00C53E9F">
              <w:rPr>
                <w:rFonts w:ascii="Times New Roman" w:eastAsia="宋体" w:hAnsi="宋体" w:cs="Times New Roman"/>
                <w:szCs w:val="21"/>
              </w:rPr>
              <w:t>符合第二章</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投标人须知</w:t>
            </w:r>
            <w:r w:rsidRPr="00C53E9F">
              <w:rPr>
                <w:rFonts w:ascii="Times New Roman" w:eastAsia="宋体" w:hAnsi="Times New Roman" w:cs="Times New Roman" w:hint="eastAsia"/>
                <w:szCs w:val="21"/>
              </w:rPr>
              <w:t>”</w:t>
            </w:r>
            <w:r w:rsidRPr="00C53E9F">
              <w:rPr>
                <w:rFonts w:ascii="Times New Roman" w:eastAsia="宋体" w:hAnsi="宋体" w:cs="Times New Roman"/>
                <w:szCs w:val="21"/>
              </w:rPr>
              <w:t>第</w:t>
            </w:r>
            <w:smartTag w:uri="urn:schemas-microsoft-com:office:smarttags" w:element="chsdate">
              <w:smartTagPr>
                <w:attr w:name="Year" w:val="1899"/>
                <w:attr w:name="Month" w:val="12"/>
                <w:attr w:name="Day" w:val="30"/>
                <w:attr w:name="IsLunarDate" w:val="False"/>
                <w:attr w:name="IsROCDate" w:val="False"/>
              </w:smartTagPr>
              <w:r w:rsidRPr="00C53E9F">
                <w:rPr>
                  <w:rFonts w:ascii="Times New Roman" w:eastAsia="宋体" w:hAnsi="Times New Roman" w:cs="Times New Roman"/>
                  <w:szCs w:val="21"/>
                </w:rPr>
                <w:t>3</w:t>
              </w:r>
              <w:r w:rsidRPr="00C53E9F">
                <w:rPr>
                  <w:rFonts w:ascii="Times New Roman" w:eastAsia="宋体" w:hAnsi="Times New Roman" w:cs="Times New Roman" w:hint="eastAsia"/>
                  <w:szCs w:val="21"/>
                </w:rPr>
                <w:t>.</w:t>
              </w:r>
              <w:r w:rsidRPr="00C53E9F">
                <w:rPr>
                  <w:rFonts w:ascii="Times New Roman" w:eastAsia="宋体" w:hAnsi="Times New Roman" w:cs="Times New Roman"/>
                  <w:szCs w:val="21"/>
                </w:rPr>
                <w:t>4</w:t>
              </w:r>
              <w:r w:rsidRPr="00C53E9F">
                <w:rPr>
                  <w:rFonts w:ascii="Times New Roman" w:eastAsia="宋体" w:hAnsi="Times New Roman" w:cs="Times New Roman" w:hint="eastAsia"/>
                  <w:szCs w:val="21"/>
                </w:rPr>
                <w:t>.</w:t>
              </w:r>
              <w:r w:rsidRPr="00C53E9F">
                <w:rPr>
                  <w:rFonts w:ascii="Times New Roman" w:eastAsia="宋体" w:hAnsi="Times New Roman" w:cs="Times New Roman"/>
                  <w:szCs w:val="21"/>
                </w:rPr>
                <w:t>1</w:t>
              </w:r>
            </w:smartTag>
            <w:r w:rsidRPr="00C53E9F">
              <w:rPr>
                <w:rFonts w:ascii="Times New Roman" w:eastAsia="宋体" w:hAnsi="宋体" w:cs="Times New Roman"/>
                <w:szCs w:val="21"/>
              </w:rPr>
              <w:t>项规定</w:t>
            </w:r>
          </w:p>
        </w:tc>
      </w:tr>
      <w:tr w:rsidR="00C53E9F" w:rsidRPr="00C53E9F" w14:paraId="7114DCD0" w14:textId="77777777" w:rsidTr="00C27BF7">
        <w:trPr>
          <w:trHeight w:val="546"/>
          <w:jc w:val="center"/>
        </w:trPr>
        <w:tc>
          <w:tcPr>
            <w:tcW w:w="636" w:type="dxa"/>
            <w:vMerge/>
            <w:tcMar>
              <w:left w:w="57" w:type="dxa"/>
              <w:right w:w="57" w:type="dxa"/>
            </w:tcMar>
            <w:vAlign w:val="center"/>
          </w:tcPr>
          <w:p w14:paraId="5A29CB69" w14:textId="77777777" w:rsidR="00C53E9F" w:rsidRPr="00C53E9F" w:rsidRDefault="00C53E9F" w:rsidP="00C53E9F">
            <w:pPr>
              <w:jc w:val="center"/>
              <w:rPr>
                <w:rFonts w:ascii="宋体" w:eastAsia="宋体" w:hAnsi="宋体" w:cs="Times New Roman"/>
                <w:szCs w:val="21"/>
              </w:rPr>
            </w:pPr>
          </w:p>
        </w:tc>
        <w:tc>
          <w:tcPr>
            <w:tcW w:w="1133" w:type="dxa"/>
            <w:vMerge/>
            <w:tcMar>
              <w:left w:w="57" w:type="dxa"/>
              <w:right w:w="57" w:type="dxa"/>
            </w:tcMar>
            <w:vAlign w:val="center"/>
          </w:tcPr>
          <w:p w14:paraId="106D5224" w14:textId="77777777" w:rsidR="00C53E9F" w:rsidRPr="00C53E9F" w:rsidRDefault="00C53E9F" w:rsidP="00C53E9F">
            <w:pPr>
              <w:jc w:val="center"/>
              <w:rPr>
                <w:rFonts w:ascii="宋体" w:eastAsia="宋体" w:hAnsi="宋体" w:cs="Times New Roman"/>
                <w:szCs w:val="21"/>
              </w:rPr>
            </w:pPr>
          </w:p>
        </w:tc>
        <w:tc>
          <w:tcPr>
            <w:tcW w:w="1804" w:type="dxa"/>
            <w:gridSpan w:val="2"/>
            <w:shd w:val="clear" w:color="auto" w:fill="auto"/>
            <w:tcMar>
              <w:left w:w="57" w:type="dxa"/>
              <w:right w:w="57" w:type="dxa"/>
            </w:tcMar>
            <w:vAlign w:val="center"/>
          </w:tcPr>
          <w:p w14:paraId="4CF4DE22" w14:textId="77777777" w:rsidR="00C53E9F" w:rsidRPr="00C53E9F" w:rsidRDefault="00C53E9F" w:rsidP="00C53E9F">
            <w:pPr>
              <w:rPr>
                <w:rFonts w:ascii="宋体" w:eastAsia="宋体" w:hAnsi="宋体" w:cs="Times New Roman"/>
                <w:szCs w:val="21"/>
              </w:rPr>
            </w:pPr>
            <w:r w:rsidRPr="00C53E9F">
              <w:rPr>
                <w:rFonts w:ascii="Times New Roman" w:eastAsia="宋体" w:hAnsi="Times New Roman" w:cs="Times New Roman" w:hint="eastAsia"/>
                <w:szCs w:val="24"/>
              </w:rPr>
              <w:t>投标价格</w:t>
            </w:r>
          </w:p>
        </w:tc>
        <w:tc>
          <w:tcPr>
            <w:tcW w:w="5165" w:type="dxa"/>
            <w:shd w:val="clear" w:color="auto" w:fill="auto"/>
            <w:tcMar>
              <w:left w:w="57" w:type="dxa"/>
              <w:right w:w="57" w:type="dxa"/>
            </w:tcMar>
            <w:vAlign w:val="center"/>
          </w:tcPr>
          <w:p w14:paraId="68FA9AE3" w14:textId="77777777" w:rsidR="00C53E9F" w:rsidRPr="00C53E9F" w:rsidRDefault="00C53E9F" w:rsidP="007A70BB">
            <w:pPr>
              <w:ind w:left="420" w:hangingChars="200" w:hanging="420"/>
              <w:rPr>
                <w:rFonts w:ascii="宋体" w:eastAsia="宋体" w:hAnsi="宋体" w:cs="Times New Roman"/>
                <w:szCs w:val="21"/>
              </w:rPr>
            </w:pPr>
            <w:r w:rsidRPr="00C53E9F">
              <w:rPr>
                <w:rFonts w:ascii="宋体" w:eastAsia="宋体" w:hAnsi="宋体" w:cs="Times New Roman" w:hint="eastAsia"/>
                <w:szCs w:val="24"/>
              </w:rPr>
              <w:t>低于（含等于）</w:t>
            </w:r>
            <w:r w:rsidR="007A70BB">
              <w:rPr>
                <w:rFonts w:ascii="宋体" w:eastAsia="宋体" w:hAnsi="宋体" w:cs="Times New Roman" w:hint="eastAsia"/>
                <w:szCs w:val="24"/>
              </w:rPr>
              <w:t>招标文件</w:t>
            </w:r>
            <w:r w:rsidRPr="00C53E9F">
              <w:rPr>
                <w:rFonts w:ascii="宋体" w:eastAsia="宋体" w:hAnsi="宋体" w:cs="Times New Roman" w:hint="eastAsia"/>
                <w:szCs w:val="24"/>
              </w:rPr>
              <w:t>载明的招标控制价。</w:t>
            </w:r>
          </w:p>
        </w:tc>
      </w:tr>
      <w:tr w:rsidR="00C53E9F" w:rsidRPr="00C53E9F" w14:paraId="77A00ACA" w14:textId="77777777" w:rsidTr="00C27BF7">
        <w:trPr>
          <w:trHeight w:hRule="exact" w:val="617"/>
          <w:jc w:val="center"/>
        </w:trPr>
        <w:tc>
          <w:tcPr>
            <w:tcW w:w="636" w:type="dxa"/>
            <w:vMerge/>
            <w:tcMar>
              <w:left w:w="57" w:type="dxa"/>
              <w:right w:w="57" w:type="dxa"/>
            </w:tcMar>
            <w:vAlign w:val="center"/>
          </w:tcPr>
          <w:p w14:paraId="48681C69" w14:textId="77777777" w:rsidR="00C53E9F" w:rsidRPr="00C53E9F" w:rsidRDefault="00C53E9F" w:rsidP="00C53E9F">
            <w:pPr>
              <w:jc w:val="center"/>
              <w:rPr>
                <w:rFonts w:ascii="宋体" w:eastAsia="宋体" w:hAnsi="宋体" w:cs="Times New Roman"/>
                <w:szCs w:val="21"/>
              </w:rPr>
            </w:pPr>
          </w:p>
        </w:tc>
        <w:tc>
          <w:tcPr>
            <w:tcW w:w="1133" w:type="dxa"/>
            <w:vMerge/>
            <w:tcMar>
              <w:left w:w="57" w:type="dxa"/>
              <w:right w:w="57" w:type="dxa"/>
            </w:tcMar>
            <w:vAlign w:val="center"/>
          </w:tcPr>
          <w:p w14:paraId="5D16C3EE" w14:textId="77777777" w:rsidR="00C53E9F" w:rsidRPr="00C53E9F" w:rsidRDefault="00C53E9F" w:rsidP="00C53E9F">
            <w:pPr>
              <w:jc w:val="center"/>
              <w:rPr>
                <w:rFonts w:ascii="宋体" w:eastAsia="宋体" w:hAnsi="宋体" w:cs="Times New Roman"/>
                <w:szCs w:val="21"/>
              </w:rPr>
            </w:pPr>
          </w:p>
        </w:tc>
        <w:tc>
          <w:tcPr>
            <w:tcW w:w="1804" w:type="dxa"/>
            <w:gridSpan w:val="2"/>
            <w:shd w:val="clear" w:color="auto" w:fill="auto"/>
            <w:tcMar>
              <w:left w:w="57" w:type="dxa"/>
              <w:right w:w="57" w:type="dxa"/>
            </w:tcMar>
            <w:vAlign w:val="center"/>
          </w:tcPr>
          <w:p w14:paraId="4D676EDB" w14:textId="77777777" w:rsidR="00C53E9F" w:rsidRPr="00C53E9F" w:rsidRDefault="00C53E9F" w:rsidP="00C53E9F">
            <w:pPr>
              <w:rPr>
                <w:rFonts w:ascii="宋体" w:eastAsia="宋体" w:hAnsi="宋体" w:cs="Times New Roman"/>
                <w:szCs w:val="21"/>
              </w:rPr>
            </w:pPr>
            <w:r w:rsidRPr="00C53E9F">
              <w:rPr>
                <w:rFonts w:ascii="宋体" w:eastAsia="宋体" w:hAnsi="宋体" w:cs="Times New Roman" w:hint="eastAsia"/>
                <w:szCs w:val="21"/>
              </w:rPr>
              <w:t>投标文件否决性条款</w:t>
            </w:r>
          </w:p>
        </w:tc>
        <w:tc>
          <w:tcPr>
            <w:tcW w:w="5165" w:type="dxa"/>
            <w:shd w:val="clear" w:color="auto" w:fill="auto"/>
            <w:tcMar>
              <w:left w:w="57" w:type="dxa"/>
              <w:right w:w="57" w:type="dxa"/>
            </w:tcMar>
            <w:vAlign w:val="center"/>
          </w:tcPr>
          <w:p w14:paraId="1414A8E5" w14:textId="77777777" w:rsidR="00C53E9F" w:rsidRPr="00C53E9F" w:rsidRDefault="00C53E9F" w:rsidP="00C53E9F">
            <w:pPr>
              <w:rPr>
                <w:rFonts w:ascii="宋体" w:eastAsia="宋体" w:hAnsi="宋体" w:cs="Times New Roman"/>
                <w:szCs w:val="21"/>
              </w:rPr>
            </w:pPr>
            <w:r w:rsidRPr="00C53E9F">
              <w:rPr>
                <w:rFonts w:ascii="宋体" w:eastAsia="宋体" w:hAnsi="宋体" w:cs="Times New Roman" w:hint="eastAsia"/>
                <w:szCs w:val="21"/>
              </w:rPr>
              <w:t>按招标文件中“投标文件否决性条款摘要”的内容判断其投标是否被否决。</w:t>
            </w:r>
          </w:p>
        </w:tc>
      </w:tr>
      <w:tr w:rsidR="00C53E9F" w:rsidRPr="00C53E9F" w14:paraId="718D66F1" w14:textId="77777777" w:rsidTr="00C27BF7">
        <w:trPr>
          <w:trHeight w:hRule="exact" w:val="482"/>
          <w:jc w:val="center"/>
        </w:trPr>
        <w:tc>
          <w:tcPr>
            <w:tcW w:w="8738" w:type="dxa"/>
            <w:gridSpan w:val="5"/>
            <w:shd w:val="clear" w:color="auto" w:fill="auto"/>
            <w:tcMar>
              <w:left w:w="57" w:type="dxa"/>
              <w:right w:w="57" w:type="dxa"/>
            </w:tcMar>
            <w:vAlign w:val="center"/>
          </w:tcPr>
          <w:p w14:paraId="51CAF106" w14:textId="77777777" w:rsidR="00C53E9F" w:rsidRPr="00C53E9F" w:rsidRDefault="00C53E9F" w:rsidP="00C53E9F">
            <w:pPr>
              <w:jc w:val="center"/>
              <w:rPr>
                <w:rFonts w:ascii="Times New Roman" w:eastAsia="宋体" w:hAnsi="Times New Roman" w:cs="Times New Roman"/>
                <w:szCs w:val="24"/>
              </w:rPr>
            </w:pPr>
          </w:p>
        </w:tc>
      </w:tr>
      <w:tr w:rsidR="007A70BB" w:rsidRPr="00C53E9F" w14:paraId="3F304874" w14:textId="77777777" w:rsidTr="00C27BF7">
        <w:trPr>
          <w:trHeight w:hRule="exact" w:val="482"/>
          <w:jc w:val="center"/>
        </w:trPr>
        <w:tc>
          <w:tcPr>
            <w:tcW w:w="1820" w:type="dxa"/>
            <w:gridSpan w:val="3"/>
            <w:shd w:val="clear" w:color="auto" w:fill="auto"/>
            <w:tcMar>
              <w:left w:w="57" w:type="dxa"/>
              <w:right w:w="57" w:type="dxa"/>
            </w:tcMar>
            <w:vAlign w:val="center"/>
          </w:tcPr>
          <w:p w14:paraId="58B31DBE" w14:textId="77777777" w:rsidR="007A70BB" w:rsidRPr="00C53E9F" w:rsidRDefault="007A70BB" w:rsidP="007A70BB">
            <w:pPr>
              <w:jc w:val="center"/>
              <w:rPr>
                <w:rFonts w:ascii="Times New Roman" w:eastAsia="宋体" w:hAnsi="Times New Roman" w:cs="Times New Roman"/>
                <w:szCs w:val="24"/>
              </w:rPr>
            </w:pPr>
            <w:r w:rsidRPr="00C53E9F">
              <w:rPr>
                <w:rFonts w:ascii="宋体" w:eastAsia="宋体" w:hAnsi="宋体" w:cs="Times New Roman" w:hint="eastAsia"/>
                <w:b/>
                <w:szCs w:val="21"/>
              </w:rPr>
              <w:t>条款号</w:t>
            </w:r>
          </w:p>
        </w:tc>
        <w:tc>
          <w:tcPr>
            <w:tcW w:w="1753" w:type="dxa"/>
            <w:shd w:val="clear" w:color="auto" w:fill="auto"/>
            <w:vAlign w:val="center"/>
          </w:tcPr>
          <w:p w14:paraId="6A88D4F7" w14:textId="77777777" w:rsidR="007A70BB" w:rsidRPr="00C53E9F" w:rsidRDefault="007A70BB" w:rsidP="007A70BB">
            <w:pPr>
              <w:jc w:val="center"/>
              <w:rPr>
                <w:rFonts w:ascii="Times New Roman" w:eastAsia="宋体" w:hAnsi="Times New Roman" w:cs="Times New Roman"/>
                <w:szCs w:val="24"/>
              </w:rPr>
            </w:pPr>
            <w:r>
              <w:rPr>
                <w:rFonts w:ascii="宋体" w:eastAsia="宋体" w:hAnsi="宋体" w:cs="Times New Roman" w:hint="eastAsia"/>
                <w:b/>
                <w:szCs w:val="21"/>
              </w:rPr>
              <w:t>条款内容</w:t>
            </w:r>
          </w:p>
        </w:tc>
        <w:tc>
          <w:tcPr>
            <w:tcW w:w="5165" w:type="dxa"/>
            <w:shd w:val="clear" w:color="auto" w:fill="auto"/>
            <w:vAlign w:val="center"/>
          </w:tcPr>
          <w:p w14:paraId="1E5F0ADB" w14:textId="77777777" w:rsidR="007A70BB" w:rsidRPr="00C53E9F" w:rsidRDefault="007A70BB" w:rsidP="007A70BB">
            <w:pPr>
              <w:jc w:val="center"/>
              <w:rPr>
                <w:rFonts w:ascii="Times New Roman" w:eastAsia="宋体" w:hAnsi="Times New Roman" w:cs="Times New Roman"/>
                <w:szCs w:val="24"/>
              </w:rPr>
            </w:pPr>
            <w:r>
              <w:rPr>
                <w:rFonts w:ascii="宋体" w:eastAsia="宋体" w:hAnsi="宋体" w:cs="Times New Roman" w:hint="eastAsia"/>
                <w:b/>
                <w:szCs w:val="21"/>
              </w:rPr>
              <w:t>编列内容</w:t>
            </w:r>
          </w:p>
        </w:tc>
      </w:tr>
      <w:tr w:rsidR="007A70BB" w:rsidRPr="00C53E9F" w14:paraId="747DF1A7" w14:textId="77777777" w:rsidTr="00D66B69">
        <w:trPr>
          <w:trHeight w:hRule="exact" w:val="1887"/>
          <w:jc w:val="center"/>
        </w:trPr>
        <w:tc>
          <w:tcPr>
            <w:tcW w:w="1820" w:type="dxa"/>
            <w:gridSpan w:val="3"/>
            <w:shd w:val="clear" w:color="auto" w:fill="auto"/>
            <w:tcMar>
              <w:left w:w="57" w:type="dxa"/>
              <w:right w:w="57" w:type="dxa"/>
            </w:tcMar>
            <w:vAlign w:val="center"/>
          </w:tcPr>
          <w:p w14:paraId="3A585C43" w14:textId="77777777" w:rsidR="007A70BB" w:rsidRPr="00E93B47" w:rsidRDefault="007A70BB" w:rsidP="007A70BB">
            <w:pPr>
              <w:jc w:val="center"/>
              <w:rPr>
                <w:rFonts w:ascii="宋体" w:eastAsia="宋体" w:hAnsi="宋体" w:cs="Times New Roman"/>
                <w:bCs/>
                <w:szCs w:val="21"/>
              </w:rPr>
            </w:pPr>
            <w:r w:rsidRPr="00E93B47">
              <w:rPr>
                <w:rFonts w:ascii="宋体" w:eastAsia="宋体" w:hAnsi="宋体" w:cs="Times New Roman" w:hint="eastAsia"/>
                <w:bCs/>
                <w:szCs w:val="21"/>
              </w:rPr>
              <w:t>2</w:t>
            </w:r>
            <w:r w:rsidRPr="00E93B47">
              <w:rPr>
                <w:rFonts w:ascii="宋体" w:eastAsia="宋体" w:hAnsi="宋体" w:cs="Times New Roman"/>
                <w:bCs/>
                <w:szCs w:val="21"/>
              </w:rPr>
              <w:t>.2.1</w:t>
            </w:r>
          </w:p>
        </w:tc>
        <w:tc>
          <w:tcPr>
            <w:tcW w:w="1753" w:type="dxa"/>
            <w:shd w:val="clear" w:color="auto" w:fill="auto"/>
            <w:vAlign w:val="center"/>
          </w:tcPr>
          <w:p w14:paraId="6AD8532C" w14:textId="77777777" w:rsidR="007A70BB" w:rsidRPr="00E93B47" w:rsidRDefault="007A70BB" w:rsidP="007A70BB">
            <w:pPr>
              <w:jc w:val="center"/>
              <w:rPr>
                <w:rFonts w:ascii="宋体" w:eastAsia="宋体" w:hAnsi="宋体" w:cs="Times New Roman"/>
                <w:bCs/>
                <w:szCs w:val="21"/>
              </w:rPr>
            </w:pPr>
            <w:r w:rsidRPr="00E93B47">
              <w:rPr>
                <w:rFonts w:ascii="宋体" w:eastAsia="宋体" w:hAnsi="宋体" w:cs="Times New Roman" w:hint="eastAsia"/>
                <w:bCs/>
                <w:szCs w:val="21"/>
              </w:rPr>
              <w:t>分值构成</w:t>
            </w:r>
          </w:p>
          <w:p w14:paraId="07FBC137" w14:textId="77777777" w:rsidR="007A70BB" w:rsidRPr="00E93B47" w:rsidRDefault="007A70BB" w:rsidP="007A70BB">
            <w:pPr>
              <w:jc w:val="center"/>
              <w:rPr>
                <w:rFonts w:ascii="宋体" w:eastAsia="宋体" w:hAnsi="宋体" w:cs="Times New Roman"/>
                <w:bCs/>
                <w:szCs w:val="21"/>
              </w:rPr>
            </w:pPr>
            <w:r w:rsidRPr="00E93B47">
              <w:rPr>
                <w:rFonts w:ascii="宋体" w:eastAsia="宋体" w:hAnsi="宋体" w:cs="Times New Roman"/>
                <w:bCs/>
                <w:szCs w:val="21"/>
              </w:rPr>
              <w:t>(总分 100</w:t>
            </w:r>
            <w:r w:rsidRPr="00E93B47">
              <w:rPr>
                <w:rFonts w:ascii="宋体" w:eastAsia="宋体" w:hAnsi="宋体" w:cs="Times New Roman" w:hint="eastAsia"/>
                <w:bCs/>
                <w:szCs w:val="21"/>
              </w:rPr>
              <w:t>分</w:t>
            </w:r>
            <w:r w:rsidRPr="00E93B47">
              <w:rPr>
                <w:rFonts w:ascii="宋体" w:eastAsia="宋体" w:hAnsi="宋体" w:cs="Times New Roman"/>
                <w:bCs/>
                <w:szCs w:val="21"/>
              </w:rPr>
              <w:t>)</w:t>
            </w:r>
          </w:p>
        </w:tc>
        <w:tc>
          <w:tcPr>
            <w:tcW w:w="5165" w:type="dxa"/>
            <w:shd w:val="clear" w:color="auto" w:fill="auto"/>
            <w:vAlign w:val="center"/>
          </w:tcPr>
          <w:p w14:paraId="603002C4" w14:textId="4ED246D9" w:rsidR="007A70BB" w:rsidRPr="00E93B47" w:rsidRDefault="007A70BB" w:rsidP="007A70BB">
            <w:pPr>
              <w:autoSpaceDE w:val="0"/>
              <w:autoSpaceDN w:val="0"/>
              <w:adjustRightInd w:val="0"/>
              <w:jc w:val="left"/>
              <w:rPr>
                <w:rFonts w:ascii="宋体" w:eastAsia="宋体" w:cs="宋体"/>
                <w:kern w:val="0"/>
                <w:szCs w:val="21"/>
              </w:rPr>
            </w:pPr>
            <w:r w:rsidRPr="00E93B47">
              <w:rPr>
                <w:rFonts w:ascii="宋体" w:eastAsia="宋体" w:cs="宋体"/>
                <w:kern w:val="0"/>
                <w:szCs w:val="21"/>
              </w:rPr>
              <w:t>1</w:t>
            </w:r>
            <w:r w:rsidRPr="00E93B47">
              <w:rPr>
                <w:rFonts w:ascii="宋体" w:eastAsia="宋体" w:cs="宋体" w:hint="eastAsia"/>
                <w:kern w:val="0"/>
                <w:szCs w:val="21"/>
              </w:rPr>
              <w:t>、</w:t>
            </w:r>
            <w:r w:rsidR="00D66B69" w:rsidRPr="00E93B47">
              <w:rPr>
                <w:rFonts w:ascii="宋体" w:eastAsia="宋体" w:cs="宋体" w:hint="eastAsia"/>
                <w:kern w:val="0"/>
                <w:szCs w:val="21"/>
              </w:rPr>
              <w:t>技术部分：</w:t>
            </w:r>
            <w:r w:rsidR="00D66B69" w:rsidRPr="00E93B47">
              <w:rPr>
                <w:rFonts w:ascii="宋体" w:eastAsia="宋体" w:cs="宋体"/>
                <w:kern w:val="0"/>
                <w:szCs w:val="21"/>
              </w:rPr>
              <w:t>30</w:t>
            </w:r>
            <w:r w:rsidR="00D66B69" w:rsidRPr="00E93B47">
              <w:rPr>
                <w:rFonts w:ascii="宋体" w:eastAsia="宋体" w:cs="宋体" w:hint="eastAsia"/>
                <w:kern w:val="0"/>
                <w:szCs w:val="21"/>
              </w:rPr>
              <w:t>分。</w:t>
            </w:r>
          </w:p>
          <w:p w14:paraId="2CE7045A" w14:textId="73F4C639" w:rsidR="007A70BB" w:rsidRPr="00E93B47" w:rsidRDefault="007A70BB" w:rsidP="007A70BB">
            <w:pPr>
              <w:autoSpaceDE w:val="0"/>
              <w:autoSpaceDN w:val="0"/>
              <w:adjustRightInd w:val="0"/>
              <w:jc w:val="left"/>
              <w:rPr>
                <w:rFonts w:ascii="宋体" w:eastAsia="宋体" w:cs="宋体"/>
                <w:kern w:val="0"/>
                <w:szCs w:val="21"/>
              </w:rPr>
            </w:pPr>
            <w:r w:rsidRPr="00E93B47">
              <w:rPr>
                <w:rFonts w:ascii="宋体" w:eastAsia="宋体" w:cs="宋体"/>
                <w:kern w:val="0"/>
                <w:szCs w:val="21"/>
              </w:rPr>
              <w:t>2</w:t>
            </w:r>
            <w:r w:rsidRPr="00E93B47">
              <w:rPr>
                <w:rFonts w:ascii="宋体" w:eastAsia="宋体" w:cs="宋体" w:hint="eastAsia"/>
                <w:kern w:val="0"/>
                <w:szCs w:val="21"/>
              </w:rPr>
              <w:t>、</w:t>
            </w:r>
            <w:r w:rsidR="00D66B69" w:rsidRPr="00E93B47">
              <w:rPr>
                <w:rFonts w:ascii="宋体" w:eastAsia="宋体" w:cs="宋体" w:hint="eastAsia"/>
                <w:kern w:val="0"/>
                <w:szCs w:val="21"/>
              </w:rPr>
              <w:t>商务部分：</w:t>
            </w:r>
            <w:r w:rsidR="00D66B69">
              <w:rPr>
                <w:rFonts w:ascii="宋体" w:eastAsia="宋体" w:cs="宋体"/>
                <w:kern w:val="0"/>
                <w:szCs w:val="21"/>
              </w:rPr>
              <w:t>5</w:t>
            </w:r>
            <w:r w:rsidR="00D66B69" w:rsidRPr="00E93B47">
              <w:rPr>
                <w:rFonts w:ascii="宋体" w:eastAsia="宋体" w:cs="宋体"/>
                <w:kern w:val="0"/>
                <w:szCs w:val="21"/>
              </w:rPr>
              <w:t>2</w:t>
            </w:r>
            <w:r w:rsidR="00D66B69" w:rsidRPr="00E93B47">
              <w:rPr>
                <w:rFonts w:ascii="宋体" w:eastAsia="宋体" w:cs="宋体" w:hint="eastAsia"/>
                <w:kern w:val="0"/>
                <w:szCs w:val="21"/>
              </w:rPr>
              <w:t>分。</w:t>
            </w:r>
          </w:p>
          <w:p w14:paraId="6B9FC3AB" w14:textId="7568C173" w:rsidR="00D66B69" w:rsidRDefault="007A70BB" w:rsidP="007A70BB">
            <w:pPr>
              <w:rPr>
                <w:rFonts w:ascii="宋体" w:eastAsia="宋体" w:cs="宋体"/>
                <w:kern w:val="0"/>
                <w:szCs w:val="21"/>
              </w:rPr>
            </w:pPr>
            <w:r w:rsidRPr="00E93B47">
              <w:rPr>
                <w:rFonts w:ascii="宋体" w:eastAsia="宋体" w:cs="宋体"/>
                <w:kern w:val="0"/>
                <w:szCs w:val="21"/>
              </w:rPr>
              <w:t>3</w:t>
            </w:r>
            <w:r w:rsidRPr="00E93B47">
              <w:rPr>
                <w:rFonts w:ascii="宋体" w:eastAsia="宋体" w:cs="宋体" w:hint="eastAsia"/>
                <w:kern w:val="0"/>
                <w:szCs w:val="21"/>
              </w:rPr>
              <w:t>、</w:t>
            </w:r>
            <w:r w:rsidR="00D66B69">
              <w:rPr>
                <w:rFonts w:ascii="宋体" w:eastAsia="宋体" w:cs="宋体" w:hint="eastAsia"/>
                <w:kern w:val="0"/>
                <w:szCs w:val="21"/>
              </w:rPr>
              <w:t>价格部分：1</w:t>
            </w:r>
            <w:r w:rsidR="00D66B69">
              <w:rPr>
                <w:rFonts w:ascii="宋体" w:eastAsia="宋体" w:cs="宋体"/>
                <w:kern w:val="0"/>
                <w:szCs w:val="21"/>
              </w:rPr>
              <w:t>0</w:t>
            </w:r>
            <w:r w:rsidR="00D66B69">
              <w:rPr>
                <w:rFonts w:ascii="宋体" w:eastAsia="宋体" w:cs="宋体" w:hint="eastAsia"/>
                <w:kern w:val="0"/>
                <w:szCs w:val="21"/>
              </w:rPr>
              <w:t>分。</w:t>
            </w:r>
          </w:p>
          <w:p w14:paraId="359EC0CB" w14:textId="7FFCA985" w:rsidR="007A70BB" w:rsidRDefault="00D66B69" w:rsidP="007A70BB">
            <w:pPr>
              <w:rPr>
                <w:rFonts w:ascii="宋体" w:eastAsia="宋体" w:cs="宋体"/>
                <w:kern w:val="0"/>
                <w:szCs w:val="21"/>
              </w:rPr>
            </w:pPr>
            <w:r>
              <w:rPr>
                <w:rFonts w:ascii="宋体" w:eastAsia="宋体" w:cs="宋体" w:hint="eastAsia"/>
                <w:kern w:val="0"/>
                <w:szCs w:val="21"/>
              </w:rPr>
              <w:t>4、</w:t>
            </w:r>
            <w:r w:rsidR="007A70BB" w:rsidRPr="00E93B47">
              <w:rPr>
                <w:rFonts w:ascii="宋体" w:eastAsia="宋体" w:cs="宋体" w:hint="eastAsia"/>
                <w:kern w:val="0"/>
                <w:szCs w:val="21"/>
              </w:rPr>
              <w:t>信用因素：</w:t>
            </w:r>
            <w:r w:rsidR="007A70BB" w:rsidRPr="00E93B47">
              <w:rPr>
                <w:rFonts w:ascii="宋体" w:eastAsia="宋体" w:cs="宋体"/>
                <w:kern w:val="0"/>
                <w:szCs w:val="21"/>
              </w:rPr>
              <w:t>8</w:t>
            </w:r>
            <w:r w:rsidR="007A70BB" w:rsidRPr="00E93B47">
              <w:rPr>
                <w:rFonts w:ascii="宋体" w:eastAsia="宋体" w:cs="宋体" w:hint="eastAsia"/>
                <w:kern w:val="0"/>
                <w:szCs w:val="21"/>
              </w:rPr>
              <w:t>分。</w:t>
            </w:r>
          </w:p>
          <w:p w14:paraId="26570C41" w14:textId="3793BA43" w:rsidR="003439F3" w:rsidRPr="00E93B47" w:rsidRDefault="003439F3" w:rsidP="007A70BB">
            <w:pPr>
              <w:rPr>
                <w:rFonts w:ascii="宋体" w:eastAsia="宋体" w:hAnsi="宋体" w:cs="Times New Roman"/>
                <w:bCs/>
                <w:szCs w:val="21"/>
              </w:rPr>
            </w:pPr>
            <w:r>
              <w:rPr>
                <w:rFonts w:ascii="宋体" w:eastAsia="宋体" w:cs="宋体" w:hint="eastAsia"/>
                <w:kern w:val="0"/>
                <w:szCs w:val="21"/>
              </w:rPr>
              <w:t>投标人综合得分=商务得分+技术得分+</w:t>
            </w:r>
            <w:r w:rsidR="00D66B69">
              <w:rPr>
                <w:rFonts w:ascii="宋体" w:eastAsia="宋体" w:cs="宋体" w:hint="eastAsia"/>
                <w:kern w:val="0"/>
                <w:szCs w:val="21"/>
              </w:rPr>
              <w:t>价格得分+</w:t>
            </w:r>
            <w:r>
              <w:rPr>
                <w:rFonts w:ascii="宋体" w:eastAsia="宋体" w:cs="宋体" w:hint="eastAsia"/>
                <w:kern w:val="0"/>
                <w:szCs w:val="21"/>
              </w:rPr>
              <w:t>信用因素得分</w:t>
            </w:r>
          </w:p>
        </w:tc>
      </w:tr>
    </w:tbl>
    <w:p w14:paraId="1EAC7DEB" w14:textId="77777777" w:rsidR="00C53E9F" w:rsidRPr="00C53E9F" w:rsidRDefault="00E93B47" w:rsidP="00B44221">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hint="eastAsia"/>
          <w:color w:val="000000"/>
        </w:rPr>
        <w:t>四</w:t>
      </w:r>
      <w:r w:rsidRPr="00E93B47">
        <w:rPr>
          <w:rFonts w:ascii="宋体" w:eastAsia="宋体" w:hAnsi="宋体" w:cs="宋体" w:hint="eastAsia"/>
          <w:color w:val="000000"/>
        </w:rPr>
        <w:t>、综合评分评标因素（商务评分</w:t>
      </w:r>
      <w:r w:rsidRPr="00E93B47">
        <w:rPr>
          <w:rFonts w:ascii="宋体" w:eastAsia="宋体" w:hAnsi="宋体" w:cs="宋体"/>
          <w:color w:val="000000"/>
        </w:rPr>
        <w:t>+技术评分</w:t>
      </w:r>
      <w:r w:rsidR="003439F3">
        <w:rPr>
          <w:rFonts w:ascii="宋体" w:eastAsia="宋体" w:hAnsi="宋体" w:cs="宋体" w:hint="eastAsia"/>
          <w:color w:val="000000"/>
        </w:rPr>
        <w:t>+信用因素评分</w:t>
      </w:r>
      <w:r w:rsidRPr="00E93B47">
        <w:rPr>
          <w:rFonts w:ascii="宋体" w:eastAsia="宋体" w:hAnsi="宋体" w:cs="宋体"/>
          <w:color w:val="000000"/>
        </w:rPr>
        <w:t>）如下：</w:t>
      </w:r>
    </w:p>
    <w:p w14:paraId="5A6769B9" w14:textId="77777777" w:rsidR="00AD456A" w:rsidRPr="00AD456A" w:rsidRDefault="00E93B47" w:rsidP="00AD456A">
      <w:pPr>
        <w:widowControl/>
        <w:overflowPunct w:val="0"/>
        <w:topLinePunct/>
        <w:autoSpaceDE w:val="0"/>
        <w:autoSpaceDN w:val="0"/>
        <w:adjustRightInd w:val="0"/>
        <w:snapToGrid w:val="0"/>
        <w:spacing w:before="41"/>
        <w:ind w:right="586" w:firstLineChars="200" w:firstLine="420"/>
        <w:jc w:val="center"/>
        <w:textAlignment w:val="baseline"/>
        <w:rPr>
          <w:rFonts w:ascii="宋体" w:eastAsia="宋体" w:hAnsi="宋体" w:cs="宋体"/>
          <w:snapToGrid w:val="0"/>
          <w:color w:val="000000"/>
          <w:kern w:val="0"/>
          <w:szCs w:val="21"/>
        </w:rPr>
      </w:pPr>
      <w:r>
        <w:rPr>
          <w:rFonts w:ascii="宋体" w:eastAsia="宋体" w:hAnsi="宋体" w:cs="宋体"/>
          <w:snapToGrid w:val="0"/>
          <w:color w:val="000000"/>
          <w:kern w:val="0"/>
          <w:szCs w:val="21"/>
        </w:rPr>
        <w:t>4</w:t>
      </w:r>
      <w:r w:rsidR="00AD456A" w:rsidRPr="00AD456A">
        <w:rPr>
          <w:rFonts w:ascii="宋体" w:eastAsia="宋体" w:hAnsi="宋体" w:cs="宋体"/>
          <w:snapToGrid w:val="0"/>
          <w:color w:val="000000"/>
          <w:kern w:val="0"/>
          <w:szCs w:val="21"/>
        </w:rPr>
        <w:t>-</w:t>
      </w:r>
      <w:r w:rsidR="00AD456A" w:rsidRPr="00AD456A">
        <w:rPr>
          <w:rFonts w:ascii="宋体" w:eastAsia="宋体" w:hAnsi="宋体" w:cs="宋体" w:hint="eastAsia"/>
          <w:snapToGrid w:val="0"/>
          <w:color w:val="000000"/>
          <w:kern w:val="0"/>
          <w:szCs w:val="21"/>
        </w:rPr>
        <w:t>1</w:t>
      </w:r>
      <w:r w:rsidR="00AD456A" w:rsidRPr="00AD456A">
        <w:rPr>
          <w:rFonts w:ascii="宋体" w:eastAsia="宋体" w:hAnsi="宋体" w:cs="宋体"/>
          <w:snapToGrid w:val="0"/>
          <w:color w:val="000000"/>
          <w:kern w:val="0"/>
          <w:szCs w:val="21"/>
        </w:rPr>
        <w:t xml:space="preserve"> 技 术 评 审 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
        <w:gridCol w:w="1097"/>
        <w:gridCol w:w="978"/>
        <w:gridCol w:w="6649"/>
      </w:tblGrid>
      <w:tr w:rsidR="00AD456A" w:rsidRPr="00AD456A" w14:paraId="5372B58A" w14:textId="77777777" w:rsidTr="006850CE">
        <w:trPr>
          <w:trHeight w:val="660"/>
          <w:jc w:val="center"/>
        </w:trPr>
        <w:tc>
          <w:tcPr>
            <w:tcW w:w="544" w:type="dxa"/>
            <w:vAlign w:val="center"/>
          </w:tcPr>
          <w:p w14:paraId="4C4FD7BE"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color w:val="000000"/>
                <w:kern w:val="0"/>
                <w:szCs w:val="21"/>
              </w:rPr>
            </w:pPr>
            <w:r w:rsidRPr="00AD456A">
              <w:rPr>
                <w:rFonts w:ascii="宋体" w:eastAsia="宋体" w:hAnsi="宋体" w:cs="宋体" w:hint="eastAsia"/>
                <w:b/>
                <w:snapToGrid w:val="0"/>
                <w:color w:val="000000"/>
                <w:kern w:val="0"/>
                <w:szCs w:val="21"/>
              </w:rPr>
              <w:t>序号</w:t>
            </w:r>
          </w:p>
        </w:tc>
        <w:tc>
          <w:tcPr>
            <w:tcW w:w="1097" w:type="dxa"/>
            <w:vAlign w:val="center"/>
          </w:tcPr>
          <w:p w14:paraId="2E145F54"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color w:val="000000"/>
                <w:kern w:val="0"/>
                <w:szCs w:val="21"/>
              </w:rPr>
            </w:pPr>
            <w:r w:rsidRPr="00AD456A">
              <w:rPr>
                <w:rFonts w:ascii="宋体" w:eastAsia="宋体" w:hAnsi="宋体" w:cs="宋体" w:hint="eastAsia"/>
                <w:b/>
                <w:snapToGrid w:val="0"/>
                <w:color w:val="000000"/>
                <w:kern w:val="0"/>
                <w:szCs w:val="21"/>
              </w:rPr>
              <w:t>评分内容</w:t>
            </w:r>
          </w:p>
        </w:tc>
        <w:tc>
          <w:tcPr>
            <w:tcW w:w="978" w:type="dxa"/>
            <w:vAlign w:val="center"/>
          </w:tcPr>
          <w:p w14:paraId="5E99E20B"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b/>
                <w:snapToGrid w:val="0"/>
                <w:color w:val="000000"/>
                <w:kern w:val="0"/>
                <w:szCs w:val="21"/>
              </w:rPr>
            </w:pPr>
            <w:r w:rsidRPr="00AD456A">
              <w:rPr>
                <w:rFonts w:ascii="宋体" w:eastAsia="宋体" w:hAnsi="宋体" w:cs="宋体" w:hint="eastAsia"/>
                <w:b/>
                <w:snapToGrid w:val="0"/>
                <w:color w:val="000000"/>
                <w:kern w:val="0"/>
                <w:szCs w:val="21"/>
              </w:rPr>
              <w:t>分值</w:t>
            </w:r>
          </w:p>
          <w:p w14:paraId="5081B99B"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color w:val="000000"/>
                <w:kern w:val="0"/>
                <w:szCs w:val="21"/>
                <w:highlight w:val="green"/>
              </w:rPr>
            </w:pPr>
            <w:r w:rsidRPr="00AD456A">
              <w:rPr>
                <w:rFonts w:ascii="宋体" w:eastAsia="宋体" w:hAnsi="宋体" w:cs="宋体" w:hint="eastAsia"/>
                <w:b/>
                <w:snapToGrid w:val="0"/>
                <w:color w:val="000000"/>
                <w:kern w:val="0"/>
                <w:szCs w:val="21"/>
              </w:rPr>
              <w:t>（</w:t>
            </w:r>
            <w:r w:rsidRPr="00AD456A">
              <w:rPr>
                <w:rFonts w:ascii="宋体" w:eastAsia="宋体" w:hAnsi="宋体" w:cs="宋体"/>
                <w:b/>
                <w:snapToGrid w:val="0"/>
                <w:color w:val="000000"/>
                <w:kern w:val="0"/>
                <w:szCs w:val="21"/>
              </w:rPr>
              <w:t>3</w:t>
            </w:r>
            <w:r w:rsidRPr="00AD456A">
              <w:rPr>
                <w:rFonts w:ascii="宋体" w:eastAsia="宋体" w:hAnsi="宋体" w:cs="宋体" w:hint="eastAsia"/>
                <w:b/>
                <w:snapToGrid w:val="0"/>
                <w:color w:val="000000"/>
                <w:kern w:val="0"/>
                <w:szCs w:val="21"/>
              </w:rPr>
              <w:t>0分）</w:t>
            </w:r>
          </w:p>
        </w:tc>
        <w:tc>
          <w:tcPr>
            <w:tcW w:w="6649" w:type="dxa"/>
            <w:vAlign w:val="center"/>
          </w:tcPr>
          <w:p w14:paraId="1BBA4195"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color w:val="000000"/>
                <w:kern w:val="0"/>
                <w:szCs w:val="21"/>
              </w:rPr>
            </w:pPr>
            <w:r w:rsidRPr="00AD456A">
              <w:rPr>
                <w:rFonts w:ascii="宋体" w:eastAsia="宋体" w:hAnsi="宋体" w:cs="宋体" w:hint="eastAsia"/>
                <w:b/>
                <w:snapToGrid w:val="0"/>
                <w:color w:val="000000"/>
                <w:kern w:val="0"/>
                <w:szCs w:val="21"/>
              </w:rPr>
              <w:t>评分标准</w:t>
            </w:r>
          </w:p>
        </w:tc>
      </w:tr>
      <w:tr w:rsidR="00AD456A" w:rsidRPr="00AD456A" w14:paraId="7E1B031C" w14:textId="77777777" w:rsidTr="006850CE">
        <w:trPr>
          <w:trHeight w:val="1135"/>
          <w:jc w:val="center"/>
        </w:trPr>
        <w:tc>
          <w:tcPr>
            <w:tcW w:w="544" w:type="dxa"/>
            <w:vAlign w:val="center"/>
          </w:tcPr>
          <w:p w14:paraId="72AB42C0"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1</w:t>
            </w:r>
          </w:p>
        </w:tc>
        <w:tc>
          <w:tcPr>
            <w:tcW w:w="1097" w:type="dxa"/>
            <w:vAlign w:val="center"/>
          </w:tcPr>
          <w:p w14:paraId="2F2CB4DD"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对本项目的理解和分析</w:t>
            </w:r>
          </w:p>
        </w:tc>
        <w:tc>
          <w:tcPr>
            <w:tcW w:w="978" w:type="dxa"/>
            <w:vAlign w:val="center"/>
          </w:tcPr>
          <w:p w14:paraId="61235887" w14:textId="77777777" w:rsidR="00AD456A" w:rsidRPr="00AD456A" w:rsidRDefault="00AD456A" w:rsidP="00AD456A">
            <w:pPr>
              <w:widowControl/>
              <w:tabs>
                <w:tab w:val="left" w:pos="528"/>
              </w:tabs>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7分</w:t>
            </w:r>
          </w:p>
        </w:tc>
        <w:tc>
          <w:tcPr>
            <w:tcW w:w="6649" w:type="dxa"/>
            <w:vAlign w:val="center"/>
          </w:tcPr>
          <w:p w14:paraId="24080F82"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根据投标人对项目及所在地工作条件认识充分，总体工作思路表述清晰、完整、严谨、合理；熟悉工程情况、工作目标明确、对重点和难点工程认识充分，理解得当为优：7分；</w:t>
            </w:r>
          </w:p>
          <w:p w14:paraId="6447A73F"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根据投标人对项目及所在地工作条件认识较好，总体工作思路表述清晰、完整；对重点和难点工程认识较好为良：6分；</w:t>
            </w:r>
          </w:p>
          <w:p w14:paraId="2BE7FE7E"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根据投标人对项目及所在地工作条件认识一般，总体工作思路表述不完整；对重点和难点工程认识一般为差：5分。</w:t>
            </w:r>
          </w:p>
        </w:tc>
      </w:tr>
      <w:tr w:rsidR="00AD456A" w:rsidRPr="00AD456A" w14:paraId="3EC9F756" w14:textId="77777777" w:rsidTr="006850CE">
        <w:trPr>
          <w:trHeight w:val="2408"/>
          <w:jc w:val="center"/>
        </w:trPr>
        <w:tc>
          <w:tcPr>
            <w:tcW w:w="544" w:type="dxa"/>
            <w:vAlign w:val="center"/>
          </w:tcPr>
          <w:p w14:paraId="6D53331E"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2</w:t>
            </w:r>
          </w:p>
        </w:tc>
        <w:tc>
          <w:tcPr>
            <w:tcW w:w="1097" w:type="dxa"/>
            <w:vAlign w:val="center"/>
          </w:tcPr>
          <w:p w14:paraId="2BDD001C"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项目实施组织方案</w:t>
            </w:r>
          </w:p>
        </w:tc>
        <w:tc>
          <w:tcPr>
            <w:tcW w:w="978" w:type="dxa"/>
            <w:vAlign w:val="center"/>
          </w:tcPr>
          <w:p w14:paraId="5859EF89"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color w:val="000000"/>
                <w:szCs w:val="21"/>
              </w:rPr>
              <w:t>8</w:t>
            </w:r>
            <w:r w:rsidRPr="00AD456A">
              <w:rPr>
                <w:rFonts w:ascii="宋体" w:eastAsia="宋体" w:hAnsi="宋体" w:cs="仿宋" w:hint="eastAsia"/>
                <w:color w:val="000000"/>
                <w:szCs w:val="21"/>
              </w:rPr>
              <w:t>分</w:t>
            </w:r>
          </w:p>
        </w:tc>
        <w:tc>
          <w:tcPr>
            <w:tcW w:w="6649" w:type="dxa"/>
            <w:vAlign w:val="center"/>
          </w:tcPr>
          <w:p w14:paraId="0D4751E9"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根据投标人结合对检测工作内容理解是否深刻、全面，工作布置和流程是否合理可行，是否针对性强，是否有一定的安全预见性，成果报告提交的内容是否符合规定、全面、准确、检测监测方法是否科学合理、措施可行有效等进行综合评审：</w:t>
            </w:r>
          </w:p>
          <w:p w14:paraId="041E03C8"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检测方法科学合理、措施可行有效为优：8分；</w:t>
            </w:r>
          </w:p>
          <w:p w14:paraId="0E83C29C"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检测方法基本合理、措施基本有效为良：7分；</w:t>
            </w:r>
          </w:p>
          <w:p w14:paraId="6FCDA1ED"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检测方法、措施一般为差：6分。</w:t>
            </w:r>
          </w:p>
        </w:tc>
      </w:tr>
      <w:tr w:rsidR="00AD456A" w:rsidRPr="00AD456A" w14:paraId="17705BF5" w14:textId="77777777" w:rsidTr="006850CE">
        <w:trPr>
          <w:trHeight w:val="1120"/>
          <w:jc w:val="center"/>
        </w:trPr>
        <w:tc>
          <w:tcPr>
            <w:tcW w:w="544" w:type="dxa"/>
            <w:vAlign w:val="center"/>
          </w:tcPr>
          <w:p w14:paraId="652269FE"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3</w:t>
            </w:r>
          </w:p>
        </w:tc>
        <w:tc>
          <w:tcPr>
            <w:tcW w:w="1097" w:type="dxa"/>
            <w:vAlign w:val="center"/>
          </w:tcPr>
          <w:p w14:paraId="7449279C"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质量、进度措施控制</w:t>
            </w:r>
          </w:p>
        </w:tc>
        <w:tc>
          <w:tcPr>
            <w:tcW w:w="978" w:type="dxa"/>
            <w:vAlign w:val="center"/>
          </w:tcPr>
          <w:p w14:paraId="358192EB"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color w:val="000000"/>
                <w:szCs w:val="21"/>
              </w:rPr>
              <w:t>8</w:t>
            </w:r>
            <w:r w:rsidRPr="00AD456A">
              <w:rPr>
                <w:rFonts w:ascii="宋体" w:eastAsia="宋体" w:hAnsi="宋体" w:cs="仿宋" w:hint="eastAsia"/>
                <w:color w:val="000000"/>
                <w:szCs w:val="21"/>
              </w:rPr>
              <w:t>分</w:t>
            </w:r>
          </w:p>
        </w:tc>
        <w:tc>
          <w:tcPr>
            <w:tcW w:w="6649" w:type="dxa"/>
            <w:vAlign w:val="center"/>
          </w:tcPr>
          <w:p w14:paraId="46EE15F7"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根据投标人制定的检测质量、进度目标明确，预控和动态控制措施得力，实施方法可行，手段科学进行综合评审：</w:t>
            </w:r>
          </w:p>
          <w:p w14:paraId="36CD8158"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投标人制定的检测质量、进度目标明确，预控和动态控制措施得力，实施方法可行，手段科学为优：8分；</w:t>
            </w:r>
          </w:p>
          <w:p w14:paraId="04E7D3EE"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投标人制定的检测质量、进度目标一般，预控和动态控制措施、实施方法基本可行为良：7分；</w:t>
            </w:r>
          </w:p>
          <w:p w14:paraId="4CBA0576"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投标人制定的检测质量、进度目标不明确，预控和动态控制措施不可行、实施方法不当为差：6分。</w:t>
            </w:r>
          </w:p>
        </w:tc>
      </w:tr>
      <w:tr w:rsidR="00AD456A" w:rsidRPr="00AD456A" w14:paraId="6D36B510" w14:textId="77777777" w:rsidTr="006850CE">
        <w:trPr>
          <w:trHeight w:val="862"/>
          <w:jc w:val="center"/>
        </w:trPr>
        <w:tc>
          <w:tcPr>
            <w:tcW w:w="544" w:type="dxa"/>
            <w:vAlign w:val="center"/>
          </w:tcPr>
          <w:p w14:paraId="4C84828C"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lastRenderedPageBreak/>
              <w:t>4</w:t>
            </w:r>
          </w:p>
        </w:tc>
        <w:tc>
          <w:tcPr>
            <w:tcW w:w="1097" w:type="dxa"/>
            <w:vAlign w:val="center"/>
          </w:tcPr>
          <w:p w14:paraId="129105B6"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安全文明生产及环保措施</w:t>
            </w:r>
          </w:p>
        </w:tc>
        <w:tc>
          <w:tcPr>
            <w:tcW w:w="978" w:type="dxa"/>
            <w:vAlign w:val="center"/>
          </w:tcPr>
          <w:p w14:paraId="6094CA37" w14:textId="77777777" w:rsidR="00AD456A" w:rsidRPr="00AD456A"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仿宋"/>
                <w:color w:val="000000"/>
                <w:szCs w:val="21"/>
              </w:rPr>
            </w:pPr>
            <w:r w:rsidRPr="00AD456A">
              <w:rPr>
                <w:rFonts w:ascii="宋体" w:eastAsia="宋体" w:hAnsi="宋体" w:cs="仿宋" w:hint="eastAsia"/>
                <w:color w:val="000000"/>
                <w:szCs w:val="21"/>
              </w:rPr>
              <w:t>7分</w:t>
            </w:r>
          </w:p>
        </w:tc>
        <w:tc>
          <w:tcPr>
            <w:tcW w:w="6649" w:type="dxa"/>
            <w:vAlign w:val="center"/>
          </w:tcPr>
          <w:p w14:paraId="471E9B8A"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根据投标人制定的体系、方针及措施明确，实施方法可行进行综合评审：</w:t>
            </w:r>
          </w:p>
          <w:p w14:paraId="7C41C4C3"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投标人制定的体系、方针及措施明确，实施方法可行为优：7分；</w:t>
            </w:r>
          </w:p>
          <w:p w14:paraId="02265F8F"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投标人制定的体系、方针及措施明确，实施方法基本可行为良：6分；</w:t>
            </w:r>
          </w:p>
          <w:p w14:paraId="152CA806" w14:textId="77777777" w:rsidR="00AD456A" w:rsidRP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仿宋"/>
                <w:color w:val="000000"/>
                <w:szCs w:val="21"/>
              </w:rPr>
            </w:pPr>
            <w:r w:rsidRPr="00AD456A">
              <w:rPr>
                <w:rFonts w:ascii="宋体" w:eastAsia="宋体" w:hAnsi="宋体" w:cs="仿宋" w:hint="eastAsia"/>
                <w:color w:val="000000"/>
                <w:szCs w:val="21"/>
              </w:rPr>
              <w:t>投标人制定的体系、方针及措施明确，实施方法不当为差：5分。</w:t>
            </w:r>
          </w:p>
        </w:tc>
      </w:tr>
    </w:tbl>
    <w:p w14:paraId="66CD1135" w14:textId="77777777" w:rsidR="00AD456A" w:rsidRPr="00AD456A" w:rsidRDefault="00AD456A" w:rsidP="00AD456A">
      <w:pPr>
        <w:widowControl/>
        <w:overflowPunct w:val="0"/>
        <w:topLinePunct/>
        <w:autoSpaceDE w:val="0"/>
        <w:autoSpaceDN w:val="0"/>
        <w:adjustRightInd w:val="0"/>
        <w:snapToGrid w:val="0"/>
        <w:spacing w:after="120" w:line="360" w:lineRule="auto"/>
        <w:ind w:right="485" w:firstLineChars="200" w:firstLine="408"/>
        <w:jc w:val="left"/>
        <w:textAlignment w:val="baseline"/>
        <w:rPr>
          <w:rFonts w:ascii="宋体" w:eastAsia="宋体" w:hAnsi="宋体" w:cs="宋体"/>
          <w:snapToGrid w:val="0"/>
          <w:color w:val="000000"/>
          <w:kern w:val="0"/>
          <w:szCs w:val="21"/>
        </w:rPr>
      </w:pPr>
      <w:r w:rsidRPr="00AD456A">
        <w:rPr>
          <w:rFonts w:ascii="宋体" w:eastAsia="宋体" w:hAnsi="宋体" w:cs="宋体"/>
          <w:snapToGrid w:val="0"/>
          <w:color w:val="000000"/>
          <w:spacing w:val="-6"/>
          <w:kern w:val="0"/>
          <w:szCs w:val="21"/>
        </w:rPr>
        <w:t>备注：文件要求提交的与评价指标体系相关的各类有效资料，投标人如未按要求提交的， 该项</w:t>
      </w:r>
      <w:r w:rsidRPr="00AD456A">
        <w:rPr>
          <w:rFonts w:ascii="宋体" w:eastAsia="宋体" w:hAnsi="宋体" w:cs="宋体"/>
          <w:snapToGrid w:val="0"/>
          <w:color w:val="000000"/>
          <w:kern w:val="0"/>
          <w:szCs w:val="21"/>
        </w:rPr>
        <w:t>评分为零分。</w:t>
      </w:r>
    </w:p>
    <w:p w14:paraId="641A1BC2" w14:textId="77777777" w:rsidR="00AD456A" w:rsidRPr="00AD456A" w:rsidRDefault="00E93B47" w:rsidP="00AD456A">
      <w:pPr>
        <w:widowControl/>
        <w:spacing w:line="360" w:lineRule="auto"/>
        <w:jc w:val="center"/>
        <w:rPr>
          <w:rFonts w:ascii="宋体" w:eastAsia="宋体" w:hAnsi="宋体" w:cs="宋体"/>
          <w:snapToGrid w:val="0"/>
          <w:color w:val="000000"/>
          <w:kern w:val="0"/>
          <w:szCs w:val="21"/>
        </w:rPr>
      </w:pPr>
      <w:r>
        <w:rPr>
          <w:rFonts w:ascii="宋体" w:eastAsia="宋体" w:hAnsi="宋体" w:cs="宋体"/>
          <w:snapToGrid w:val="0"/>
          <w:color w:val="000000"/>
          <w:kern w:val="0"/>
          <w:szCs w:val="21"/>
        </w:rPr>
        <w:t>4</w:t>
      </w:r>
      <w:r w:rsidR="00AD456A" w:rsidRPr="00AD456A">
        <w:rPr>
          <w:rFonts w:ascii="宋体" w:eastAsia="宋体" w:hAnsi="宋体" w:cs="宋体"/>
          <w:snapToGrid w:val="0"/>
          <w:color w:val="000000"/>
          <w:kern w:val="0"/>
          <w:szCs w:val="21"/>
        </w:rPr>
        <w:t>-</w:t>
      </w:r>
      <w:r w:rsidR="00AD456A" w:rsidRPr="00AD456A">
        <w:rPr>
          <w:rFonts w:ascii="宋体" w:eastAsia="宋体" w:hAnsi="宋体" w:cs="宋体" w:hint="eastAsia"/>
          <w:snapToGrid w:val="0"/>
          <w:color w:val="000000"/>
          <w:kern w:val="0"/>
          <w:szCs w:val="21"/>
        </w:rPr>
        <w:t>2</w:t>
      </w:r>
      <w:r w:rsidR="00AD456A" w:rsidRPr="00AD456A">
        <w:rPr>
          <w:rFonts w:ascii="宋体" w:eastAsia="宋体" w:hAnsi="宋体" w:cs="宋体"/>
          <w:snapToGrid w:val="0"/>
          <w:color w:val="000000"/>
          <w:kern w:val="0"/>
          <w:szCs w:val="21"/>
        </w:rPr>
        <w:t xml:space="preserve"> 商 务 评 审 表</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598"/>
        <w:gridCol w:w="1107"/>
        <w:gridCol w:w="7261"/>
      </w:tblGrid>
      <w:tr w:rsidR="00E93B47" w:rsidRPr="00E93B47" w14:paraId="6AFD0C42" w14:textId="77777777" w:rsidTr="006850CE">
        <w:trPr>
          <w:trHeight w:val="90"/>
          <w:jc w:val="center"/>
        </w:trPr>
        <w:tc>
          <w:tcPr>
            <w:tcW w:w="472" w:type="dxa"/>
            <w:vAlign w:val="center"/>
          </w:tcPr>
          <w:p w14:paraId="58A7C4D5"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b/>
                <w:snapToGrid w:val="0"/>
                <w:kern w:val="0"/>
                <w:szCs w:val="21"/>
              </w:rPr>
              <w:t>序号</w:t>
            </w:r>
          </w:p>
        </w:tc>
        <w:tc>
          <w:tcPr>
            <w:tcW w:w="598" w:type="dxa"/>
            <w:vAlign w:val="center"/>
          </w:tcPr>
          <w:p w14:paraId="3736F3AD"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b/>
                <w:snapToGrid w:val="0"/>
                <w:kern w:val="0"/>
                <w:szCs w:val="21"/>
              </w:rPr>
              <w:t>评分内容</w:t>
            </w:r>
          </w:p>
        </w:tc>
        <w:tc>
          <w:tcPr>
            <w:tcW w:w="1107" w:type="dxa"/>
            <w:vAlign w:val="center"/>
          </w:tcPr>
          <w:p w14:paraId="522EF496"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b/>
                <w:snapToGrid w:val="0"/>
                <w:kern w:val="0"/>
                <w:szCs w:val="21"/>
              </w:rPr>
            </w:pPr>
            <w:r w:rsidRPr="00E93B47">
              <w:rPr>
                <w:rFonts w:ascii="宋体" w:eastAsia="宋体" w:hAnsi="宋体" w:cs="宋体" w:hint="eastAsia"/>
                <w:b/>
                <w:snapToGrid w:val="0"/>
                <w:kern w:val="0"/>
                <w:szCs w:val="21"/>
              </w:rPr>
              <w:t>分值</w:t>
            </w:r>
          </w:p>
          <w:p w14:paraId="6E69F5EE" w14:textId="01891E02"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b/>
                <w:snapToGrid w:val="0"/>
                <w:kern w:val="0"/>
                <w:szCs w:val="21"/>
              </w:rPr>
              <w:t>（</w:t>
            </w:r>
            <w:r w:rsidR="00D66B69">
              <w:rPr>
                <w:rFonts w:ascii="宋体" w:eastAsia="宋体" w:hAnsi="宋体" w:cs="宋体"/>
                <w:b/>
                <w:snapToGrid w:val="0"/>
                <w:kern w:val="0"/>
                <w:szCs w:val="21"/>
              </w:rPr>
              <w:t>5</w:t>
            </w:r>
            <w:r w:rsidR="00E93B47" w:rsidRPr="00E93B47">
              <w:rPr>
                <w:rFonts w:ascii="宋体" w:eastAsia="宋体" w:hAnsi="宋体" w:cs="宋体"/>
                <w:b/>
                <w:snapToGrid w:val="0"/>
                <w:kern w:val="0"/>
                <w:szCs w:val="21"/>
              </w:rPr>
              <w:t>2</w:t>
            </w:r>
            <w:r w:rsidRPr="00E93B47">
              <w:rPr>
                <w:rFonts w:ascii="宋体" w:eastAsia="宋体" w:hAnsi="宋体" w:cs="宋体" w:hint="eastAsia"/>
                <w:b/>
                <w:snapToGrid w:val="0"/>
                <w:kern w:val="0"/>
                <w:szCs w:val="21"/>
              </w:rPr>
              <w:t>分）</w:t>
            </w:r>
          </w:p>
        </w:tc>
        <w:tc>
          <w:tcPr>
            <w:tcW w:w="7261" w:type="dxa"/>
            <w:vAlign w:val="center"/>
          </w:tcPr>
          <w:p w14:paraId="720CAAB0"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b/>
                <w:snapToGrid w:val="0"/>
                <w:kern w:val="0"/>
                <w:szCs w:val="21"/>
              </w:rPr>
              <w:t>评分标准</w:t>
            </w:r>
          </w:p>
        </w:tc>
      </w:tr>
      <w:tr w:rsidR="00E93B47" w:rsidRPr="00E93B47" w14:paraId="0CE5A416" w14:textId="77777777" w:rsidTr="006850CE">
        <w:trPr>
          <w:trHeight w:val="571"/>
          <w:jc w:val="center"/>
        </w:trPr>
        <w:tc>
          <w:tcPr>
            <w:tcW w:w="472" w:type="dxa"/>
            <w:vAlign w:val="center"/>
          </w:tcPr>
          <w:p w14:paraId="08CC3697"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1</w:t>
            </w:r>
          </w:p>
        </w:tc>
        <w:tc>
          <w:tcPr>
            <w:tcW w:w="598" w:type="dxa"/>
            <w:vAlign w:val="center"/>
          </w:tcPr>
          <w:p w14:paraId="1D570704"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企业信誉及荣誉</w:t>
            </w:r>
          </w:p>
        </w:tc>
        <w:tc>
          <w:tcPr>
            <w:tcW w:w="1107" w:type="dxa"/>
            <w:vAlign w:val="center"/>
          </w:tcPr>
          <w:p w14:paraId="2EB4D4DC" w14:textId="77777777" w:rsidR="00AD456A" w:rsidRPr="00E93B47" w:rsidRDefault="006850CE" w:rsidP="00AD456A">
            <w:pPr>
              <w:widowControl/>
              <w:tabs>
                <w:tab w:val="left" w:pos="528"/>
              </w:tabs>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Pr>
                <w:rFonts w:ascii="宋体" w:eastAsia="宋体" w:hAnsi="宋体" w:cs="宋体" w:hint="eastAsia"/>
                <w:snapToGrid w:val="0"/>
                <w:kern w:val="0"/>
                <w:szCs w:val="21"/>
              </w:rPr>
              <w:t>8</w:t>
            </w:r>
            <w:r w:rsidR="00AD456A" w:rsidRPr="00E93B47">
              <w:rPr>
                <w:rFonts w:ascii="宋体" w:eastAsia="宋体" w:hAnsi="宋体" w:cs="宋体" w:hint="eastAsia"/>
                <w:snapToGrid w:val="0"/>
                <w:kern w:val="0"/>
                <w:szCs w:val="21"/>
              </w:rPr>
              <w:t>分</w:t>
            </w:r>
          </w:p>
        </w:tc>
        <w:tc>
          <w:tcPr>
            <w:tcW w:w="7261" w:type="dxa"/>
            <w:vAlign w:val="center"/>
          </w:tcPr>
          <w:p w14:paraId="6A56BC6F"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1.投标人获得省级或以上行政主管部门颁发的高新技术企业证书的得2</w:t>
            </w:r>
            <w:r w:rsidRPr="00E93B47">
              <w:rPr>
                <w:rFonts w:ascii="宋体" w:eastAsia="宋体" w:hAnsi="宋体" w:cs="宋体"/>
                <w:snapToGrid w:val="0"/>
                <w:kern w:val="0"/>
                <w:szCs w:val="21"/>
              </w:rPr>
              <w:t>分</w:t>
            </w:r>
            <w:r w:rsidRPr="00E93B47">
              <w:rPr>
                <w:rFonts w:ascii="宋体" w:eastAsia="宋体" w:hAnsi="宋体" w:cs="宋体" w:hint="eastAsia"/>
                <w:snapToGrid w:val="0"/>
                <w:kern w:val="0"/>
                <w:szCs w:val="21"/>
              </w:rPr>
              <w:t>，获得地市级行政主管部门颁发的高新技术企业证书的得1</w:t>
            </w:r>
            <w:r w:rsidRPr="00E93B47">
              <w:rPr>
                <w:rFonts w:ascii="宋体" w:eastAsia="宋体" w:hAnsi="宋体" w:cs="宋体"/>
                <w:snapToGrid w:val="0"/>
                <w:kern w:val="0"/>
                <w:szCs w:val="21"/>
              </w:rPr>
              <w:t>分</w:t>
            </w:r>
            <w:r w:rsidRPr="00E93B47">
              <w:rPr>
                <w:rFonts w:ascii="宋体" w:eastAsia="宋体" w:hAnsi="宋体" w:cs="宋体" w:hint="eastAsia"/>
                <w:snapToGrid w:val="0"/>
                <w:kern w:val="0"/>
                <w:szCs w:val="21"/>
              </w:rPr>
              <w:t>。其他不得分。本小项最高2分。</w:t>
            </w:r>
          </w:p>
          <w:p w14:paraId="1C87D73A"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2.投标人同时具备</w:t>
            </w:r>
            <w:r w:rsidRPr="00E93B47">
              <w:rPr>
                <w:rFonts w:ascii="宋体" w:eastAsia="宋体" w:hAnsi="宋体" w:cs="宋体"/>
                <w:snapToGrid w:val="0"/>
                <w:kern w:val="0"/>
                <w:szCs w:val="21"/>
              </w:rPr>
              <w:t>ISO9001质量管理体系认证、ISO14001环境管理体系认证、ISO45001职业健康安全管理体系认证</w:t>
            </w:r>
            <w:r w:rsidRPr="00E93B47">
              <w:rPr>
                <w:rFonts w:ascii="宋体" w:eastAsia="宋体" w:hAnsi="宋体" w:cs="宋体" w:hint="eastAsia"/>
                <w:snapToGrid w:val="0"/>
                <w:kern w:val="0"/>
                <w:szCs w:val="21"/>
              </w:rPr>
              <w:t>中的两项或以上</w:t>
            </w:r>
            <w:r w:rsidRPr="00E93B47">
              <w:rPr>
                <w:rFonts w:ascii="宋体" w:eastAsia="宋体" w:hAnsi="宋体" w:cs="宋体"/>
                <w:snapToGrid w:val="0"/>
                <w:kern w:val="0"/>
                <w:szCs w:val="21"/>
              </w:rPr>
              <w:t>证书</w:t>
            </w:r>
            <w:r w:rsidRPr="00E93B47">
              <w:rPr>
                <w:rFonts w:ascii="宋体" w:eastAsia="宋体" w:hAnsi="宋体" w:cs="宋体" w:hint="eastAsia"/>
                <w:snapToGrid w:val="0"/>
                <w:kern w:val="0"/>
                <w:szCs w:val="21"/>
              </w:rPr>
              <w:t>的得2分，其他不得分。</w:t>
            </w:r>
          </w:p>
          <w:p w14:paraId="22588AF0" w14:textId="70A25AED" w:rsidR="006850CE"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3.</w:t>
            </w:r>
            <w:r w:rsidR="006850CE" w:rsidRPr="00F503ED">
              <w:rPr>
                <w:rFonts w:ascii="宋体" w:eastAsia="宋体" w:hAnsi="宋体" w:cs="宋体" w:hint="eastAsia"/>
                <w:snapToGrid w:val="0"/>
                <w:kern w:val="0"/>
                <w:szCs w:val="21"/>
              </w:rPr>
              <w:t xml:space="preserve"> 投标人2015年至今连续6年或以上获得过市级行政部门“重合同守信用企业”荣誉证书的得</w:t>
            </w:r>
            <w:r w:rsidR="00AC1A5B">
              <w:rPr>
                <w:rFonts w:ascii="宋体" w:eastAsia="宋体" w:hAnsi="宋体" w:cs="宋体" w:hint="eastAsia"/>
                <w:snapToGrid w:val="0"/>
                <w:kern w:val="0"/>
                <w:szCs w:val="21"/>
              </w:rPr>
              <w:t>2</w:t>
            </w:r>
            <w:r w:rsidR="006850CE" w:rsidRPr="00F503ED">
              <w:rPr>
                <w:rFonts w:ascii="宋体" w:eastAsia="宋体" w:hAnsi="宋体" w:cs="宋体" w:hint="eastAsia"/>
                <w:snapToGrid w:val="0"/>
                <w:kern w:val="0"/>
                <w:szCs w:val="21"/>
              </w:rPr>
              <w:t>分，获得</w:t>
            </w:r>
            <w:r w:rsidR="00AC1A5B">
              <w:rPr>
                <w:rFonts w:ascii="宋体" w:eastAsia="宋体" w:hAnsi="宋体" w:cs="宋体" w:hint="eastAsia"/>
                <w:snapToGrid w:val="0"/>
                <w:kern w:val="0"/>
                <w:szCs w:val="21"/>
              </w:rPr>
              <w:t>3</w:t>
            </w:r>
            <w:r w:rsidR="006850CE">
              <w:rPr>
                <w:rFonts w:ascii="宋体" w:eastAsia="宋体" w:hAnsi="宋体" w:cs="宋体"/>
                <w:snapToGrid w:val="0"/>
                <w:kern w:val="0"/>
                <w:szCs w:val="21"/>
              </w:rPr>
              <w:t>-5</w:t>
            </w:r>
            <w:r w:rsidR="006850CE" w:rsidRPr="00F503ED">
              <w:rPr>
                <w:rFonts w:ascii="宋体" w:eastAsia="宋体" w:hAnsi="宋体" w:cs="宋体" w:hint="eastAsia"/>
                <w:snapToGrid w:val="0"/>
                <w:kern w:val="0"/>
                <w:szCs w:val="21"/>
              </w:rPr>
              <w:t>年</w:t>
            </w:r>
            <w:r w:rsidR="006850CE">
              <w:rPr>
                <w:rFonts w:ascii="宋体" w:eastAsia="宋体" w:hAnsi="宋体" w:cs="宋体" w:hint="eastAsia"/>
                <w:snapToGrid w:val="0"/>
                <w:kern w:val="0"/>
                <w:szCs w:val="21"/>
              </w:rPr>
              <w:t>的得</w:t>
            </w:r>
            <w:r w:rsidR="00AC1A5B">
              <w:rPr>
                <w:rFonts w:ascii="宋体" w:eastAsia="宋体" w:hAnsi="宋体" w:cs="宋体" w:hint="eastAsia"/>
                <w:snapToGrid w:val="0"/>
                <w:kern w:val="0"/>
                <w:szCs w:val="21"/>
              </w:rPr>
              <w:t>1</w:t>
            </w:r>
            <w:r w:rsidR="006850CE">
              <w:rPr>
                <w:rFonts w:ascii="宋体" w:eastAsia="宋体" w:hAnsi="宋体" w:cs="宋体" w:hint="eastAsia"/>
                <w:snapToGrid w:val="0"/>
                <w:kern w:val="0"/>
                <w:szCs w:val="21"/>
              </w:rPr>
              <w:t>分，获得</w:t>
            </w:r>
            <w:r w:rsidR="006850CE">
              <w:rPr>
                <w:rFonts w:ascii="宋体" w:eastAsia="宋体" w:hAnsi="宋体" w:cs="宋体"/>
                <w:snapToGrid w:val="0"/>
                <w:kern w:val="0"/>
                <w:szCs w:val="21"/>
              </w:rPr>
              <w:t>1-2</w:t>
            </w:r>
            <w:r w:rsidR="006850CE">
              <w:rPr>
                <w:rFonts w:ascii="宋体" w:eastAsia="宋体" w:hAnsi="宋体" w:cs="宋体" w:hint="eastAsia"/>
                <w:snapToGrid w:val="0"/>
                <w:kern w:val="0"/>
                <w:szCs w:val="21"/>
              </w:rPr>
              <w:t>年的得</w:t>
            </w:r>
            <w:r w:rsidR="00C93997">
              <w:rPr>
                <w:rFonts w:ascii="宋体" w:eastAsia="宋体" w:hAnsi="宋体" w:cs="宋体" w:hint="eastAsia"/>
                <w:snapToGrid w:val="0"/>
                <w:kern w:val="0"/>
                <w:szCs w:val="21"/>
              </w:rPr>
              <w:t>0.5</w:t>
            </w:r>
            <w:r w:rsidR="006850CE">
              <w:rPr>
                <w:rFonts w:ascii="宋体" w:eastAsia="宋体" w:hAnsi="宋体" w:cs="宋体" w:hint="eastAsia"/>
                <w:snapToGrid w:val="0"/>
                <w:kern w:val="0"/>
                <w:szCs w:val="21"/>
              </w:rPr>
              <w:t>分</w:t>
            </w:r>
            <w:r w:rsidR="00C27BF7">
              <w:rPr>
                <w:rFonts w:ascii="宋体" w:eastAsia="宋体" w:hAnsi="宋体" w:cs="宋体" w:hint="eastAsia"/>
                <w:snapToGrid w:val="0"/>
                <w:kern w:val="0"/>
                <w:szCs w:val="21"/>
              </w:rPr>
              <w:t>（2</w:t>
            </w:r>
            <w:r w:rsidR="00C27BF7">
              <w:rPr>
                <w:rFonts w:ascii="宋体" w:eastAsia="宋体" w:hAnsi="宋体" w:cs="宋体"/>
                <w:snapToGrid w:val="0"/>
                <w:kern w:val="0"/>
                <w:szCs w:val="21"/>
              </w:rPr>
              <w:t>021</w:t>
            </w:r>
            <w:r w:rsidR="00C27BF7">
              <w:rPr>
                <w:rFonts w:ascii="宋体" w:eastAsia="宋体" w:hAnsi="宋体" w:cs="宋体" w:hint="eastAsia"/>
                <w:snapToGrid w:val="0"/>
                <w:kern w:val="0"/>
                <w:szCs w:val="21"/>
              </w:rPr>
              <w:t>年新成立公司得0</w:t>
            </w:r>
            <w:r w:rsidR="00C27BF7">
              <w:rPr>
                <w:rFonts w:ascii="宋体" w:eastAsia="宋体" w:hAnsi="宋体" w:cs="宋体"/>
                <w:snapToGrid w:val="0"/>
                <w:kern w:val="0"/>
                <w:szCs w:val="21"/>
              </w:rPr>
              <w:t>.5</w:t>
            </w:r>
            <w:r w:rsidR="00C27BF7">
              <w:rPr>
                <w:rFonts w:ascii="宋体" w:eastAsia="宋体" w:hAnsi="宋体" w:cs="宋体" w:hint="eastAsia"/>
                <w:snapToGrid w:val="0"/>
                <w:kern w:val="0"/>
                <w:szCs w:val="21"/>
              </w:rPr>
              <w:t>分）。</w:t>
            </w:r>
          </w:p>
          <w:p w14:paraId="39D6DBE0"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4.2018-2021年企业获得</w:t>
            </w:r>
            <w:bookmarkStart w:id="10" w:name="_Hlk81226245"/>
            <w:r w:rsidRPr="00E93B47">
              <w:rPr>
                <w:rFonts w:ascii="宋体" w:eastAsia="宋体" w:hAnsi="宋体" w:cs="宋体" w:hint="eastAsia"/>
                <w:snapToGrid w:val="0"/>
                <w:kern w:val="0"/>
                <w:szCs w:val="21"/>
              </w:rPr>
              <w:t>国家知识产权局颁发的</w:t>
            </w:r>
            <w:bookmarkEnd w:id="10"/>
            <w:r w:rsidRPr="00E93B47">
              <w:rPr>
                <w:rFonts w:ascii="宋体" w:eastAsia="宋体" w:hAnsi="宋体" w:cs="宋体" w:hint="eastAsia"/>
                <w:snapToGrid w:val="0"/>
                <w:kern w:val="0"/>
                <w:szCs w:val="21"/>
              </w:rPr>
              <w:t>检测类专利每项1分。本项最高</w:t>
            </w:r>
            <w:r w:rsidR="006850CE">
              <w:rPr>
                <w:rFonts w:ascii="宋体" w:eastAsia="宋体" w:hAnsi="宋体" w:cs="宋体" w:hint="eastAsia"/>
                <w:snapToGrid w:val="0"/>
                <w:kern w:val="0"/>
                <w:szCs w:val="21"/>
              </w:rPr>
              <w:t>2</w:t>
            </w:r>
            <w:r w:rsidRPr="00E93B47">
              <w:rPr>
                <w:rFonts w:ascii="宋体" w:eastAsia="宋体" w:hAnsi="宋体" w:cs="宋体" w:hint="eastAsia"/>
                <w:snapToGrid w:val="0"/>
                <w:kern w:val="0"/>
                <w:szCs w:val="21"/>
              </w:rPr>
              <w:t>分。</w:t>
            </w:r>
          </w:p>
          <w:p w14:paraId="02BDED2E"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p>
          <w:p w14:paraId="4B40B828"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b/>
                <w:bCs/>
                <w:snapToGrid w:val="0"/>
                <w:kern w:val="0"/>
                <w:szCs w:val="21"/>
              </w:rPr>
              <w:t>注：须提供以上相关有效证书或网站查询结果截图的复印件加盖投标人公章，投标时上述相关证明材料须提供原件备查，不提供不得分。</w:t>
            </w:r>
          </w:p>
        </w:tc>
      </w:tr>
      <w:tr w:rsidR="00E93B47" w:rsidRPr="00E93B47" w14:paraId="6C55989F" w14:textId="77777777" w:rsidTr="006850CE">
        <w:trPr>
          <w:trHeight w:val="1226"/>
          <w:jc w:val="center"/>
        </w:trPr>
        <w:tc>
          <w:tcPr>
            <w:tcW w:w="472" w:type="dxa"/>
            <w:vAlign w:val="center"/>
          </w:tcPr>
          <w:p w14:paraId="60D4AA65"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2</w:t>
            </w:r>
          </w:p>
        </w:tc>
        <w:tc>
          <w:tcPr>
            <w:tcW w:w="598" w:type="dxa"/>
            <w:vAlign w:val="center"/>
          </w:tcPr>
          <w:p w14:paraId="5999CCB1"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检测能力</w:t>
            </w:r>
          </w:p>
        </w:tc>
        <w:tc>
          <w:tcPr>
            <w:tcW w:w="1107" w:type="dxa"/>
            <w:vAlign w:val="center"/>
          </w:tcPr>
          <w:p w14:paraId="7C4E80A2" w14:textId="77777777" w:rsidR="00AD456A" w:rsidRPr="00E93B47" w:rsidRDefault="006850CE"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Pr>
                <w:rFonts w:ascii="宋体" w:eastAsia="宋体" w:hAnsi="宋体" w:cs="宋体" w:hint="eastAsia"/>
                <w:snapToGrid w:val="0"/>
                <w:kern w:val="0"/>
                <w:szCs w:val="21"/>
              </w:rPr>
              <w:t>10</w:t>
            </w:r>
            <w:r w:rsidR="00AD456A" w:rsidRPr="00E93B47">
              <w:rPr>
                <w:rFonts w:ascii="宋体" w:eastAsia="宋体" w:hAnsi="宋体" w:cs="宋体" w:hint="eastAsia"/>
                <w:snapToGrid w:val="0"/>
                <w:kern w:val="0"/>
                <w:szCs w:val="21"/>
              </w:rPr>
              <w:t>分</w:t>
            </w:r>
          </w:p>
        </w:tc>
        <w:tc>
          <w:tcPr>
            <w:tcW w:w="7261" w:type="dxa"/>
            <w:vAlign w:val="center"/>
          </w:tcPr>
          <w:p w14:paraId="6AA9BAFD"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具有基桩动测仪、静载荷测试分析仪、钻机、落锤式弯沉仪、横向力摩擦系数测定仪、沥青无核密度仪、激光路面平整度仪、突起路标测量仪、逆反射标志测量仪、色彩色差仪、管道潜望镜、CCTV管道机器人、静态应变采集仪、正版桥梁结构计算软件</w:t>
            </w:r>
            <w:r w:rsidRPr="00E93B47">
              <w:rPr>
                <w:rFonts w:ascii="宋体" w:eastAsia="宋体" w:hAnsi="宋体" w:cs="宋体"/>
                <w:snapToGrid w:val="0"/>
                <w:kern w:val="0"/>
                <w:szCs w:val="21"/>
              </w:rPr>
              <w:t>的检</w:t>
            </w:r>
            <w:r w:rsidRPr="00E93B47">
              <w:rPr>
                <w:rFonts w:ascii="宋体" w:eastAsia="宋体" w:hAnsi="宋体" w:cs="宋体" w:hint="eastAsia"/>
                <w:snapToGrid w:val="0"/>
                <w:kern w:val="0"/>
                <w:szCs w:val="21"/>
              </w:rPr>
              <w:t>测设备仪器，根据投标人针对本项目拟投入的设备仪器进行综合评价：</w:t>
            </w:r>
          </w:p>
          <w:p w14:paraId="0C776ABC"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w:t>
            </w:r>
            <w:r w:rsidRPr="00E93B47">
              <w:rPr>
                <w:rFonts w:ascii="宋体" w:eastAsia="宋体" w:hAnsi="宋体" w:cs="宋体"/>
                <w:snapToGrid w:val="0"/>
                <w:kern w:val="0"/>
                <w:szCs w:val="21"/>
              </w:rPr>
              <w:t>1）设备齐全，设备检定/校准合格，得</w:t>
            </w:r>
            <w:r w:rsidR="006850CE">
              <w:rPr>
                <w:rFonts w:ascii="宋体" w:eastAsia="宋体" w:hAnsi="宋体" w:cs="宋体" w:hint="eastAsia"/>
                <w:snapToGrid w:val="0"/>
                <w:kern w:val="0"/>
                <w:szCs w:val="21"/>
              </w:rPr>
              <w:t>10</w:t>
            </w:r>
            <w:r w:rsidRPr="00E93B47">
              <w:rPr>
                <w:rFonts w:ascii="宋体" w:eastAsia="宋体" w:hAnsi="宋体" w:cs="宋体"/>
                <w:snapToGrid w:val="0"/>
                <w:kern w:val="0"/>
                <w:szCs w:val="21"/>
              </w:rPr>
              <w:t>分；</w:t>
            </w:r>
          </w:p>
          <w:p w14:paraId="5C465436"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w:t>
            </w:r>
            <w:r w:rsidRPr="00E93B47">
              <w:rPr>
                <w:rFonts w:ascii="宋体" w:eastAsia="宋体" w:hAnsi="宋体" w:cs="宋体"/>
                <w:snapToGrid w:val="0"/>
                <w:kern w:val="0"/>
                <w:szCs w:val="21"/>
              </w:rPr>
              <w:t>2）缺少1项上述设备，设备检定/校准合格，得</w:t>
            </w:r>
            <w:r w:rsidR="006850CE">
              <w:rPr>
                <w:rFonts w:ascii="宋体" w:eastAsia="宋体" w:hAnsi="宋体" w:cs="宋体" w:hint="eastAsia"/>
                <w:snapToGrid w:val="0"/>
                <w:kern w:val="0"/>
                <w:szCs w:val="21"/>
              </w:rPr>
              <w:t>7</w:t>
            </w:r>
            <w:r w:rsidRPr="00E93B47">
              <w:rPr>
                <w:rFonts w:ascii="宋体" w:eastAsia="宋体" w:hAnsi="宋体" w:cs="宋体"/>
                <w:snapToGrid w:val="0"/>
                <w:kern w:val="0"/>
                <w:szCs w:val="21"/>
              </w:rPr>
              <w:t>分。</w:t>
            </w:r>
          </w:p>
          <w:p w14:paraId="11197203"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w:t>
            </w:r>
            <w:r w:rsidRPr="00E93B47">
              <w:rPr>
                <w:rFonts w:ascii="宋体" w:eastAsia="宋体" w:hAnsi="宋体" w:cs="宋体"/>
                <w:snapToGrid w:val="0"/>
                <w:kern w:val="0"/>
                <w:szCs w:val="21"/>
              </w:rPr>
              <w:t xml:space="preserve">3）缺少2项上述设备，设备检定/校准合格，得 </w:t>
            </w:r>
            <w:r w:rsidR="006850CE">
              <w:rPr>
                <w:rFonts w:ascii="宋体" w:eastAsia="宋体" w:hAnsi="宋体" w:cs="宋体" w:hint="eastAsia"/>
                <w:snapToGrid w:val="0"/>
                <w:kern w:val="0"/>
                <w:szCs w:val="21"/>
              </w:rPr>
              <w:t>4</w:t>
            </w:r>
            <w:r w:rsidRPr="00E93B47">
              <w:rPr>
                <w:rFonts w:ascii="宋体" w:eastAsia="宋体" w:hAnsi="宋体" w:cs="宋体"/>
                <w:snapToGrid w:val="0"/>
                <w:kern w:val="0"/>
                <w:szCs w:val="21"/>
              </w:rPr>
              <w:t>分。</w:t>
            </w:r>
          </w:p>
          <w:p w14:paraId="1837A121"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w:t>
            </w:r>
            <w:r w:rsidRPr="00E93B47">
              <w:rPr>
                <w:rFonts w:ascii="宋体" w:eastAsia="宋体" w:hAnsi="宋体" w:cs="宋体"/>
                <w:snapToGrid w:val="0"/>
                <w:kern w:val="0"/>
                <w:szCs w:val="21"/>
              </w:rPr>
              <w:t>4）缺少</w:t>
            </w:r>
            <w:r w:rsidRPr="00E93B47">
              <w:rPr>
                <w:rFonts w:ascii="宋体" w:eastAsia="宋体" w:hAnsi="宋体" w:cs="宋体" w:hint="eastAsia"/>
                <w:snapToGrid w:val="0"/>
                <w:kern w:val="0"/>
                <w:szCs w:val="21"/>
              </w:rPr>
              <w:t>3</w:t>
            </w:r>
            <w:r w:rsidRPr="00E93B47">
              <w:rPr>
                <w:rFonts w:ascii="宋体" w:eastAsia="宋体" w:hAnsi="宋体" w:cs="宋体"/>
                <w:snapToGrid w:val="0"/>
                <w:kern w:val="0"/>
                <w:szCs w:val="21"/>
              </w:rPr>
              <w:t>项及以上上述设备，设备检定/校准合格，得</w:t>
            </w:r>
            <w:r w:rsidR="00AC1A5B">
              <w:rPr>
                <w:rFonts w:ascii="宋体" w:eastAsia="宋体" w:hAnsi="宋体" w:cs="宋体" w:hint="eastAsia"/>
                <w:snapToGrid w:val="0"/>
                <w:kern w:val="0"/>
                <w:szCs w:val="21"/>
              </w:rPr>
              <w:t>1</w:t>
            </w:r>
            <w:r w:rsidRPr="00E93B47">
              <w:rPr>
                <w:rFonts w:ascii="宋体" w:eastAsia="宋体" w:hAnsi="宋体" w:cs="宋体"/>
                <w:snapToGrid w:val="0"/>
                <w:kern w:val="0"/>
                <w:szCs w:val="21"/>
              </w:rPr>
              <w:t>分。</w:t>
            </w:r>
          </w:p>
          <w:p w14:paraId="292D1FC5"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lastRenderedPageBreak/>
              <w:t>注：须同时提供设备购买发票和检测设备有效的检定</w:t>
            </w:r>
            <w:r w:rsidRPr="00E93B47">
              <w:rPr>
                <w:rFonts w:ascii="宋体" w:eastAsia="宋体" w:hAnsi="宋体" w:cs="宋体"/>
                <w:snapToGrid w:val="0"/>
                <w:kern w:val="0"/>
                <w:szCs w:val="21"/>
              </w:rPr>
              <w:t>/校准证书复印件并加盖公章</w:t>
            </w:r>
            <w:r w:rsidRPr="00E93B47">
              <w:rPr>
                <w:rFonts w:ascii="宋体" w:eastAsia="宋体" w:hAnsi="宋体" w:cs="宋体" w:hint="eastAsia"/>
                <w:snapToGrid w:val="0"/>
                <w:kern w:val="0"/>
                <w:szCs w:val="21"/>
              </w:rPr>
              <w:t>，</w:t>
            </w:r>
            <w:r w:rsidRPr="00E93B47">
              <w:rPr>
                <w:rFonts w:ascii="宋体" w:eastAsia="宋体" w:hAnsi="宋体" w:cs="宋体"/>
                <w:snapToGrid w:val="0"/>
                <w:kern w:val="0"/>
                <w:szCs w:val="21"/>
              </w:rPr>
              <w:t>检测设备仪器的名称以发票为准</w:t>
            </w:r>
            <w:r w:rsidRPr="00E93B47">
              <w:rPr>
                <w:rFonts w:ascii="宋体" w:eastAsia="宋体" w:hAnsi="宋体" w:cs="宋体" w:hint="eastAsia"/>
                <w:snapToGrid w:val="0"/>
                <w:kern w:val="0"/>
                <w:szCs w:val="21"/>
              </w:rPr>
              <w:t>，检定</w:t>
            </w:r>
            <w:r w:rsidRPr="00E93B47">
              <w:rPr>
                <w:rFonts w:ascii="宋体" w:eastAsia="宋体" w:hAnsi="宋体" w:cs="宋体"/>
                <w:snapToGrid w:val="0"/>
                <w:kern w:val="0"/>
                <w:szCs w:val="21"/>
              </w:rPr>
              <w:t>/校准证书上的检测设备仪器的名称与发票上检测设备仪器的名称</w:t>
            </w:r>
            <w:r w:rsidRPr="00E93B47">
              <w:rPr>
                <w:rFonts w:ascii="宋体" w:eastAsia="宋体" w:hAnsi="宋体" w:cs="宋体" w:hint="eastAsia"/>
                <w:snapToGrid w:val="0"/>
                <w:kern w:val="0"/>
                <w:szCs w:val="21"/>
                <w:shd w:val="clear" w:color="auto" w:fill="FFFFFF"/>
              </w:rPr>
              <w:t>表达的意思一致即可</w:t>
            </w:r>
            <w:r w:rsidRPr="00E93B47">
              <w:rPr>
                <w:rFonts w:ascii="宋体" w:eastAsia="宋体" w:hAnsi="宋体" w:cs="宋体" w:hint="eastAsia"/>
                <w:snapToGrid w:val="0"/>
                <w:kern w:val="0"/>
                <w:szCs w:val="21"/>
              </w:rPr>
              <w:t>。</w:t>
            </w:r>
          </w:p>
          <w:p w14:paraId="4328858F"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p>
          <w:p w14:paraId="0498933F" w14:textId="77777777" w:rsidR="00AD456A" w:rsidRPr="00E93B4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E93B47">
              <w:rPr>
                <w:rFonts w:ascii="宋体" w:eastAsia="宋体" w:hAnsi="宋体" w:cs="宋体" w:hint="eastAsia"/>
                <w:b/>
                <w:bCs/>
                <w:snapToGrid w:val="0"/>
                <w:kern w:val="0"/>
                <w:szCs w:val="21"/>
              </w:rPr>
              <w:t>注：投标时须同时提供设备购买发票和检测设备有效的检定</w:t>
            </w:r>
            <w:r w:rsidRPr="00E93B47">
              <w:rPr>
                <w:rFonts w:ascii="宋体" w:eastAsia="宋体" w:hAnsi="宋体" w:cs="宋体"/>
                <w:b/>
                <w:bCs/>
                <w:snapToGrid w:val="0"/>
                <w:kern w:val="0"/>
                <w:szCs w:val="21"/>
              </w:rPr>
              <w:t>/校准证书</w:t>
            </w:r>
            <w:r w:rsidRPr="00E93B47">
              <w:rPr>
                <w:rFonts w:ascii="宋体" w:eastAsia="宋体" w:hAnsi="宋体" w:cs="宋体" w:hint="eastAsia"/>
                <w:b/>
                <w:bCs/>
                <w:snapToGrid w:val="0"/>
                <w:kern w:val="0"/>
                <w:szCs w:val="21"/>
              </w:rPr>
              <w:t>原件备查，否则不得分，桥梁计算软件提供发票。</w:t>
            </w:r>
          </w:p>
        </w:tc>
      </w:tr>
      <w:tr w:rsidR="00E93B47" w:rsidRPr="00E93B47" w14:paraId="2C69A629" w14:textId="77777777" w:rsidTr="006850CE">
        <w:trPr>
          <w:trHeight w:val="347"/>
          <w:jc w:val="center"/>
        </w:trPr>
        <w:tc>
          <w:tcPr>
            <w:tcW w:w="472" w:type="dxa"/>
            <w:vAlign w:val="center"/>
          </w:tcPr>
          <w:p w14:paraId="2ACD0991"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lastRenderedPageBreak/>
              <w:t>3</w:t>
            </w:r>
          </w:p>
        </w:tc>
        <w:tc>
          <w:tcPr>
            <w:tcW w:w="598" w:type="dxa"/>
            <w:vAlign w:val="center"/>
          </w:tcPr>
          <w:p w14:paraId="16F4D89E"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项目</w:t>
            </w:r>
            <w:r w:rsidRPr="00E93B47">
              <w:rPr>
                <w:rFonts w:ascii="宋体" w:eastAsia="宋体" w:hAnsi="宋体" w:cs="宋体"/>
                <w:snapToGrid w:val="0"/>
                <w:kern w:val="0"/>
                <w:szCs w:val="21"/>
              </w:rPr>
              <w:t>业绩</w:t>
            </w:r>
          </w:p>
        </w:tc>
        <w:tc>
          <w:tcPr>
            <w:tcW w:w="1107" w:type="dxa"/>
            <w:vAlign w:val="center"/>
          </w:tcPr>
          <w:p w14:paraId="4A26F02D" w14:textId="77777777" w:rsidR="00AD456A" w:rsidRPr="00C27BF7" w:rsidRDefault="00A70F28"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C27BF7">
              <w:rPr>
                <w:rFonts w:ascii="宋体" w:eastAsia="宋体" w:hAnsi="宋体" w:cs="宋体"/>
                <w:snapToGrid w:val="0"/>
                <w:kern w:val="0"/>
                <w:szCs w:val="21"/>
              </w:rPr>
              <w:t>8</w:t>
            </w:r>
            <w:r w:rsidR="00AD456A" w:rsidRPr="00C27BF7">
              <w:rPr>
                <w:rFonts w:ascii="宋体" w:eastAsia="宋体" w:hAnsi="宋体" w:cs="宋体" w:hint="eastAsia"/>
                <w:snapToGrid w:val="0"/>
                <w:kern w:val="0"/>
                <w:szCs w:val="21"/>
              </w:rPr>
              <w:t>分</w:t>
            </w:r>
          </w:p>
        </w:tc>
        <w:tc>
          <w:tcPr>
            <w:tcW w:w="7261" w:type="dxa"/>
            <w:vAlign w:val="center"/>
          </w:tcPr>
          <w:p w14:paraId="52D8D2D3" w14:textId="77777777" w:rsidR="00AD456A" w:rsidRPr="00C27BF7" w:rsidRDefault="00AD456A" w:rsidP="00AD456A">
            <w:pPr>
              <w:widowControl/>
              <w:numPr>
                <w:ilvl w:val="0"/>
                <w:numId w:val="17"/>
              </w:numPr>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snapToGrid w:val="0"/>
                <w:kern w:val="0"/>
                <w:szCs w:val="21"/>
              </w:rPr>
            </w:pPr>
            <w:r w:rsidRPr="00C27BF7">
              <w:rPr>
                <w:rFonts w:ascii="宋体" w:eastAsia="宋体" w:hAnsi="宋体" w:cs="宋体" w:hint="eastAsia"/>
                <w:snapToGrid w:val="0"/>
                <w:kern w:val="0"/>
                <w:szCs w:val="21"/>
              </w:rPr>
              <w:t>投标人自</w:t>
            </w:r>
            <w:r w:rsidRPr="00C27BF7">
              <w:rPr>
                <w:rFonts w:ascii="宋体" w:eastAsia="宋体" w:hAnsi="宋体" w:cs="宋体"/>
                <w:snapToGrid w:val="0"/>
                <w:kern w:val="0"/>
                <w:szCs w:val="21"/>
              </w:rPr>
              <w:t>201</w:t>
            </w:r>
            <w:r w:rsidRPr="00C27BF7">
              <w:rPr>
                <w:rFonts w:ascii="宋体" w:eastAsia="宋体" w:hAnsi="宋体" w:cs="宋体" w:hint="eastAsia"/>
                <w:snapToGrid w:val="0"/>
                <w:kern w:val="0"/>
                <w:szCs w:val="21"/>
              </w:rPr>
              <w:t>5</w:t>
            </w:r>
            <w:r w:rsidRPr="00C27BF7">
              <w:rPr>
                <w:rFonts w:ascii="宋体" w:eastAsia="宋体" w:hAnsi="宋体" w:cs="宋体"/>
                <w:snapToGrid w:val="0"/>
                <w:kern w:val="0"/>
                <w:szCs w:val="21"/>
              </w:rPr>
              <w:t>年1月1日至</w:t>
            </w:r>
            <w:r w:rsidRPr="00C27BF7">
              <w:rPr>
                <w:rFonts w:ascii="宋体" w:eastAsia="宋体" w:hAnsi="宋体" w:cs="宋体" w:hint="eastAsia"/>
                <w:snapToGrid w:val="0"/>
                <w:kern w:val="0"/>
                <w:szCs w:val="21"/>
              </w:rPr>
              <w:t>今承接过同类检测项目，检测项目金额</w:t>
            </w:r>
            <w:r w:rsidR="006850CE" w:rsidRPr="00C27BF7">
              <w:rPr>
                <w:rFonts w:ascii="宋体" w:eastAsia="宋体" w:hAnsi="宋体" w:cs="宋体" w:hint="eastAsia"/>
                <w:snapToGrid w:val="0"/>
                <w:kern w:val="0"/>
                <w:szCs w:val="21"/>
              </w:rPr>
              <w:t>4</w:t>
            </w:r>
            <w:r w:rsidRPr="00C27BF7">
              <w:rPr>
                <w:rFonts w:ascii="宋体" w:eastAsia="宋体" w:hAnsi="宋体" w:cs="宋体" w:hint="eastAsia"/>
                <w:snapToGrid w:val="0"/>
                <w:kern w:val="0"/>
                <w:szCs w:val="21"/>
              </w:rPr>
              <w:t>00万及以上，</w:t>
            </w:r>
            <w:r w:rsidR="006850CE" w:rsidRPr="00C27BF7">
              <w:rPr>
                <w:rFonts w:ascii="宋体" w:eastAsia="宋体" w:hAnsi="宋体" w:cs="宋体" w:hint="eastAsia"/>
                <w:snapToGrid w:val="0"/>
                <w:kern w:val="0"/>
                <w:szCs w:val="21"/>
              </w:rPr>
              <w:t>每项得</w:t>
            </w:r>
            <w:r w:rsidR="006850CE" w:rsidRPr="00C27BF7">
              <w:rPr>
                <w:rFonts w:ascii="宋体" w:eastAsia="宋体" w:hAnsi="宋体" w:cs="宋体"/>
                <w:snapToGrid w:val="0"/>
                <w:kern w:val="0"/>
                <w:szCs w:val="21"/>
              </w:rPr>
              <w:t>2分</w:t>
            </w:r>
            <w:r w:rsidRPr="00C27BF7">
              <w:rPr>
                <w:rFonts w:ascii="宋体" w:eastAsia="宋体" w:hAnsi="宋体" w:cs="宋体" w:hint="eastAsia"/>
                <w:snapToGrid w:val="0"/>
                <w:kern w:val="0"/>
                <w:szCs w:val="21"/>
              </w:rPr>
              <w:t>，最多得</w:t>
            </w:r>
            <w:r w:rsidR="00A70F28" w:rsidRPr="00C27BF7">
              <w:rPr>
                <w:rFonts w:ascii="宋体" w:eastAsia="宋体" w:hAnsi="宋体" w:cs="宋体"/>
                <w:snapToGrid w:val="0"/>
                <w:kern w:val="0"/>
                <w:szCs w:val="21"/>
              </w:rPr>
              <w:t>4</w:t>
            </w:r>
            <w:r w:rsidRPr="00C27BF7">
              <w:rPr>
                <w:rFonts w:ascii="宋体" w:eastAsia="宋体" w:hAnsi="宋体" w:cs="宋体" w:hint="eastAsia"/>
                <w:snapToGrid w:val="0"/>
                <w:kern w:val="0"/>
                <w:szCs w:val="21"/>
              </w:rPr>
              <w:t>分；</w:t>
            </w:r>
          </w:p>
          <w:p w14:paraId="631CD8BE" w14:textId="77777777" w:rsidR="00AD456A" w:rsidRPr="00C27BF7" w:rsidRDefault="00AD456A" w:rsidP="00AD456A">
            <w:pPr>
              <w:widowControl/>
              <w:numPr>
                <w:ilvl w:val="0"/>
                <w:numId w:val="17"/>
              </w:numPr>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snapToGrid w:val="0"/>
                <w:kern w:val="0"/>
                <w:szCs w:val="21"/>
              </w:rPr>
            </w:pPr>
            <w:r w:rsidRPr="00C27BF7">
              <w:rPr>
                <w:rFonts w:ascii="宋体" w:eastAsia="宋体" w:hAnsi="宋体" w:cs="宋体" w:hint="eastAsia"/>
                <w:snapToGrid w:val="0"/>
                <w:kern w:val="0"/>
                <w:szCs w:val="21"/>
              </w:rPr>
              <w:t>投标人自</w:t>
            </w:r>
            <w:r w:rsidRPr="00C27BF7">
              <w:rPr>
                <w:rFonts w:ascii="宋体" w:eastAsia="宋体" w:hAnsi="宋体" w:cs="宋体"/>
                <w:snapToGrid w:val="0"/>
                <w:kern w:val="0"/>
                <w:szCs w:val="21"/>
              </w:rPr>
              <w:t>201</w:t>
            </w:r>
            <w:r w:rsidRPr="00C27BF7">
              <w:rPr>
                <w:rFonts w:ascii="宋体" w:eastAsia="宋体" w:hAnsi="宋体" w:cs="宋体" w:hint="eastAsia"/>
                <w:snapToGrid w:val="0"/>
                <w:kern w:val="0"/>
                <w:szCs w:val="21"/>
              </w:rPr>
              <w:t>5</w:t>
            </w:r>
            <w:r w:rsidRPr="00C27BF7">
              <w:rPr>
                <w:rFonts w:ascii="宋体" w:eastAsia="宋体" w:hAnsi="宋体" w:cs="宋体"/>
                <w:snapToGrid w:val="0"/>
                <w:kern w:val="0"/>
                <w:szCs w:val="21"/>
              </w:rPr>
              <w:t>年1月1日至</w:t>
            </w:r>
            <w:r w:rsidRPr="00C27BF7">
              <w:rPr>
                <w:rFonts w:ascii="宋体" w:eastAsia="宋体" w:hAnsi="宋体" w:cs="宋体" w:hint="eastAsia"/>
                <w:snapToGrid w:val="0"/>
                <w:kern w:val="0"/>
                <w:szCs w:val="21"/>
              </w:rPr>
              <w:t>今承接过同类检测项目，检测项目金额</w:t>
            </w:r>
            <w:r w:rsidR="006850CE" w:rsidRPr="00C27BF7">
              <w:rPr>
                <w:rFonts w:ascii="宋体" w:eastAsia="宋体" w:hAnsi="宋体" w:cs="宋体" w:hint="eastAsia"/>
                <w:snapToGrid w:val="0"/>
                <w:kern w:val="0"/>
                <w:szCs w:val="21"/>
              </w:rPr>
              <w:t>4</w:t>
            </w:r>
            <w:r w:rsidRPr="00C27BF7">
              <w:rPr>
                <w:rFonts w:ascii="宋体" w:eastAsia="宋体" w:hAnsi="宋体" w:cs="宋体" w:hint="eastAsia"/>
                <w:snapToGrid w:val="0"/>
                <w:kern w:val="0"/>
                <w:szCs w:val="21"/>
              </w:rPr>
              <w:t>00万以下，得1分，最多得</w:t>
            </w:r>
            <w:r w:rsidR="006850CE" w:rsidRPr="00C27BF7">
              <w:rPr>
                <w:rFonts w:ascii="宋体" w:eastAsia="宋体" w:hAnsi="宋体" w:cs="宋体" w:hint="eastAsia"/>
                <w:snapToGrid w:val="0"/>
                <w:kern w:val="0"/>
                <w:szCs w:val="21"/>
              </w:rPr>
              <w:t>4</w:t>
            </w:r>
            <w:r w:rsidRPr="00C27BF7">
              <w:rPr>
                <w:rFonts w:ascii="宋体" w:eastAsia="宋体" w:hAnsi="宋体" w:cs="宋体" w:hint="eastAsia"/>
                <w:snapToGrid w:val="0"/>
                <w:kern w:val="0"/>
                <w:szCs w:val="21"/>
              </w:rPr>
              <w:t>分；</w:t>
            </w:r>
          </w:p>
          <w:p w14:paraId="64B3E709"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宋体" w:hint="eastAsia"/>
                <w:snapToGrid w:val="0"/>
                <w:kern w:val="0"/>
                <w:szCs w:val="21"/>
              </w:rPr>
              <w:t>注：同类检测项目是指：检测方法同时含C</w:t>
            </w:r>
            <w:r w:rsidRPr="00C27BF7">
              <w:rPr>
                <w:rFonts w:ascii="宋体" w:eastAsia="宋体" w:hAnsi="宋体" w:cs="宋体"/>
                <w:snapToGrid w:val="0"/>
                <w:kern w:val="0"/>
                <w:szCs w:val="21"/>
              </w:rPr>
              <w:t>CTV</w:t>
            </w:r>
            <w:r w:rsidRPr="00C27BF7">
              <w:rPr>
                <w:rFonts w:ascii="宋体" w:eastAsia="宋体" w:hAnsi="宋体" w:cs="宋体" w:hint="eastAsia"/>
                <w:snapToGrid w:val="0"/>
                <w:kern w:val="0"/>
                <w:szCs w:val="21"/>
              </w:rPr>
              <w:t>检测、桩基地基的检测（含钻芯法、低应变、静载、平板载荷、动力触探试验中的一种即可）。</w:t>
            </w:r>
          </w:p>
          <w:p w14:paraId="64B32154"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p>
          <w:p w14:paraId="47128448"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宋体" w:hint="eastAsia"/>
                <w:b/>
                <w:bCs/>
                <w:snapToGrid w:val="0"/>
                <w:kern w:val="0"/>
                <w:szCs w:val="21"/>
              </w:rPr>
              <w:t>注：</w:t>
            </w:r>
            <w:r w:rsidRPr="00C27BF7">
              <w:rPr>
                <w:rFonts w:ascii="宋体" w:eastAsia="宋体" w:hAnsi="宋体" w:cs="宋体"/>
                <w:b/>
                <w:bCs/>
                <w:snapToGrid w:val="0"/>
                <w:kern w:val="0"/>
                <w:szCs w:val="21"/>
              </w:rPr>
              <w:t>须检测服务合同复印件并加盖公章</w:t>
            </w:r>
            <w:r w:rsidRPr="00C27BF7">
              <w:rPr>
                <w:rFonts w:ascii="宋体" w:eastAsia="宋体" w:hAnsi="宋体" w:cs="宋体" w:hint="eastAsia"/>
                <w:b/>
                <w:bCs/>
                <w:snapToGrid w:val="0"/>
                <w:kern w:val="0"/>
                <w:szCs w:val="21"/>
              </w:rPr>
              <w:t>，时间以合同签订时间为准。</w:t>
            </w:r>
          </w:p>
        </w:tc>
      </w:tr>
      <w:tr w:rsidR="00E93B47" w:rsidRPr="00E93B47" w14:paraId="0A427CC3" w14:textId="77777777" w:rsidTr="00C27BF7">
        <w:trPr>
          <w:trHeight w:val="1975"/>
          <w:jc w:val="center"/>
        </w:trPr>
        <w:tc>
          <w:tcPr>
            <w:tcW w:w="472" w:type="dxa"/>
            <w:vAlign w:val="center"/>
          </w:tcPr>
          <w:p w14:paraId="6C182ADD"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4</w:t>
            </w:r>
          </w:p>
        </w:tc>
        <w:tc>
          <w:tcPr>
            <w:tcW w:w="598" w:type="dxa"/>
            <w:vAlign w:val="center"/>
          </w:tcPr>
          <w:p w14:paraId="7631546C" w14:textId="77777777" w:rsidR="00AD456A" w:rsidRPr="00E93B47" w:rsidRDefault="00AD456A"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E93B47">
              <w:rPr>
                <w:rFonts w:ascii="宋体" w:eastAsia="宋体" w:hAnsi="宋体" w:cs="宋体" w:hint="eastAsia"/>
                <w:snapToGrid w:val="0"/>
                <w:kern w:val="0"/>
                <w:szCs w:val="21"/>
              </w:rPr>
              <w:t>拟派本项目的人员</w:t>
            </w:r>
          </w:p>
        </w:tc>
        <w:tc>
          <w:tcPr>
            <w:tcW w:w="1107" w:type="dxa"/>
            <w:vAlign w:val="center"/>
          </w:tcPr>
          <w:p w14:paraId="5D80A20D" w14:textId="77777777" w:rsidR="00AD456A" w:rsidRPr="00C27BF7" w:rsidRDefault="00A70F28"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C27BF7">
              <w:rPr>
                <w:rFonts w:ascii="宋体" w:eastAsia="宋体" w:hAnsi="宋体" w:cs="宋体"/>
                <w:snapToGrid w:val="0"/>
                <w:kern w:val="0"/>
                <w:szCs w:val="21"/>
              </w:rPr>
              <w:t>26</w:t>
            </w:r>
            <w:r w:rsidR="00AD456A" w:rsidRPr="00C27BF7">
              <w:rPr>
                <w:rFonts w:ascii="宋体" w:eastAsia="宋体" w:hAnsi="宋体" w:cs="宋体" w:hint="eastAsia"/>
                <w:snapToGrid w:val="0"/>
                <w:kern w:val="0"/>
                <w:szCs w:val="21"/>
              </w:rPr>
              <w:t>分</w:t>
            </w:r>
          </w:p>
        </w:tc>
        <w:tc>
          <w:tcPr>
            <w:tcW w:w="7261" w:type="dxa"/>
            <w:vAlign w:val="center"/>
          </w:tcPr>
          <w:p w14:paraId="2AD5BF71"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宋体" w:hint="eastAsia"/>
                <w:snapToGrid w:val="0"/>
                <w:kern w:val="0"/>
                <w:szCs w:val="21"/>
              </w:rPr>
              <w:t>1.项目负责人（</w:t>
            </w:r>
            <w:r w:rsidR="00A70F28" w:rsidRPr="00C27BF7">
              <w:rPr>
                <w:rFonts w:ascii="宋体" w:eastAsia="宋体" w:hAnsi="宋体" w:cs="宋体"/>
                <w:snapToGrid w:val="0"/>
                <w:kern w:val="0"/>
                <w:szCs w:val="21"/>
              </w:rPr>
              <w:t>12</w:t>
            </w:r>
            <w:r w:rsidRPr="00C27BF7">
              <w:rPr>
                <w:rFonts w:ascii="宋体" w:eastAsia="宋体" w:hAnsi="宋体" w:cs="宋体" w:hint="eastAsia"/>
                <w:snapToGrid w:val="0"/>
                <w:kern w:val="0"/>
                <w:szCs w:val="21"/>
              </w:rPr>
              <w:t>分）：</w:t>
            </w:r>
          </w:p>
          <w:p w14:paraId="651E090C"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Calibri"/>
                <w:snapToGrid w:val="0"/>
                <w:kern w:val="0"/>
                <w:szCs w:val="21"/>
              </w:rPr>
              <w:t>①</w:t>
            </w:r>
            <w:r w:rsidRPr="00C27BF7">
              <w:rPr>
                <w:rFonts w:ascii="宋体" w:eastAsia="宋体" w:hAnsi="宋体" w:cs="Calibri" w:hint="eastAsia"/>
                <w:snapToGrid w:val="0"/>
                <w:kern w:val="0"/>
                <w:szCs w:val="21"/>
              </w:rPr>
              <w:t>项目负责人具有高级工程师职称得</w:t>
            </w:r>
            <w:r w:rsidR="00A70F28" w:rsidRPr="00C27BF7">
              <w:rPr>
                <w:rFonts w:ascii="宋体" w:eastAsia="宋体" w:hAnsi="宋体" w:cs="Calibri"/>
                <w:snapToGrid w:val="0"/>
                <w:kern w:val="0"/>
                <w:szCs w:val="21"/>
              </w:rPr>
              <w:t>2</w:t>
            </w:r>
            <w:r w:rsidRPr="00C27BF7">
              <w:rPr>
                <w:rFonts w:ascii="宋体" w:eastAsia="宋体" w:hAnsi="宋体" w:cs="Calibri" w:hint="eastAsia"/>
                <w:snapToGrid w:val="0"/>
                <w:kern w:val="0"/>
                <w:szCs w:val="21"/>
              </w:rPr>
              <w:t>分，中级工程师</w:t>
            </w:r>
            <w:r w:rsidR="00A70F28" w:rsidRPr="00C27BF7">
              <w:rPr>
                <w:rFonts w:ascii="宋体" w:eastAsia="宋体" w:hAnsi="宋体" w:cs="Calibri"/>
                <w:snapToGrid w:val="0"/>
                <w:kern w:val="0"/>
                <w:szCs w:val="21"/>
              </w:rPr>
              <w:t>1</w:t>
            </w:r>
            <w:r w:rsidRPr="00C27BF7">
              <w:rPr>
                <w:rFonts w:ascii="宋体" w:eastAsia="宋体" w:hAnsi="宋体" w:cs="Calibri" w:hint="eastAsia"/>
                <w:snapToGrid w:val="0"/>
                <w:kern w:val="0"/>
                <w:szCs w:val="21"/>
              </w:rPr>
              <w:t>分，最多得</w:t>
            </w:r>
            <w:r w:rsidR="00A70F28" w:rsidRPr="00C27BF7">
              <w:rPr>
                <w:rFonts w:ascii="宋体" w:eastAsia="宋体" w:hAnsi="宋体" w:cs="Calibri"/>
                <w:snapToGrid w:val="0"/>
                <w:kern w:val="0"/>
                <w:szCs w:val="21"/>
              </w:rPr>
              <w:t>2</w:t>
            </w:r>
            <w:r w:rsidRPr="00C27BF7">
              <w:rPr>
                <w:rFonts w:ascii="宋体" w:eastAsia="宋体" w:hAnsi="宋体" w:cs="Calibri" w:hint="eastAsia"/>
                <w:snapToGrid w:val="0"/>
                <w:kern w:val="0"/>
                <w:szCs w:val="21"/>
              </w:rPr>
              <w:t>分</w:t>
            </w:r>
            <w:r w:rsidRPr="00C27BF7">
              <w:rPr>
                <w:rFonts w:ascii="宋体" w:eastAsia="宋体" w:hAnsi="宋体" w:cs="宋体" w:hint="eastAsia"/>
                <w:snapToGrid w:val="0"/>
                <w:kern w:val="0"/>
                <w:szCs w:val="21"/>
              </w:rPr>
              <w:t>。</w:t>
            </w:r>
          </w:p>
          <w:p w14:paraId="4C4DF7A3"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Calibri"/>
                <w:snapToGrid w:val="0"/>
                <w:kern w:val="0"/>
                <w:szCs w:val="21"/>
              </w:rPr>
              <w:t>②</w:t>
            </w:r>
            <w:r w:rsidRPr="00C27BF7">
              <w:rPr>
                <w:rFonts w:ascii="宋体" w:eastAsia="宋体" w:hAnsi="宋体" w:cs="Calibri" w:hint="eastAsia"/>
                <w:snapToGrid w:val="0"/>
                <w:kern w:val="0"/>
                <w:szCs w:val="21"/>
              </w:rPr>
              <w:t>项目负责人同时具有省建设工程质量安全检测和鉴定协会</w:t>
            </w:r>
            <w:r w:rsidRPr="00C27BF7">
              <w:rPr>
                <w:rFonts w:ascii="宋体" w:eastAsia="宋体" w:hAnsi="宋体" w:cs="宋体" w:hint="eastAsia"/>
                <w:snapToGrid w:val="0"/>
                <w:kern w:val="0"/>
                <w:szCs w:val="21"/>
              </w:rPr>
              <w:t>颁发的检测员证、一级市政公用工程建造师执业资格证书和一级建筑工程建造师执业资格证书得</w:t>
            </w:r>
            <w:r w:rsidR="00A70F28" w:rsidRPr="00C27BF7">
              <w:rPr>
                <w:rFonts w:ascii="宋体" w:eastAsia="宋体" w:hAnsi="宋体" w:cs="宋体"/>
                <w:snapToGrid w:val="0"/>
                <w:kern w:val="0"/>
                <w:szCs w:val="21"/>
              </w:rPr>
              <w:t>10</w:t>
            </w:r>
            <w:r w:rsidRPr="00C27BF7">
              <w:rPr>
                <w:rFonts w:ascii="宋体" w:eastAsia="宋体" w:hAnsi="宋体" w:cs="宋体" w:hint="eastAsia"/>
                <w:snapToGrid w:val="0"/>
                <w:kern w:val="0"/>
                <w:szCs w:val="21"/>
              </w:rPr>
              <w:t>分，只有一级市政公用工程建造师执业资格证书和</w:t>
            </w:r>
            <w:r w:rsidRPr="00C27BF7">
              <w:rPr>
                <w:rFonts w:ascii="宋体" w:eastAsia="宋体" w:hAnsi="宋体" w:cs="Calibri" w:hint="eastAsia"/>
                <w:snapToGrid w:val="0"/>
                <w:kern w:val="0"/>
                <w:szCs w:val="21"/>
              </w:rPr>
              <w:t>省建设工程质量安全检测和鉴定协会</w:t>
            </w:r>
            <w:r w:rsidRPr="00C27BF7">
              <w:rPr>
                <w:rFonts w:ascii="宋体" w:eastAsia="宋体" w:hAnsi="宋体" w:cs="宋体" w:hint="eastAsia"/>
                <w:snapToGrid w:val="0"/>
                <w:kern w:val="0"/>
                <w:szCs w:val="21"/>
              </w:rPr>
              <w:t>颁发的检测员证得5分，其他不得分。</w:t>
            </w:r>
          </w:p>
          <w:p w14:paraId="6621FFBB"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p>
          <w:p w14:paraId="415C88C4"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宋体" w:hint="eastAsia"/>
                <w:snapToGrid w:val="0"/>
                <w:kern w:val="0"/>
                <w:szCs w:val="21"/>
              </w:rPr>
              <w:t>2.技术负责人（</w:t>
            </w:r>
            <w:r w:rsidR="00A70F28" w:rsidRPr="00C27BF7">
              <w:rPr>
                <w:rFonts w:ascii="宋体" w:eastAsia="宋体" w:hAnsi="宋体" w:cs="宋体"/>
                <w:snapToGrid w:val="0"/>
                <w:kern w:val="0"/>
                <w:szCs w:val="21"/>
              </w:rPr>
              <w:t>10</w:t>
            </w:r>
            <w:r w:rsidRPr="00C27BF7">
              <w:rPr>
                <w:rFonts w:ascii="宋体" w:eastAsia="宋体" w:hAnsi="宋体" w:cs="宋体" w:hint="eastAsia"/>
                <w:snapToGrid w:val="0"/>
                <w:kern w:val="0"/>
                <w:szCs w:val="21"/>
              </w:rPr>
              <w:t>分）</w:t>
            </w:r>
          </w:p>
          <w:p w14:paraId="15F7AD42"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Calibri"/>
                <w:snapToGrid w:val="0"/>
                <w:kern w:val="0"/>
                <w:szCs w:val="21"/>
              </w:rPr>
            </w:pPr>
            <w:r w:rsidRPr="00C27BF7">
              <w:rPr>
                <w:rFonts w:ascii="宋体" w:eastAsia="宋体" w:hAnsi="宋体" w:cs="Calibri"/>
                <w:snapToGrid w:val="0"/>
                <w:kern w:val="0"/>
                <w:szCs w:val="21"/>
              </w:rPr>
              <w:t>①</w:t>
            </w:r>
            <w:r w:rsidRPr="00C27BF7">
              <w:rPr>
                <w:rFonts w:ascii="宋体" w:eastAsia="宋体" w:hAnsi="宋体" w:cs="Calibri" w:hint="eastAsia"/>
                <w:snapToGrid w:val="0"/>
                <w:kern w:val="0"/>
                <w:szCs w:val="21"/>
              </w:rPr>
              <w:t>技术负责人具有工程检测专业高级及以上职称得</w:t>
            </w:r>
            <w:r w:rsidR="00A70F28" w:rsidRPr="00C27BF7">
              <w:rPr>
                <w:rFonts w:ascii="宋体" w:eastAsia="宋体" w:hAnsi="宋体" w:cs="Calibri"/>
                <w:snapToGrid w:val="0"/>
                <w:kern w:val="0"/>
                <w:szCs w:val="21"/>
              </w:rPr>
              <w:t>2</w:t>
            </w:r>
            <w:r w:rsidRPr="00C27BF7">
              <w:rPr>
                <w:rFonts w:ascii="宋体" w:eastAsia="宋体" w:hAnsi="宋体" w:cs="Calibri" w:hint="eastAsia"/>
                <w:snapToGrid w:val="0"/>
                <w:kern w:val="0"/>
                <w:szCs w:val="21"/>
              </w:rPr>
              <w:t>分，其他不得分。</w:t>
            </w:r>
          </w:p>
          <w:p w14:paraId="59BE7F96"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Calibri"/>
                <w:snapToGrid w:val="0"/>
                <w:kern w:val="0"/>
                <w:szCs w:val="21"/>
              </w:rPr>
            </w:pPr>
            <w:r w:rsidRPr="00C27BF7">
              <w:rPr>
                <w:rFonts w:ascii="宋体" w:eastAsia="宋体" w:hAnsi="宋体" w:cs="Calibri"/>
                <w:snapToGrid w:val="0"/>
                <w:kern w:val="0"/>
                <w:szCs w:val="21"/>
              </w:rPr>
              <w:t>②</w:t>
            </w:r>
            <w:r w:rsidRPr="00C27BF7">
              <w:rPr>
                <w:rFonts w:ascii="宋体" w:eastAsia="宋体" w:hAnsi="宋体" w:cs="Calibri" w:hint="eastAsia"/>
                <w:snapToGrid w:val="0"/>
                <w:kern w:val="0"/>
                <w:szCs w:val="21"/>
              </w:rPr>
              <w:t>技术负责人持有省级或以上主管部门颁发的检测员证，检测项目包含地基与基桩承载力检测（静载荷试验）、基桩承载力与完整性检测（高应变）、桩身完整性检测（低应变）、桩身完整性检测（声波透射）、桩身完整性检测（钻孔取芯）、混凝土构件结构性能、常用非金属材料检测、常用金属材料检测、砌体结构检测、混凝土实体检测、建筑变形测量、岩土工程室内试验、岩土工程原位测试、给排水管道检测、（公路）桥梁检师，全部具备得8分，缺少一项扣2分，最低得分0分。</w:t>
            </w:r>
          </w:p>
          <w:p w14:paraId="7C3189AF"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p>
          <w:p w14:paraId="137C09DE" w14:textId="5D126C2D" w:rsidR="00AD456A" w:rsidRPr="00C27BF7" w:rsidRDefault="00C27BF7"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宋体"/>
                <w:snapToGrid w:val="0"/>
                <w:kern w:val="0"/>
                <w:szCs w:val="21"/>
              </w:rPr>
              <w:t>3.</w:t>
            </w:r>
            <w:r w:rsidR="00AD456A" w:rsidRPr="00C27BF7">
              <w:rPr>
                <w:rFonts w:ascii="宋体" w:eastAsia="宋体" w:hAnsi="宋体" w:cs="宋体" w:hint="eastAsia"/>
                <w:snapToGrid w:val="0"/>
                <w:kern w:val="0"/>
                <w:szCs w:val="21"/>
              </w:rPr>
              <w:t>检测人员（除项目负责人、技术负责人外）（4分）</w:t>
            </w:r>
          </w:p>
          <w:p w14:paraId="189356E7"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Calibri"/>
                <w:snapToGrid w:val="0"/>
                <w:kern w:val="0"/>
                <w:szCs w:val="21"/>
              </w:rPr>
              <w:t>①</w:t>
            </w:r>
            <w:r w:rsidRPr="00C27BF7">
              <w:rPr>
                <w:rFonts w:ascii="宋体" w:eastAsia="宋体" w:hAnsi="宋体" w:cs="宋体" w:hint="eastAsia"/>
                <w:snapToGrid w:val="0"/>
                <w:kern w:val="0"/>
                <w:szCs w:val="21"/>
              </w:rPr>
              <w:t>同时具有工程类相关专业中级工程师或以上职称、</w:t>
            </w:r>
            <w:r w:rsidRPr="00C27BF7">
              <w:rPr>
                <w:rFonts w:ascii="Calibri" w:eastAsia="宋体" w:hAnsi="Calibri" w:cs="Calibri" w:hint="eastAsia"/>
                <w:snapToGrid w:val="0"/>
                <w:kern w:val="0"/>
                <w:szCs w:val="21"/>
              </w:rPr>
              <w:t>省建设工程质量安全检测和鉴定协会</w:t>
            </w:r>
            <w:r w:rsidRPr="00C27BF7">
              <w:rPr>
                <w:rFonts w:ascii="宋体" w:eastAsia="宋体" w:hAnsi="宋体" w:cs="宋体" w:hint="eastAsia"/>
                <w:snapToGrid w:val="0"/>
                <w:kern w:val="0"/>
                <w:szCs w:val="21"/>
              </w:rPr>
              <w:t>颁发检测员证书的、二级建造师执业资格证书，每人得2</w:t>
            </w:r>
            <w:r w:rsidRPr="00C27BF7">
              <w:rPr>
                <w:rFonts w:ascii="宋体" w:eastAsia="宋体" w:hAnsi="宋体" w:cs="宋体"/>
                <w:snapToGrid w:val="0"/>
                <w:kern w:val="0"/>
                <w:szCs w:val="21"/>
              </w:rPr>
              <w:t>分，最多得2分</w:t>
            </w:r>
            <w:r w:rsidRPr="00C27BF7">
              <w:rPr>
                <w:rFonts w:ascii="宋体" w:eastAsia="宋体" w:hAnsi="宋体" w:cs="宋体" w:hint="eastAsia"/>
                <w:snapToGrid w:val="0"/>
                <w:kern w:val="0"/>
                <w:szCs w:val="21"/>
              </w:rPr>
              <w:t>。</w:t>
            </w:r>
          </w:p>
          <w:p w14:paraId="677999CF"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Calibri"/>
                <w:snapToGrid w:val="0"/>
                <w:kern w:val="0"/>
                <w:szCs w:val="21"/>
              </w:rPr>
              <w:lastRenderedPageBreak/>
              <w:t>②</w:t>
            </w:r>
            <w:r w:rsidRPr="00C27BF7">
              <w:rPr>
                <w:rFonts w:ascii="宋体" w:eastAsia="宋体" w:hAnsi="宋体" w:cs="宋体" w:hint="eastAsia"/>
                <w:snapToGrid w:val="0"/>
                <w:kern w:val="0"/>
                <w:szCs w:val="21"/>
              </w:rPr>
              <w:t>同时具有工程类相关专业中级工程师或以上职称、</w:t>
            </w:r>
            <w:r w:rsidRPr="00C27BF7">
              <w:rPr>
                <w:rFonts w:ascii="宋体" w:eastAsia="宋体" w:hAnsi="宋体" w:cs="Calibri" w:hint="eastAsia"/>
                <w:snapToGrid w:val="0"/>
                <w:kern w:val="0"/>
                <w:szCs w:val="21"/>
              </w:rPr>
              <w:t>省建设工程质量安全检测和鉴定协会</w:t>
            </w:r>
            <w:r w:rsidRPr="00C27BF7">
              <w:rPr>
                <w:rFonts w:ascii="宋体" w:eastAsia="宋体" w:hAnsi="宋体" w:cs="宋体" w:hint="eastAsia"/>
                <w:snapToGrid w:val="0"/>
                <w:kern w:val="0"/>
                <w:szCs w:val="21"/>
              </w:rPr>
              <w:t>颁发检测员证书的，每人得</w:t>
            </w:r>
            <w:r w:rsidRPr="00C27BF7">
              <w:rPr>
                <w:rFonts w:ascii="宋体" w:eastAsia="宋体" w:hAnsi="宋体" w:cs="宋体"/>
                <w:snapToGrid w:val="0"/>
                <w:kern w:val="0"/>
                <w:szCs w:val="21"/>
              </w:rPr>
              <w:t>0.5分，最多得2分</w:t>
            </w:r>
            <w:r w:rsidRPr="00C27BF7">
              <w:rPr>
                <w:rFonts w:ascii="宋体" w:eastAsia="宋体" w:hAnsi="宋体" w:cs="宋体" w:hint="eastAsia"/>
                <w:snapToGrid w:val="0"/>
                <w:kern w:val="0"/>
                <w:szCs w:val="21"/>
              </w:rPr>
              <w:t>。</w:t>
            </w:r>
          </w:p>
          <w:p w14:paraId="3F0E7563" w14:textId="77777777" w:rsidR="00AD456A" w:rsidRPr="00C27BF7"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C27BF7">
              <w:rPr>
                <w:rFonts w:ascii="宋体" w:eastAsia="宋体" w:hAnsi="宋体" w:cs="宋体" w:hint="eastAsia"/>
                <w:snapToGrid w:val="0"/>
                <w:kern w:val="0"/>
                <w:szCs w:val="21"/>
              </w:rPr>
              <w:t>注：①以上所有人员不可相互兼任；②必须提供有效的职称证、执业资格证、检测员证复印件</w:t>
            </w:r>
            <w:r w:rsidRPr="00C27BF7">
              <w:rPr>
                <w:rFonts w:ascii="宋体" w:eastAsia="宋体" w:hAnsi="宋体" w:cs="宋体"/>
                <w:snapToGrid w:val="0"/>
                <w:kern w:val="0"/>
                <w:szCs w:val="21"/>
              </w:rPr>
              <w:t>,并提供投标人近</w:t>
            </w:r>
            <w:r w:rsidRPr="00C27BF7">
              <w:rPr>
                <w:rFonts w:ascii="宋体" w:eastAsia="宋体" w:hAnsi="宋体" w:cs="宋体" w:hint="eastAsia"/>
                <w:snapToGrid w:val="0"/>
                <w:kern w:val="0"/>
                <w:szCs w:val="21"/>
              </w:rPr>
              <w:t>半年</w:t>
            </w:r>
            <w:r w:rsidRPr="00C27BF7">
              <w:rPr>
                <w:rFonts w:ascii="宋体" w:eastAsia="宋体" w:hAnsi="宋体" w:cs="宋体"/>
                <w:snapToGrid w:val="0"/>
                <w:kern w:val="0"/>
                <w:szCs w:val="21"/>
              </w:rPr>
              <w:t>（社保缴纳时间均为2021年3月至2021年8月）为其购买的社保证明材料并加盖投标人公章作为有效性评审依据，否则不得分。</w:t>
            </w:r>
          </w:p>
          <w:p w14:paraId="6D819E8A" w14:textId="77777777" w:rsidR="00AD456A" w:rsidRDefault="00AD456A"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b/>
                <w:bCs/>
                <w:snapToGrid w:val="0"/>
                <w:kern w:val="0"/>
                <w:szCs w:val="21"/>
              </w:rPr>
            </w:pPr>
            <w:r w:rsidRPr="00C27BF7">
              <w:rPr>
                <w:rFonts w:ascii="宋体" w:eastAsia="宋体" w:hAnsi="宋体" w:cs="宋体" w:hint="eastAsia"/>
                <w:b/>
                <w:bCs/>
                <w:snapToGrid w:val="0"/>
                <w:kern w:val="0"/>
                <w:szCs w:val="21"/>
              </w:rPr>
              <w:t>投标时上述相关证明材料须提供证书原件，否则不得分。</w:t>
            </w:r>
          </w:p>
          <w:p w14:paraId="28BA32FB" w14:textId="6C4834EB" w:rsidR="00C27BF7" w:rsidRPr="00C27BF7" w:rsidRDefault="00C27BF7" w:rsidP="00AD456A">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 w:val="28"/>
                <w:szCs w:val="28"/>
              </w:rPr>
            </w:pPr>
            <w:r w:rsidRPr="00C27BF7">
              <w:rPr>
                <w:rFonts w:ascii="宋体" w:eastAsia="宋体" w:hAnsi="宋体" w:cs="宋体" w:hint="eastAsia"/>
                <w:b/>
                <w:bCs/>
                <w:snapToGrid w:val="0"/>
                <w:kern w:val="0"/>
                <w:sz w:val="28"/>
                <w:szCs w:val="28"/>
              </w:rPr>
              <w:t>注：投标人须在投标时将原件资料密封，并于投标文件一起提交，需列明原件资料名称数量粘贴在包装外，评标结束后退回给投标人。</w:t>
            </w:r>
          </w:p>
        </w:tc>
      </w:tr>
    </w:tbl>
    <w:p w14:paraId="539687FF" w14:textId="229430D1" w:rsidR="00D66B69" w:rsidRDefault="00D66B69"/>
    <w:p w14:paraId="2A219685" w14:textId="7F1F30BD" w:rsidR="00D66B69" w:rsidRPr="00D66B69" w:rsidRDefault="00D66B69" w:rsidP="00D66B69">
      <w:pPr>
        <w:jc w:val="center"/>
      </w:pPr>
      <w:r>
        <w:rPr>
          <w:rFonts w:ascii="宋体" w:eastAsia="宋体" w:hAnsi="宋体" w:cs="宋体"/>
          <w:snapToGrid w:val="0"/>
          <w:color w:val="000000"/>
          <w:kern w:val="0"/>
          <w:szCs w:val="21"/>
        </w:rPr>
        <w:t>4</w:t>
      </w:r>
      <w:r w:rsidRPr="00AD456A">
        <w:rPr>
          <w:rFonts w:ascii="宋体" w:eastAsia="宋体" w:hAnsi="宋体" w:cs="宋体"/>
          <w:snapToGrid w:val="0"/>
          <w:color w:val="000000"/>
          <w:kern w:val="0"/>
          <w:szCs w:val="21"/>
        </w:rPr>
        <w:t>-</w:t>
      </w:r>
      <w:r>
        <w:rPr>
          <w:rFonts w:ascii="宋体" w:eastAsia="宋体" w:hAnsi="宋体" w:cs="宋体"/>
          <w:snapToGrid w:val="0"/>
          <w:color w:val="000000"/>
          <w:kern w:val="0"/>
          <w:szCs w:val="21"/>
        </w:rPr>
        <w:t>3</w:t>
      </w:r>
      <w:r w:rsidRPr="00AD456A">
        <w:rPr>
          <w:rFonts w:ascii="宋体" w:eastAsia="宋体" w:hAnsi="宋体" w:cs="宋体"/>
          <w:snapToGrid w:val="0"/>
          <w:color w:val="000000"/>
          <w:kern w:val="0"/>
          <w:szCs w:val="21"/>
        </w:rPr>
        <w:t xml:space="preserve"> </w:t>
      </w:r>
      <w:r>
        <w:rPr>
          <w:rFonts w:ascii="宋体" w:eastAsia="宋体" w:hAnsi="宋体" w:cs="宋体" w:hint="eastAsia"/>
          <w:snapToGrid w:val="0"/>
          <w:color w:val="000000"/>
          <w:kern w:val="0"/>
          <w:szCs w:val="21"/>
        </w:rPr>
        <w:t>价 格</w:t>
      </w:r>
      <w:r w:rsidRPr="00AD456A">
        <w:rPr>
          <w:rFonts w:ascii="宋体" w:eastAsia="宋体" w:hAnsi="宋体" w:cs="宋体"/>
          <w:snapToGrid w:val="0"/>
          <w:color w:val="000000"/>
          <w:kern w:val="0"/>
          <w:szCs w:val="21"/>
        </w:rPr>
        <w:t xml:space="preserve"> 评 审 表</w:t>
      </w: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598"/>
        <w:gridCol w:w="1107"/>
        <w:gridCol w:w="7261"/>
      </w:tblGrid>
      <w:tr w:rsidR="00A70F28" w:rsidRPr="00E93B47" w14:paraId="0C0C573A" w14:textId="77777777" w:rsidTr="003439F3">
        <w:trPr>
          <w:trHeight w:val="1937"/>
          <w:jc w:val="center"/>
        </w:trPr>
        <w:tc>
          <w:tcPr>
            <w:tcW w:w="472" w:type="dxa"/>
            <w:vAlign w:val="center"/>
          </w:tcPr>
          <w:p w14:paraId="33B8F372" w14:textId="1E32996C" w:rsidR="00A70F28" w:rsidRPr="00E93B47" w:rsidRDefault="00D66B69"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Pr>
                <w:rFonts w:ascii="宋体" w:eastAsia="宋体" w:hAnsi="宋体" w:cs="宋体"/>
                <w:snapToGrid w:val="0"/>
                <w:kern w:val="0"/>
                <w:szCs w:val="21"/>
              </w:rPr>
              <w:t>1</w:t>
            </w:r>
          </w:p>
        </w:tc>
        <w:tc>
          <w:tcPr>
            <w:tcW w:w="598" w:type="dxa"/>
            <w:vAlign w:val="center"/>
          </w:tcPr>
          <w:p w14:paraId="59603581" w14:textId="77777777" w:rsidR="00A70F28" w:rsidRPr="00E93B47" w:rsidRDefault="00A70F28"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rPr>
            </w:pPr>
            <w:r>
              <w:rPr>
                <w:rFonts w:ascii="宋体" w:eastAsia="宋体" w:hAnsi="宋体" w:cs="宋体" w:hint="eastAsia"/>
                <w:snapToGrid w:val="0"/>
                <w:kern w:val="0"/>
                <w:szCs w:val="21"/>
              </w:rPr>
              <w:t>报价得分</w:t>
            </w:r>
          </w:p>
        </w:tc>
        <w:tc>
          <w:tcPr>
            <w:tcW w:w="1107" w:type="dxa"/>
            <w:vAlign w:val="center"/>
          </w:tcPr>
          <w:p w14:paraId="5AF16E94" w14:textId="77777777" w:rsidR="00A70F28" w:rsidRPr="00A70F28" w:rsidRDefault="00A70F28" w:rsidP="00AD456A">
            <w:pPr>
              <w:widowControl/>
              <w:overflowPunct w:val="0"/>
              <w:topLinePunct/>
              <w:autoSpaceDE w:val="0"/>
              <w:autoSpaceDN w:val="0"/>
              <w:adjustRightInd w:val="0"/>
              <w:snapToGrid w:val="0"/>
              <w:spacing w:line="360" w:lineRule="auto"/>
              <w:jc w:val="center"/>
              <w:textAlignment w:val="baseline"/>
              <w:rPr>
                <w:rFonts w:ascii="宋体" w:eastAsia="宋体" w:hAnsi="宋体" w:cs="宋体"/>
                <w:snapToGrid w:val="0"/>
                <w:kern w:val="0"/>
                <w:szCs w:val="21"/>
                <w:highlight w:val="yellow"/>
              </w:rPr>
            </w:pPr>
            <w:r w:rsidRPr="00A70F28">
              <w:rPr>
                <w:rFonts w:ascii="宋体" w:eastAsia="宋体" w:hAnsi="宋体" w:cs="宋体" w:hint="eastAsia"/>
                <w:snapToGrid w:val="0"/>
                <w:kern w:val="0"/>
                <w:szCs w:val="21"/>
              </w:rPr>
              <w:t>1</w:t>
            </w:r>
            <w:r w:rsidRPr="00A70F28">
              <w:rPr>
                <w:rFonts w:ascii="宋体" w:eastAsia="宋体" w:hAnsi="宋体" w:cs="宋体"/>
                <w:snapToGrid w:val="0"/>
                <w:kern w:val="0"/>
                <w:szCs w:val="21"/>
              </w:rPr>
              <w:t>0</w:t>
            </w:r>
          </w:p>
        </w:tc>
        <w:tc>
          <w:tcPr>
            <w:tcW w:w="7261" w:type="dxa"/>
            <w:vAlign w:val="center"/>
          </w:tcPr>
          <w:p w14:paraId="7B2C0000" w14:textId="77777777" w:rsidR="00A70F28" w:rsidRPr="00A70F28" w:rsidRDefault="00A70F28" w:rsidP="00A70F28">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A70F28">
              <w:rPr>
                <w:rFonts w:ascii="宋体" w:eastAsia="宋体" w:hAnsi="宋体" w:cs="宋体" w:hint="eastAsia"/>
                <w:snapToGrid w:val="0"/>
                <w:kern w:val="0"/>
                <w:szCs w:val="21"/>
              </w:rPr>
              <w:t>报价得分</w:t>
            </w:r>
            <w:r w:rsidRPr="00A70F28">
              <w:rPr>
                <w:rFonts w:ascii="宋体" w:eastAsia="宋体" w:hAnsi="宋体" w:cs="宋体"/>
                <w:snapToGrid w:val="0"/>
                <w:kern w:val="0"/>
                <w:szCs w:val="21"/>
              </w:rPr>
              <w:t>=</w:t>
            </w:r>
            <w:r>
              <w:rPr>
                <w:rFonts w:ascii="宋体" w:eastAsia="宋体" w:hAnsi="宋体" w:cs="宋体"/>
                <w:snapToGrid w:val="0"/>
                <w:kern w:val="0"/>
                <w:szCs w:val="21"/>
              </w:rPr>
              <w:t>10</w:t>
            </w:r>
            <w:r w:rsidRPr="00A70F28">
              <w:rPr>
                <w:rFonts w:ascii="宋体" w:eastAsia="宋体" w:hAnsi="宋体" w:cs="宋体"/>
                <w:snapToGrid w:val="0"/>
                <w:kern w:val="0"/>
                <w:szCs w:val="21"/>
              </w:rPr>
              <w:t xml:space="preserve">-|投标报价-基准价|/基准价×100 </w:t>
            </w:r>
          </w:p>
          <w:p w14:paraId="6208F0D7" w14:textId="77777777" w:rsidR="00A70F28" w:rsidRPr="00E93B47" w:rsidRDefault="00A70F28" w:rsidP="00A70F28">
            <w:pPr>
              <w:widowControl/>
              <w:overflowPunct w:val="0"/>
              <w:topLinePunct/>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A70F28">
              <w:rPr>
                <w:rFonts w:ascii="宋体" w:eastAsia="宋体" w:hAnsi="宋体" w:cs="宋体" w:hint="eastAsia"/>
                <w:snapToGrid w:val="0"/>
                <w:kern w:val="0"/>
                <w:szCs w:val="21"/>
              </w:rPr>
              <w:t>注：将有效投标人的有效投标报价的平均报价作为基准价，价格得分结果按“四舍五入”的原则保留两位小数，最高得</w:t>
            </w:r>
            <w:r w:rsidR="00663227">
              <w:rPr>
                <w:rFonts w:ascii="宋体" w:eastAsia="宋体" w:hAnsi="宋体" w:cs="宋体"/>
                <w:snapToGrid w:val="0"/>
                <w:kern w:val="0"/>
                <w:szCs w:val="21"/>
              </w:rPr>
              <w:t>10</w:t>
            </w:r>
            <w:r w:rsidRPr="00A70F28">
              <w:rPr>
                <w:rFonts w:ascii="宋体" w:eastAsia="宋体" w:hAnsi="宋体" w:cs="宋体"/>
                <w:snapToGrid w:val="0"/>
                <w:kern w:val="0"/>
                <w:szCs w:val="21"/>
              </w:rPr>
              <w:t>分，最低得0分。有效投标报价即为：有效投标报价≤招标控制价。</w:t>
            </w:r>
          </w:p>
        </w:tc>
      </w:tr>
    </w:tbl>
    <w:p w14:paraId="507B0DDB" w14:textId="77777777" w:rsidR="00AD456A" w:rsidRPr="00AD456A" w:rsidRDefault="00AD456A" w:rsidP="00AD456A">
      <w:pPr>
        <w:widowControl/>
        <w:overflowPunct w:val="0"/>
        <w:topLinePunct/>
        <w:autoSpaceDE w:val="0"/>
        <w:autoSpaceDN w:val="0"/>
        <w:adjustRightInd w:val="0"/>
        <w:snapToGrid w:val="0"/>
        <w:spacing w:after="120" w:line="360" w:lineRule="auto"/>
        <w:ind w:right="485" w:firstLineChars="200" w:firstLine="420"/>
        <w:jc w:val="left"/>
        <w:textAlignment w:val="baseline"/>
        <w:rPr>
          <w:rFonts w:ascii="宋体" w:eastAsia="宋体" w:hAnsi="宋体" w:cs="宋体"/>
          <w:snapToGrid w:val="0"/>
          <w:color w:val="000000"/>
          <w:kern w:val="0"/>
          <w:szCs w:val="21"/>
        </w:rPr>
      </w:pPr>
    </w:p>
    <w:p w14:paraId="1BCF76D5" w14:textId="65B9C3AA" w:rsidR="003439F3" w:rsidRPr="00AD456A" w:rsidRDefault="003439F3" w:rsidP="003439F3">
      <w:pPr>
        <w:widowControl/>
        <w:spacing w:line="360" w:lineRule="auto"/>
        <w:jc w:val="center"/>
        <w:rPr>
          <w:rFonts w:ascii="宋体" w:eastAsia="宋体" w:hAnsi="宋体" w:cs="宋体"/>
          <w:snapToGrid w:val="0"/>
          <w:color w:val="000000"/>
          <w:kern w:val="0"/>
          <w:szCs w:val="21"/>
        </w:rPr>
      </w:pPr>
      <w:r>
        <w:rPr>
          <w:rFonts w:ascii="宋体" w:eastAsia="宋体" w:hAnsi="宋体" w:cs="宋体"/>
          <w:snapToGrid w:val="0"/>
          <w:color w:val="000000"/>
          <w:kern w:val="0"/>
          <w:szCs w:val="21"/>
        </w:rPr>
        <w:t>4</w:t>
      </w:r>
      <w:r w:rsidRPr="00AD456A">
        <w:rPr>
          <w:rFonts w:ascii="宋体" w:eastAsia="宋体" w:hAnsi="宋体" w:cs="宋体"/>
          <w:snapToGrid w:val="0"/>
          <w:color w:val="000000"/>
          <w:kern w:val="0"/>
          <w:szCs w:val="21"/>
        </w:rPr>
        <w:t>-</w:t>
      </w:r>
      <w:r w:rsidR="00D66B69">
        <w:rPr>
          <w:rFonts w:ascii="宋体" w:eastAsia="宋体" w:hAnsi="宋体" w:cs="宋体"/>
          <w:snapToGrid w:val="0"/>
          <w:color w:val="000000"/>
          <w:kern w:val="0"/>
          <w:szCs w:val="21"/>
        </w:rPr>
        <w:t>4</w:t>
      </w:r>
      <w:r>
        <w:rPr>
          <w:rFonts w:ascii="宋体" w:eastAsia="宋体" w:hAnsi="宋体" w:cs="宋体" w:hint="eastAsia"/>
          <w:snapToGrid w:val="0"/>
          <w:color w:val="000000"/>
          <w:kern w:val="0"/>
          <w:szCs w:val="21"/>
        </w:rPr>
        <w:t>信 用</w:t>
      </w:r>
      <w:r w:rsidR="00D66B69">
        <w:rPr>
          <w:rFonts w:ascii="宋体" w:eastAsia="宋体" w:hAnsi="宋体" w:cs="宋体" w:hint="eastAsia"/>
          <w:snapToGrid w:val="0"/>
          <w:color w:val="000000"/>
          <w:kern w:val="0"/>
          <w:szCs w:val="21"/>
        </w:rPr>
        <w:t xml:space="preserve"> </w:t>
      </w:r>
      <w:r>
        <w:rPr>
          <w:rFonts w:ascii="宋体" w:eastAsia="宋体" w:hAnsi="宋体" w:cs="宋体" w:hint="eastAsia"/>
          <w:snapToGrid w:val="0"/>
          <w:color w:val="000000"/>
          <w:kern w:val="0"/>
          <w:szCs w:val="21"/>
        </w:rPr>
        <w:t>因 素</w:t>
      </w:r>
      <w:r w:rsidRPr="00AD456A">
        <w:rPr>
          <w:rFonts w:ascii="宋体" w:eastAsia="宋体" w:hAnsi="宋体" w:cs="宋体"/>
          <w:snapToGrid w:val="0"/>
          <w:color w:val="000000"/>
          <w:kern w:val="0"/>
          <w:szCs w:val="21"/>
        </w:rPr>
        <w:t xml:space="preserve"> 评 审 表</w:t>
      </w:r>
    </w:p>
    <w:tbl>
      <w:tblPr>
        <w:tblStyle w:val="TableGrid"/>
        <w:tblW w:w="9648" w:type="dxa"/>
        <w:tblInd w:w="175" w:type="dxa"/>
        <w:tblCellMar>
          <w:left w:w="108" w:type="dxa"/>
        </w:tblCellMar>
        <w:tblLook w:val="04A0" w:firstRow="1" w:lastRow="0" w:firstColumn="1" w:lastColumn="0" w:noHBand="0" w:noVBand="1"/>
      </w:tblPr>
      <w:tblGrid>
        <w:gridCol w:w="1303"/>
        <w:gridCol w:w="8345"/>
      </w:tblGrid>
      <w:tr w:rsidR="003439F3" w:rsidRPr="003439F3" w14:paraId="23297594" w14:textId="77777777" w:rsidTr="003439F3">
        <w:trPr>
          <w:trHeight w:val="4005"/>
        </w:trPr>
        <w:tc>
          <w:tcPr>
            <w:tcW w:w="1303" w:type="dxa"/>
            <w:tcBorders>
              <w:top w:val="single" w:sz="4" w:space="0" w:color="000000"/>
              <w:left w:val="single" w:sz="4" w:space="0" w:color="000000"/>
              <w:bottom w:val="single" w:sz="4" w:space="0" w:color="000000"/>
              <w:right w:val="single" w:sz="4" w:space="0" w:color="000000"/>
            </w:tcBorders>
            <w:vAlign w:val="center"/>
          </w:tcPr>
          <w:p w14:paraId="010E8EEB" w14:textId="77777777" w:rsidR="003439F3" w:rsidRPr="003439F3" w:rsidRDefault="003439F3" w:rsidP="006850CE">
            <w:pPr>
              <w:spacing w:before="43"/>
              <w:ind w:right="162"/>
              <w:jc w:val="center"/>
              <w:rPr>
                <w:rFonts w:ascii="宋体" w:eastAsia="宋体" w:hAnsi="宋体" w:cs="仿宋"/>
                <w:color w:val="000000"/>
                <w:szCs w:val="21"/>
              </w:rPr>
            </w:pPr>
            <w:r w:rsidRPr="003439F3">
              <w:rPr>
                <w:rFonts w:ascii="宋体" w:eastAsia="宋体" w:hAnsi="宋体" w:cs="仿宋"/>
                <w:color w:val="000000"/>
                <w:szCs w:val="21"/>
              </w:rPr>
              <w:t xml:space="preserve">信用因素评分 </w:t>
            </w:r>
          </w:p>
        </w:tc>
        <w:tc>
          <w:tcPr>
            <w:tcW w:w="8345" w:type="dxa"/>
            <w:tcBorders>
              <w:top w:val="single" w:sz="4" w:space="0" w:color="000000"/>
              <w:left w:val="single" w:sz="4" w:space="0" w:color="000000"/>
              <w:bottom w:val="single" w:sz="4" w:space="0" w:color="000000"/>
              <w:right w:val="single" w:sz="4" w:space="0" w:color="000000"/>
            </w:tcBorders>
            <w:vAlign w:val="center"/>
          </w:tcPr>
          <w:p w14:paraId="268D7011" w14:textId="77777777" w:rsidR="003439F3" w:rsidRPr="003439F3" w:rsidRDefault="003439F3" w:rsidP="006850CE">
            <w:pPr>
              <w:spacing w:before="43"/>
              <w:ind w:right="162"/>
              <w:jc w:val="left"/>
              <w:rPr>
                <w:rFonts w:ascii="宋体" w:eastAsia="宋体" w:hAnsi="宋体" w:cs="仿宋"/>
                <w:color w:val="000000"/>
                <w:szCs w:val="21"/>
              </w:rPr>
            </w:pPr>
            <w:r w:rsidRPr="003439F3">
              <w:rPr>
                <w:rFonts w:ascii="宋体" w:eastAsia="宋体" w:hAnsi="宋体" w:cs="仿宋"/>
                <w:color w:val="000000"/>
                <w:szCs w:val="21"/>
              </w:rPr>
              <w:t xml:space="preserve">信用因素权重（X%）:  </w:t>
            </w:r>
          </w:p>
          <w:p w14:paraId="1B10F37A" w14:textId="77777777" w:rsidR="003439F3" w:rsidRPr="003439F3" w:rsidRDefault="003439F3" w:rsidP="006850CE">
            <w:pPr>
              <w:spacing w:before="43"/>
              <w:ind w:right="162"/>
              <w:jc w:val="left"/>
              <w:rPr>
                <w:rFonts w:ascii="宋体" w:eastAsia="宋体" w:hAnsi="宋体" w:cs="仿宋"/>
                <w:color w:val="000000"/>
                <w:szCs w:val="21"/>
              </w:rPr>
            </w:pPr>
            <w:r>
              <w:rPr>
                <w:rFonts w:ascii="宋体" w:eastAsia="宋体" w:hAnsi="宋体" w:cs="仿宋" w:hint="eastAsia"/>
                <w:color w:val="000000"/>
                <w:szCs w:val="21"/>
              </w:rPr>
              <w:t>本项目信用因素权重为：8%</w:t>
            </w:r>
          </w:p>
          <w:p w14:paraId="7459503E" w14:textId="77777777" w:rsidR="003439F3" w:rsidRPr="003439F3" w:rsidRDefault="003439F3" w:rsidP="006850CE">
            <w:pPr>
              <w:spacing w:before="43"/>
              <w:ind w:right="162"/>
              <w:jc w:val="left"/>
              <w:rPr>
                <w:rFonts w:ascii="宋体" w:eastAsia="宋体" w:hAnsi="宋体" w:cs="仿宋"/>
                <w:color w:val="000000"/>
                <w:szCs w:val="21"/>
              </w:rPr>
            </w:pPr>
            <w:r w:rsidRPr="003439F3">
              <w:rPr>
                <w:rFonts w:ascii="宋体" w:eastAsia="宋体" w:hAnsi="宋体" w:cs="仿宋"/>
                <w:color w:val="000000"/>
                <w:szCs w:val="21"/>
              </w:rPr>
              <w:t xml:space="preserve">信用因素评分：  </w:t>
            </w:r>
          </w:p>
          <w:p w14:paraId="21685692" w14:textId="77777777" w:rsidR="003439F3" w:rsidRPr="003439F3" w:rsidRDefault="003439F3" w:rsidP="006850CE">
            <w:pPr>
              <w:spacing w:before="43"/>
              <w:ind w:right="162"/>
              <w:jc w:val="left"/>
              <w:rPr>
                <w:rFonts w:ascii="宋体" w:eastAsia="宋体" w:hAnsi="宋体" w:cs="仿宋"/>
                <w:color w:val="000000"/>
                <w:szCs w:val="21"/>
              </w:rPr>
            </w:pPr>
            <w:r w:rsidRPr="003439F3">
              <w:rPr>
                <w:rFonts w:ascii="宋体" w:eastAsia="宋体" w:hAnsi="宋体" w:cs="仿宋"/>
                <w:color w:val="000000"/>
                <w:szCs w:val="21"/>
              </w:rPr>
              <w:t xml:space="preserve">评标委员会对各投标单位的信用因素进行评分。  </w:t>
            </w:r>
          </w:p>
          <w:p w14:paraId="3ACDDA75" w14:textId="77777777" w:rsidR="003439F3" w:rsidRPr="003439F3" w:rsidRDefault="003439F3" w:rsidP="006850CE">
            <w:pPr>
              <w:spacing w:before="43"/>
              <w:ind w:right="162"/>
              <w:jc w:val="left"/>
              <w:rPr>
                <w:rFonts w:ascii="宋体" w:eastAsia="宋体" w:hAnsi="宋体" w:cs="仿宋"/>
                <w:color w:val="000000"/>
                <w:szCs w:val="21"/>
              </w:rPr>
            </w:pPr>
            <w:r w:rsidRPr="003439F3">
              <w:rPr>
                <w:rFonts w:ascii="宋体" w:eastAsia="宋体" w:hAnsi="宋体" w:cs="仿宋"/>
                <w:color w:val="000000"/>
                <w:szCs w:val="21"/>
              </w:rPr>
              <w:t xml:space="preserve">信用因素评审按以下原则计算：  </w:t>
            </w:r>
          </w:p>
          <w:p w14:paraId="064295EC" w14:textId="77777777" w:rsidR="003439F3" w:rsidRPr="003439F3" w:rsidRDefault="003439F3" w:rsidP="006850CE">
            <w:pPr>
              <w:spacing w:before="43"/>
              <w:ind w:right="162"/>
              <w:jc w:val="left"/>
              <w:rPr>
                <w:rFonts w:ascii="宋体" w:eastAsia="宋体" w:hAnsi="宋体" w:cs="仿宋"/>
                <w:color w:val="000000"/>
                <w:szCs w:val="21"/>
              </w:rPr>
            </w:pPr>
            <w:r w:rsidRPr="003439F3">
              <w:rPr>
                <w:rFonts w:ascii="宋体" w:eastAsia="宋体" w:hAnsi="宋体" w:cs="仿宋"/>
                <w:color w:val="000000"/>
                <w:szCs w:val="21"/>
              </w:rPr>
              <w:t xml:space="preserve">2.1根据《江门市住房和城乡建设局关于江门市建筑业企业信用评价标准》的规定，企业信用等级和信用分以开标当天凌晨一时江门市建筑业企业信用管理信息系统公布的信用等级为准，随后无论出现何种情形，均不作调整。  </w:t>
            </w:r>
          </w:p>
          <w:p w14:paraId="437E22ED" w14:textId="77777777" w:rsidR="003439F3" w:rsidRPr="003439F3" w:rsidRDefault="003439F3" w:rsidP="006850CE">
            <w:pPr>
              <w:spacing w:before="43"/>
              <w:ind w:right="162"/>
              <w:jc w:val="left"/>
              <w:rPr>
                <w:rFonts w:ascii="宋体" w:eastAsia="宋体" w:hAnsi="宋体" w:cs="仿宋"/>
                <w:color w:val="000000"/>
                <w:szCs w:val="21"/>
              </w:rPr>
            </w:pPr>
            <w:r w:rsidRPr="003439F3">
              <w:rPr>
                <w:rFonts w:ascii="宋体" w:eastAsia="宋体" w:hAnsi="宋体" w:cs="仿宋"/>
                <w:color w:val="000000"/>
                <w:szCs w:val="21"/>
              </w:rPr>
              <w:t xml:space="preserve">2.2按照信用评价评分标准，综合信用评价为A级的正式投标人信用等级分得100分，综合信用评价为B级的正式投标人信用等级分得80分，综合信用评价为C级的正式投标人信用等级分得60分。 </w:t>
            </w:r>
          </w:p>
          <w:p w14:paraId="590EADAC" w14:textId="77777777" w:rsidR="003439F3" w:rsidRPr="003439F3" w:rsidRDefault="003439F3" w:rsidP="006850CE">
            <w:pPr>
              <w:spacing w:before="43"/>
              <w:ind w:right="162"/>
              <w:jc w:val="left"/>
              <w:rPr>
                <w:rFonts w:ascii="宋体" w:eastAsia="宋体" w:hAnsi="宋体" w:cs="仿宋"/>
                <w:color w:val="000000"/>
                <w:szCs w:val="21"/>
              </w:rPr>
            </w:pPr>
            <w:r w:rsidRPr="003439F3">
              <w:rPr>
                <w:rFonts w:ascii="宋体" w:eastAsia="宋体" w:hAnsi="宋体" w:cs="仿宋"/>
                <w:color w:val="000000"/>
                <w:szCs w:val="21"/>
              </w:rPr>
              <w:t>2.3信用因素得分=信用等级分×信用因素权重（</w:t>
            </w:r>
            <w:r>
              <w:rPr>
                <w:rFonts w:ascii="宋体" w:eastAsia="宋体" w:hAnsi="宋体" w:cs="仿宋"/>
                <w:color w:val="000000"/>
                <w:szCs w:val="21"/>
              </w:rPr>
              <w:t>8</w:t>
            </w:r>
            <w:r w:rsidRPr="003439F3">
              <w:rPr>
                <w:rFonts w:ascii="宋体" w:eastAsia="宋体" w:hAnsi="宋体" w:cs="仿宋"/>
                <w:color w:val="000000"/>
                <w:szCs w:val="21"/>
              </w:rPr>
              <w:t>%）。</w:t>
            </w:r>
          </w:p>
        </w:tc>
      </w:tr>
    </w:tbl>
    <w:p w14:paraId="08907D4B" w14:textId="77777777" w:rsidR="00A16566" w:rsidRPr="003439F3" w:rsidRDefault="00A16566">
      <w:pPr>
        <w:spacing w:before="6"/>
        <w:jc w:val="left"/>
        <w:rPr>
          <w:rFonts w:ascii="宋体" w:eastAsia="宋体" w:hAnsi="宋体" w:cs="宋体"/>
          <w:sz w:val="20"/>
        </w:rPr>
      </w:pPr>
    </w:p>
    <w:p w14:paraId="2A236783" w14:textId="77777777" w:rsid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hint="eastAsia"/>
          <w:color w:val="000000"/>
        </w:rPr>
        <w:t>五</w:t>
      </w:r>
      <w:r w:rsidRPr="00E93B47">
        <w:rPr>
          <w:rFonts w:ascii="宋体" w:eastAsia="宋体" w:hAnsi="宋体" w:cs="宋体" w:hint="eastAsia"/>
          <w:color w:val="000000"/>
        </w:rPr>
        <w:t>、</w:t>
      </w:r>
      <w:r>
        <w:rPr>
          <w:rFonts w:ascii="宋体" w:eastAsia="宋体" w:hAnsi="宋体" w:cs="宋体" w:hint="eastAsia"/>
          <w:color w:val="000000"/>
        </w:rPr>
        <w:t>说明</w:t>
      </w:r>
    </w:p>
    <w:p w14:paraId="2B46C816"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color w:val="000000"/>
        </w:rPr>
        <w:t>1.</w:t>
      </w:r>
      <w:r w:rsidRPr="003439F3">
        <w:rPr>
          <w:rFonts w:ascii="宋体" w:eastAsia="宋体" w:hAnsi="宋体" w:cs="宋体"/>
          <w:color w:val="000000"/>
        </w:rPr>
        <w:t xml:space="preserve"> 投标人有以下情形之一的，评标委员会应当否决其投标：</w:t>
      </w:r>
    </w:p>
    <w:p w14:paraId="5576B002"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sidRPr="003439F3">
        <w:rPr>
          <w:rFonts w:ascii="宋体" w:eastAsia="宋体" w:hAnsi="宋体" w:cs="宋体" w:hint="eastAsia"/>
          <w:color w:val="000000"/>
        </w:rPr>
        <w:t>（</w:t>
      </w:r>
      <w:r w:rsidRPr="003439F3">
        <w:rPr>
          <w:rFonts w:ascii="宋体" w:eastAsia="宋体" w:hAnsi="宋体" w:cs="宋体"/>
          <w:color w:val="000000"/>
        </w:rPr>
        <w:t>1）投标文件没有对招标文件的实质性要求和条件作出响应，或者对招标文件的偏差</w:t>
      </w:r>
      <w:r w:rsidRPr="003439F3">
        <w:rPr>
          <w:rFonts w:ascii="宋体" w:eastAsia="宋体" w:hAnsi="宋体" w:cs="宋体" w:hint="eastAsia"/>
          <w:color w:val="000000"/>
        </w:rPr>
        <w:t>超出招标文件规定的偏差范围或最高项数；</w:t>
      </w:r>
    </w:p>
    <w:p w14:paraId="454B2986"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sidRPr="003439F3">
        <w:rPr>
          <w:rFonts w:ascii="宋体" w:eastAsia="宋体" w:hAnsi="宋体" w:cs="宋体" w:hint="eastAsia"/>
          <w:color w:val="000000"/>
        </w:rPr>
        <w:t>（</w:t>
      </w:r>
      <w:r w:rsidRPr="003439F3">
        <w:rPr>
          <w:rFonts w:ascii="宋体" w:eastAsia="宋体" w:hAnsi="宋体" w:cs="宋体"/>
          <w:color w:val="000000"/>
        </w:rPr>
        <w:t>2）有串通投标、弄虚作假、行贿等违法行为。</w:t>
      </w:r>
    </w:p>
    <w:p w14:paraId="6F84C9A0"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color w:val="000000"/>
        </w:rPr>
        <w:lastRenderedPageBreak/>
        <w:t>2.</w:t>
      </w:r>
      <w:r w:rsidRPr="003439F3">
        <w:rPr>
          <w:rFonts w:ascii="宋体" w:eastAsia="宋体" w:hAnsi="宋体" w:cs="宋体"/>
          <w:color w:val="000000"/>
        </w:rPr>
        <w:t>投标报价有算术错误及其他错误的，评标委员会按以下原则要求投标人对投标报</w:t>
      </w:r>
      <w:r w:rsidRPr="003439F3">
        <w:rPr>
          <w:rFonts w:ascii="宋体" w:eastAsia="宋体" w:hAnsi="宋体" w:cs="宋体" w:hint="eastAsia"/>
          <w:color w:val="000000"/>
        </w:rPr>
        <w:t>价进行修正，并要求投标人书面澄清确认。投标人拒不澄清确认的，评标委员会应当否决其投标：</w:t>
      </w:r>
    </w:p>
    <w:p w14:paraId="5437F80F"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sidRPr="003439F3">
        <w:rPr>
          <w:rFonts w:ascii="宋体" w:eastAsia="宋体" w:hAnsi="宋体" w:cs="宋体" w:hint="eastAsia"/>
          <w:color w:val="000000"/>
        </w:rPr>
        <w:t>（</w:t>
      </w:r>
      <w:r w:rsidRPr="003439F3">
        <w:rPr>
          <w:rFonts w:ascii="宋体" w:eastAsia="宋体" w:hAnsi="宋体" w:cs="宋体"/>
          <w:color w:val="000000"/>
        </w:rPr>
        <w:t>1）投标文件中的大写金额与小写金额不一致的，以大写金额为准；</w:t>
      </w:r>
    </w:p>
    <w:p w14:paraId="023437E3" w14:textId="77777777" w:rsid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sidRPr="003439F3">
        <w:rPr>
          <w:rFonts w:ascii="宋体" w:eastAsia="宋体" w:hAnsi="宋体" w:cs="宋体" w:hint="eastAsia"/>
          <w:color w:val="000000"/>
        </w:rPr>
        <w:t>（</w:t>
      </w:r>
      <w:r w:rsidRPr="003439F3">
        <w:rPr>
          <w:rFonts w:ascii="宋体" w:eastAsia="宋体" w:hAnsi="宋体" w:cs="宋体"/>
          <w:color w:val="000000"/>
        </w:rPr>
        <w:t>2）总价金额与单价金额不一致的，以单价金额为准，但单价金额小数点有明显错误</w:t>
      </w:r>
      <w:r w:rsidRPr="003439F3">
        <w:rPr>
          <w:rFonts w:ascii="宋体" w:eastAsia="宋体" w:hAnsi="宋体" w:cs="宋体" w:hint="eastAsia"/>
          <w:color w:val="000000"/>
        </w:rPr>
        <w:t>的除外</w:t>
      </w:r>
      <w:r>
        <w:rPr>
          <w:rFonts w:ascii="宋体" w:eastAsia="宋体" w:hAnsi="宋体" w:cs="宋体" w:hint="eastAsia"/>
          <w:color w:val="000000"/>
        </w:rPr>
        <w:t>。</w:t>
      </w:r>
    </w:p>
    <w:p w14:paraId="2850AA2D"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color w:val="000000"/>
        </w:rPr>
        <w:t>3.</w:t>
      </w:r>
      <w:r w:rsidRPr="003439F3">
        <w:rPr>
          <w:rFonts w:ascii="宋体" w:eastAsia="宋体" w:hAnsi="宋体" w:cs="宋体" w:hint="eastAsia"/>
          <w:color w:val="000000"/>
        </w:rPr>
        <w:t>投标文件的澄清</w:t>
      </w:r>
    </w:p>
    <w:p w14:paraId="399D485B"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hint="eastAsia"/>
          <w:color w:val="000000"/>
        </w:rPr>
        <w:t>（1）</w:t>
      </w:r>
      <w:r w:rsidRPr="003439F3">
        <w:rPr>
          <w:rFonts w:ascii="宋体" w:eastAsia="宋体" w:hAnsi="宋体" w:cs="宋体"/>
          <w:color w:val="000000"/>
        </w:rPr>
        <w:t>在评标过程中，评标委员会可以书面形式要求投标人对投标文件中含义不明确、</w:t>
      </w:r>
      <w:r w:rsidRPr="003439F3">
        <w:rPr>
          <w:rFonts w:ascii="宋体" w:eastAsia="宋体" w:hAnsi="宋体" w:cs="宋体" w:hint="eastAsia"/>
          <w:color w:val="000000"/>
        </w:rPr>
        <w:t>对同类问题表述不一致或者有明显文字和计算错误的内容作必要的澄清、说明或补正。澄清、说明或补正应以书面方式进行。评标委员会不接受投标人主动提出的澄清、说明或补正。</w:t>
      </w:r>
    </w:p>
    <w:p w14:paraId="61EDAAE4"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hint="eastAsia"/>
          <w:color w:val="000000"/>
        </w:rPr>
        <w:t>（2）</w:t>
      </w:r>
      <w:r w:rsidRPr="003439F3">
        <w:rPr>
          <w:rFonts w:ascii="宋体" w:eastAsia="宋体" w:hAnsi="宋体" w:cs="宋体"/>
          <w:color w:val="000000"/>
        </w:rPr>
        <w:t>澄清、说明或补正不得超出投标文件的范围且不得改变投标文件的实质性内容，</w:t>
      </w:r>
      <w:r w:rsidRPr="003439F3">
        <w:rPr>
          <w:rFonts w:ascii="宋体" w:eastAsia="宋体" w:hAnsi="宋体" w:cs="宋体" w:hint="eastAsia"/>
          <w:color w:val="000000"/>
        </w:rPr>
        <w:t>并构成投标文件的组成部分。</w:t>
      </w:r>
    </w:p>
    <w:p w14:paraId="75C1D2E1" w14:textId="77777777" w:rsidR="003439F3" w:rsidRPr="003439F3" w:rsidRDefault="003439F3" w:rsidP="003439F3">
      <w:pPr>
        <w:widowControl/>
        <w:overflowPunct w:val="0"/>
        <w:topLinePunct/>
        <w:autoSpaceDE w:val="0"/>
        <w:autoSpaceDN w:val="0"/>
        <w:adjustRightInd w:val="0"/>
        <w:snapToGrid w:val="0"/>
        <w:spacing w:line="360" w:lineRule="auto"/>
        <w:ind w:firstLineChars="200" w:firstLine="420"/>
        <w:jc w:val="left"/>
        <w:textAlignment w:val="baseline"/>
        <w:rPr>
          <w:rFonts w:ascii="宋体" w:eastAsia="宋体" w:hAnsi="宋体" w:cs="宋体"/>
          <w:color w:val="000000"/>
        </w:rPr>
      </w:pPr>
      <w:r>
        <w:rPr>
          <w:rFonts w:ascii="宋体" w:eastAsia="宋体" w:hAnsi="宋体" w:cs="宋体" w:hint="eastAsia"/>
          <w:color w:val="000000"/>
        </w:rPr>
        <w:t>（3）</w:t>
      </w:r>
      <w:r w:rsidRPr="003439F3">
        <w:rPr>
          <w:rFonts w:ascii="宋体" w:eastAsia="宋体" w:hAnsi="宋体" w:cs="宋体"/>
          <w:color w:val="000000"/>
        </w:rPr>
        <w:t>评标委员会对投标人提交的澄清、说明或补正有疑问的，可以要求投标人进一步</w:t>
      </w:r>
      <w:r w:rsidRPr="003439F3">
        <w:rPr>
          <w:rFonts w:ascii="宋体" w:eastAsia="宋体" w:hAnsi="宋体" w:cs="宋体" w:hint="eastAsia"/>
          <w:color w:val="000000"/>
        </w:rPr>
        <w:t>澄清、说明或补正，直至满足评标委员会的要求。</w:t>
      </w:r>
    </w:p>
    <w:p w14:paraId="27C3EAB7" w14:textId="77777777" w:rsidR="00A16D2E" w:rsidRDefault="00A16D2E">
      <w:pPr>
        <w:widowControl/>
        <w:jc w:val="left"/>
        <w:rPr>
          <w:rFonts w:ascii="宋体" w:eastAsia="宋体" w:hAnsi="宋体" w:cs="宋体"/>
          <w:sz w:val="40"/>
        </w:rPr>
      </w:pPr>
      <w:r>
        <w:rPr>
          <w:rFonts w:ascii="宋体" w:eastAsia="宋体" w:hAnsi="宋体" w:cs="宋体"/>
          <w:sz w:val="40"/>
        </w:rPr>
        <w:br w:type="page"/>
      </w:r>
    </w:p>
    <w:p w14:paraId="22103464" w14:textId="77777777" w:rsidR="00A3742B" w:rsidRPr="00A3742B" w:rsidRDefault="00A3742B" w:rsidP="004968BC">
      <w:pPr>
        <w:widowControl/>
        <w:spacing w:after="349" w:line="259" w:lineRule="auto"/>
        <w:ind w:left="11" w:right="284" w:hanging="11"/>
        <w:jc w:val="center"/>
        <w:outlineLvl w:val="0"/>
        <w:rPr>
          <w:rFonts w:ascii="仿宋" w:eastAsia="仿宋" w:hAnsi="仿宋" w:cs="仿宋"/>
          <w:color w:val="000000"/>
          <w:sz w:val="28"/>
        </w:rPr>
      </w:pPr>
      <w:bookmarkStart w:id="11" w:name="_Toc86157187"/>
      <w:r w:rsidRPr="00A3742B">
        <w:rPr>
          <w:rFonts w:ascii="仿宋" w:eastAsia="仿宋" w:hAnsi="仿宋" w:cs="仿宋"/>
          <w:b/>
          <w:color w:val="000000"/>
          <w:sz w:val="44"/>
        </w:rPr>
        <w:lastRenderedPageBreak/>
        <w:t>第四章 合同格式</w:t>
      </w:r>
      <w:bookmarkEnd w:id="11"/>
    </w:p>
    <w:p w14:paraId="62B6A5DC" w14:textId="77777777" w:rsidR="00A3742B" w:rsidRPr="007458CA" w:rsidRDefault="00A3742B" w:rsidP="00A3742B">
      <w:pPr>
        <w:widowControl/>
        <w:spacing w:after="469" w:line="259" w:lineRule="auto"/>
        <w:ind w:left="278" w:right="1" w:hanging="10"/>
        <w:jc w:val="left"/>
        <w:rPr>
          <w:rFonts w:ascii="仿宋" w:eastAsia="仿宋" w:hAnsi="仿宋" w:cs="仿宋"/>
          <w:color w:val="000000"/>
          <w:sz w:val="28"/>
        </w:rPr>
      </w:pPr>
      <w:r w:rsidRPr="007458CA">
        <w:rPr>
          <w:rFonts w:ascii="仿宋" w:eastAsia="仿宋" w:hAnsi="仿宋" w:cs="仿宋"/>
          <w:color w:val="000000"/>
          <w:sz w:val="28"/>
        </w:rPr>
        <w:t xml:space="preserve">合同编号：     </w:t>
      </w:r>
    </w:p>
    <w:p w14:paraId="1405D858" w14:textId="77777777" w:rsidR="00A3742B" w:rsidRPr="007458CA" w:rsidRDefault="00A3742B" w:rsidP="00A3742B">
      <w:pPr>
        <w:widowControl/>
        <w:spacing w:after="204" w:line="259" w:lineRule="auto"/>
        <w:ind w:left="283"/>
        <w:jc w:val="left"/>
        <w:rPr>
          <w:rFonts w:ascii="仿宋" w:eastAsia="仿宋" w:hAnsi="仿宋" w:cs="仿宋"/>
          <w:color w:val="000000"/>
          <w:sz w:val="28"/>
        </w:rPr>
      </w:pPr>
    </w:p>
    <w:p w14:paraId="3F495F44" w14:textId="77777777" w:rsidR="00A3742B" w:rsidRPr="007458CA" w:rsidRDefault="00A3742B" w:rsidP="00A3742B">
      <w:pPr>
        <w:widowControl/>
        <w:spacing w:after="204" w:line="259" w:lineRule="auto"/>
        <w:ind w:left="283"/>
        <w:jc w:val="left"/>
        <w:rPr>
          <w:rFonts w:ascii="仿宋" w:eastAsia="仿宋" w:hAnsi="仿宋" w:cs="仿宋"/>
          <w:color w:val="000000"/>
          <w:sz w:val="28"/>
        </w:rPr>
      </w:pPr>
    </w:p>
    <w:p w14:paraId="7CD88F7D" w14:textId="77777777" w:rsidR="00A3742B" w:rsidRPr="007458CA" w:rsidRDefault="00A3742B" w:rsidP="00FE27C5">
      <w:pPr>
        <w:keepNext/>
        <w:keepLines/>
        <w:widowControl/>
        <w:spacing w:after="204" w:line="259" w:lineRule="auto"/>
        <w:ind w:right="278"/>
        <w:jc w:val="center"/>
        <w:rPr>
          <w:rFonts w:ascii="仿宋" w:eastAsia="仿宋" w:hAnsi="仿宋" w:cs="仿宋"/>
          <w:b/>
          <w:color w:val="000000"/>
          <w:sz w:val="44"/>
        </w:rPr>
      </w:pPr>
      <w:r w:rsidRPr="007458CA">
        <w:rPr>
          <w:rFonts w:ascii="仿宋" w:eastAsia="仿宋" w:hAnsi="仿宋" w:cs="仿宋"/>
          <w:color w:val="000000"/>
          <w:sz w:val="52"/>
        </w:rPr>
        <w:t xml:space="preserve">检测技术服务合同 </w:t>
      </w:r>
    </w:p>
    <w:p w14:paraId="1B059BCF" w14:textId="77777777" w:rsidR="00A3742B" w:rsidRPr="007458CA" w:rsidRDefault="00A3742B" w:rsidP="00A3742B">
      <w:pPr>
        <w:widowControl/>
        <w:spacing w:after="204" w:line="259" w:lineRule="auto"/>
        <w:ind w:left="283"/>
        <w:jc w:val="left"/>
        <w:rPr>
          <w:rFonts w:ascii="仿宋" w:eastAsia="仿宋" w:hAnsi="仿宋" w:cs="仿宋"/>
          <w:color w:val="000000"/>
          <w:sz w:val="28"/>
        </w:rPr>
      </w:pPr>
    </w:p>
    <w:p w14:paraId="41370F2B" w14:textId="77777777" w:rsidR="00A3742B" w:rsidRPr="007458CA" w:rsidRDefault="00A3742B" w:rsidP="00A3742B">
      <w:pPr>
        <w:widowControl/>
        <w:spacing w:after="204" w:line="259" w:lineRule="auto"/>
        <w:ind w:left="283"/>
        <w:jc w:val="left"/>
        <w:rPr>
          <w:rFonts w:ascii="仿宋" w:eastAsia="仿宋" w:hAnsi="仿宋" w:cs="仿宋"/>
          <w:color w:val="000000"/>
          <w:sz w:val="52"/>
        </w:rPr>
      </w:pPr>
    </w:p>
    <w:p w14:paraId="784DBC95" w14:textId="77777777" w:rsidR="00FE27C5" w:rsidRPr="007458CA" w:rsidRDefault="00FE27C5" w:rsidP="00A3742B">
      <w:pPr>
        <w:widowControl/>
        <w:spacing w:after="204" w:line="259" w:lineRule="auto"/>
        <w:ind w:left="283"/>
        <w:jc w:val="left"/>
        <w:rPr>
          <w:rFonts w:ascii="仿宋" w:eastAsia="仿宋" w:hAnsi="仿宋" w:cs="仿宋"/>
          <w:color w:val="000000"/>
          <w:sz w:val="52"/>
        </w:rPr>
      </w:pPr>
    </w:p>
    <w:p w14:paraId="5948A9C5" w14:textId="77777777" w:rsidR="00FE27C5" w:rsidRPr="007458CA" w:rsidRDefault="00FE27C5" w:rsidP="00A3742B">
      <w:pPr>
        <w:widowControl/>
        <w:spacing w:after="204" w:line="259" w:lineRule="auto"/>
        <w:ind w:left="283"/>
        <w:jc w:val="left"/>
        <w:rPr>
          <w:rFonts w:ascii="仿宋" w:eastAsia="仿宋" w:hAnsi="仿宋" w:cs="仿宋"/>
          <w:color w:val="000000"/>
          <w:sz w:val="52"/>
        </w:rPr>
      </w:pPr>
    </w:p>
    <w:p w14:paraId="53A5DE54" w14:textId="77777777" w:rsidR="00FE27C5" w:rsidRPr="007458CA" w:rsidRDefault="00FE27C5" w:rsidP="00A3742B">
      <w:pPr>
        <w:widowControl/>
        <w:spacing w:after="204" w:line="259" w:lineRule="auto"/>
        <w:ind w:left="283"/>
        <w:jc w:val="left"/>
        <w:rPr>
          <w:rFonts w:ascii="仿宋" w:eastAsia="仿宋" w:hAnsi="仿宋" w:cs="仿宋"/>
          <w:color w:val="000000"/>
          <w:sz w:val="28"/>
        </w:rPr>
      </w:pPr>
    </w:p>
    <w:p w14:paraId="1D4F2EB5" w14:textId="77777777" w:rsidR="00A3742B" w:rsidRPr="007458CA" w:rsidRDefault="00A3742B" w:rsidP="00A3742B">
      <w:pPr>
        <w:widowControl/>
        <w:spacing w:line="259" w:lineRule="auto"/>
        <w:ind w:left="283"/>
        <w:jc w:val="left"/>
        <w:rPr>
          <w:rFonts w:ascii="仿宋" w:eastAsia="仿宋" w:hAnsi="仿宋" w:cs="仿宋"/>
          <w:color w:val="000000"/>
          <w:sz w:val="28"/>
        </w:rPr>
      </w:pPr>
    </w:p>
    <w:p w14:paraId="01BFA8B4" w14:textId="77777777" w:rsidR="007F2419" w:rsidRPr="007458CA" w:rsidRDefault="00A3742B" w:rsidP="007F2419">
      <w:pPr>
        <w:widowControl/>
        <w:spacing w:line="360" w:lineRule="auto"/>
        <w:ind w:left="1400" w:right="1654" w:hangingChars="500" w:hanging="1400"/>
        <w:jc w:val="left"/>
        <w:rPr>
          <w:rFonts w:ascii="仿宋" w:eastAsia="仿宋" w:hAnsi="仿宋" w:cs="仿宋"/>
          <w:color w:val="000000"/>
          <w:sz w:val="28"/>
        </w:rPr>
      </w:pPr>
      <w:r w:rsidRPr="007458CA">
        <w:rPr>
          <w:rFonts w:ascii="仿宋" w:eastAsia="仿宋" w:hAnsi="仿宋" w:cs="仿宋"/>
          <w:color w:val="000000"/>
          <w:sz w:val="28"/>
        </w:rPr>
        <w:t>工程名称：</w:t>
      </w:r>
      <w:r w:rsidR="007F2419" w:rsidRPr="007458CA">
        <w:rPr>
          <w:rFonts w:ascii="仿宋" w:eastAsia="仿宋" w:hAnsi="仿宋" w:cs="仿宋" w:hint="eastAsia"/>
          <w:color w:val="000000"/>
          <w:sz w:val="28"/>
        </w:rPr>
        <w:t>恩平中心城区御锦珑湾至绵湖大桥段雨污管道及环境整治工程试验检测服务</w:t>
      </w:r>
    </w:p>
    <w:p w14:paraId="30B7B7CA" w14:textId="77777777" w:rsidR="007F2419" w:rsidRPr="007458CA" w:rsidRDefault="00A3742B" w:rsidP="007F2419">
      <w:pPr>
        <w:widowControl/>
        <w:spacing w:line="360" w:lineRule="auto"/>
        <w:ind w:left="10" w:right="1654" w:hanging="10"/>
        <w:jc w:val="left"/>
        <w:rPr>
          <w:rFonts w:ascii="仿宋" w:eastAsia="仿宋" w:hAnsi="仿宋" w:cs="仿宋"/>
          <w:color w:val="000000"/>
          <w:sz w:val="28"/>
        </w:rPr>
      </w:pPr>
      <w:r w:rsidRPr="007458CA">
        <w:rPr>
          <w:rFonts w:ascii="仿宋" w:eastAsia="仿宋" w:hAnsi="仿宋" w:cs="仿宋"/>
          <w:color w:val="000000"/>
          <w:sz w:val="28"/>
        </w:rPr>
        <w:t>工程地点：</w:t>
      </w:r>
      <w:r w:rsidR="007F2419" w:rsidRPr="007458CA">
        <w:rPr>
          <w:rFonts w:ascii="仿宋" w:eastAsia="仿宋" w:hAnsi="仿宋" w:cs="仿宋" w:hint="eastAsia"/>
          <w:color w:val="000000"/>
          <w:sz w:val="28"/>
        </w:rPr>
        <w:t>江门市恩平市中心城区御锦珑湾至绵湖大桥地段</w:t>
      </w:r>
    </w:p>
    <w:p w14:paraId="13129548" w14:textId="77777777" w:rsidR="007F2419" w:rsidRPr="007458CA" w:rsidRDefault="00A3742B" w:rsidP="007F2419">
      <w:pPr>
        <w:widowControl/>
        <w:spacing w:line="360" w:lineRule="auto"/>
        <w:ind w:left="10" w:right="1654" w:hanging="10"/>
        <w:jc w:val="left"/>
        <w:rPr>
          <w:rFonts w:ascii="仿宋" w:eastAsia="仿宋" w:hAnsi="仿宋" w:cs="仿宋"/>
          <w:color w:val="000000"/>
          <w:sz w:val="28"/>
        </w:rPr>
      </w:pPr>
      <w:r w:rsidRPr="007458CA">
        <w:rPr>
          <w:rFonts w:ascii="仿宋" w:eastAsia="仿宋" w:hAnsi="仿宋" w:cs="仿宋"/>
          <w:color w:val="000000"/>
          <w:sz w:val="28"/>
        </w:rPr>
        <w:t>委托人（甲方）：</w:t>
      </w:r>
      <w:r w:rsidR="007F2419" w:rsidRPr="007458CA">
        <w:rPr>
          <w:rFonts w:ascii="仿宋" w:eastAsia="仿宋" w:hAnsi="仿宋" w:cs="仿宋" w:hint="eastAsia"/>
          <w:color w:val="000000"/>
          <w:sz w:val="28"/>
        </w:rPr>
        <w:t>恩平市城市管理和综合执法局</w:t>
      </w:r>
    </w:p>
    <w:p w14:paraId="4AF5ADEB" w14:textId="77777777" w:rsidR="00A3742B" w:rsidRPr="007458CA" w:rsidRDefault="007F2419" w:rsidP="007F2419">
      <w:pPr>
        <w:widowControl/>
        <w:spacing w:line="360" w:lineRule="auto"/>
        <w:ind w:left="10" w:right="1654" w:hanging="10"/>
        <w:jc w:val="left"/>
        <w:rPr>
          <w:rFonts w:ascii="仿宋" w:eastAsia="仿宋" w:hAnsi="仿宋" w:cs="仿宋"/>
          <w:color w:val="000000"/>
          <w:sz w:val="28"/>
        </w:rPr>
      </w:pPr>
      <w:r w:rsidRPr="007458CA">
        <w:rPr>
          <w:rFonts w:ascii="仿宋" w:eastAsia="仿宋" w:hAnsi="仿宋" w:cs="仿宋" w:hint="eastAsia"/>
          <w:color w:val="000000"/>
          <w:sz w:val="28"/>
        </w:rPr>
        <w:t>受托人</w:t>
      </w:r>
      <w:r w:rsidR="00A3742B" w:rsidRPr="007458CA">
        <w:rPr>
          <w:rFonts w:ascii="仿宋" w:eastAsia="仿宋" w:hAnsi="仿宋" w:cs="仿宋"/>
          <w:color w:val="000000"/>
          <w:sz w:val="28"/>
        </w:rPr>
        <w:t xml:space="preserve">（乙方）： </w:t>
      </w:r>
    </w:p>
    <w:p w14:paraId="4E1DE424" w14:textId="77777777" w:rsidR="007F2419" w:rsidRPr="007458CA" w:rsidRDefault="00A3742B" w:rsidP="007F2419">
      <w:pPr>
        <w:widowControl/>
        <w:spacing w:after="229" w:line="360" w:lineRule="auto"/>
        <w:jc w:val="left"/>
        <w:rPr>
          <w:rFonts w:ascii="仿宋" w:eastAsia="仿宋" w:hAnsi="仿宋" w:cs="仿宋"/>
          <w:color w:val="000000"/>
          <w:sz w:val="28"/>
        </w:rPr>
      </w:pPr>
      <w:r w:rsidRPr="007458CA">
        <w:rPr>
          <w:rFonts w:ascii="仿宋" w:eastAsia="仿宋" w:hAnsi="仿宋" w:cs="仿宋"/>
          <w:color w:val="000000"/>
          <w:sz w:val="28"/>
        </w:rPr>
        <w:t xml:space="preserve">签约地点： </w:t>
      </w:r>
    </w:p>
    <w:p w14:paraId="6BC615C3" w14:textId="77777777" w:rsidR="007F2419" w:rsidRPr="007458CA" w:rsidRDefault="00A3742B" w:rsidP="007F2419">
      <w:pPr>
        <w:widowControl/>
        <w:spacing w:after="229" w:line="360" w:lineRule="auto"/>
        <w:jc w:val="left"/>
        <w:rPr>
          <w:rFonts w:ascii="仿宋" w:eastAsia="仿宋" w:hAnsi="仿宋" w:cs="仿宋"/>
          <w:color w:val="000000"/>
          <w:sz w:val="28"/>
        </w:rPr>
      </w:pPr>
      <w:r w:rsidRPr="007458CA">
        <w:rPr>
          <w:rFonts w:ascii="仿宋" w:eastAsia="仿宋" w:hAnsi="仿宋" w:cs="仿宋"/>
          <w:color w:val="000000"/>
          <w:sz w:val="28"/>
        </w:rPr>
        <w:t xml:space="preserve">签订日期：年月日   </w:t>
      </w:r>
    </w:p>
    <w:p w14:paraId="293DCE21" w14:textId="77777777" w:rsidR="007F2419" w:rsidRPr="007458CA" w:rsidRDefault="007F2419">
      <w:pPr>
        <w:widowControl/>
        <w:jc w:val="left"/>
        <w:rPr>
          <w:rFonts w:ascii="仿宋" w:eastAsia="仿宋" w:hAnsi="仿宋" w:cs="仿宋"/>
          <w:color w:val="000000"/>
          <w:sz w:val="28"/>
        </w:rPr>
      </w:pPr>
      <w:r w:rsidRPr="007458CA">
        <w:rPr>
          <w:rFonts w:ascii="仿宋" w:eastAsia="仿宋" w:hAnsi="仿宋" w:cs="仿宋"/>
          <w:color w:val="000000"/>
          <w:sz w:val="28"/>
        </w:rPr>
        <w:br w:type="page"/>
      </w:r>
    </w:p>
    <w:p w14:paraId="43199E3B" w14:textId="77777777" w:rsidR="00A3742B" w:rsidRPr="007458CA" w:rsidRDefault="00A3742B" w:rsidP="00426DAC">
      <w:pPr>
        <w:widowControl/>
        <w:spacing w:afterLines="100" w:after="240" w:line="360" w:lineRule="auto"/>
        <w:ind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lastRenderedPageBreak/>
        <w:t>根据《中华人民共和国</w:t>
      </w:r>
      <w:r w:rsidR="007458CA" w:rsidRPr="007458CA">
        <w:rPr>
          <w:rFonts w:ascii="仿宋" w:eastAsia="仿宋" w:hAnsi="仿宋" w:cs="仿宋" w:hint="eastAsia"/>
          <w:color w:val="000000"/>
          <w:sz w:val="28"/>
          <w:szCs w:val="28"/>
        </w:rPr>
        <w:t>民法典</w:t>
      </w:r>
      <w:r w:rsidRPr="007458CA">
        <w:rPr>
          <w:rFonts w:ascii="仿宋" w:eastAsia="仿宋" w:hAnsi="仿宋" w:cs="仿宋"/>
          <w:color w:val="000000"/>
          <w:sz w:val="28"/>
          <w:szCs w:val="28"/>
        </w:rPr>
        <w:t>》及国家有关法律、法规的规定，甲、乙双方在平等、自愿、等价有偿、公平、诚实信用的基础上，经友好协商，就甲方委托乙方承担</w:t>
      </w:r>
      <w:r w:rsidR="007F2419" w:rsidRPr="007458CA">
        <w:rPr>
          <w:rFonts w:ascii="仿宋" w:eastAsia="仿宋" w:hAnsi="仿宋" w:cs="仿宋" w:hint="eastAsia"/>
          <w:color w:val="000000"/>
          <w:sz w:val="28"/>
          <w:szCs w:val="28"/>
        </w:rPr>
        <w:t>恩平中心城区御锦珑湾至绵湖大桥段雨污管道及环境整治工程试验检测服务</w:t>
      </w:r>
      <w:r w:rsidRPr="007458CA">
        <w:rPr>
          <w:rFonts w:ascii="仿宋" w:eastAsia="仿宋" w:hAnsi="仿宋" w:cs="仿宋"/>
          <w:color w:val="000000"/>
          <w:sz w:val="28"/>
          <w:szCs w:val="28"/>
        </w:rPr>
        <w:t xml:space="preserve">工作达成一致意见，特签订本合同，以资信守。 </w:t>
      </w:r>
    </w:p>
    <w:p w14:paraId="48D819E5" w14:textId="77777777" w:rsidR="00A3742B" w:rsidRPr="007458CA" w:rsidRDefault="00A3742B" w:rsidP="007458CA">
      <w:pPr>
        <w:widowControl/>
        <w:spacing w:after="229" w:line="360" w:lineRule="auto"/>
        <w:ind w:left="283" w:firstLine="200"/>
        <w:jc w:val="left"/>
        <w:rPr>
          <w:rFonts w:ascii="仿宋" w:eastAsia="仿宋" w:hAnsi="仿宋" w:cs="仿宋"/>
          <w:color w:val="000000"/>
          <w:sz w:val="28"/>
          <w:szCs w:val="28"/>
        </w:rPr>
      </w:pPr>
    </w:p>
    <w:p w14:paraId="25664594" w14:textId="77777777" w:rsidR="00A3742B" w:rsidRPr="007458CA" w:rsidRDefault="00A3742B" w:rsidP="007458CA">
      <w:pPr>
        <w:keepNext/>
        <w:keepLines/>
        <w:widowControl/>
        <w:spacing w:after="229" w:line="360" w:lineRule="auto"/>
        <w:ind w:left="277" w:firstLine="200"/>
        <w:jc w:val="left"/>
        <w:rPr>
          <w:rFonts w:ascii="仿宋" w:eastAsia="仿宋" w:hAnsi="仿宋" w:cs="仿宋"/>
          <w:b/>
          <w:color w:val="000000"/>
          <w:sz w:val="28"/>
          <w:szCs w:val="28"/>
        </w:rPr>
      </w:pPr>
      <w:r w:rsidRPr="007458CA">
        <w:rPr>
          <w:rFonts w:ascii="仿宋" w:eastAsia="仿宋" w:hAnsi="仿宋" w:cs="仿宋"/>
          <w:b/>
          <w:color w:val="000000"/>
          <w:sz w:val="28"/>
          <w:szCs w:val="28"/>
        </w:rPr>
        <w:t xml:space="preserve">第一条工程概况 </w:t>
      </w:r>
    </w:p>
    <w:p w14:paraId="5F87FB02" w14:textId="77777777" w:rsidR="007458CA" w:rsidRPr="00486253" w:rsidRDefault="007458CA" w:rsidP="007458CA">
      <w:pPr>
        <w:widowControl/>
        <w:spacing w:after="227" w:line="360" w:lineRule="auto"/>
        <w:ind w:firstLineChars="200" w:firstLine="560"/>
        <w:jc w:val="left"/>
        <w:rPr>
          <w:rFonts w:ascii="仿宋" w:eastAsia="仿宋" w:hAnsi="仿宋" w:cs="仿宋"/>
          <w:color w:val="000000"/>
          <w:sz w:val="28"/>
          <w:szCs w:val="28"/>
          <w:u w:val="single"/>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工程名称：</w:t>
      </w:r>
      <w:r w:rsidR="007F2419" w:rsidRPr="00486253">
        <w:rPr>
          <w:rFonts w:ascii="仿宋" w:eastAsia="仿宋" w:hAnsi="仿宋" w:cs="仿宋" w:hint="eastAsia"/>
          <w:color w:val="000000"/>
          <w:sz w:val="28"/>
          <w:szCs w:val="28"/>
          <w:u w:val="single"/>
        </w:rPr>
        <w:t>恩平中心城区御锦珑湾至绵湖大桥段雨污管道及环境整治 工程试验检测服务</w:t>
      </w:r>
    </w:p>
    <w:p w14:paraId="7EB55710" w14:textId="77777777" w:rsidR="007458CA" w:rsidRDefault="007458CA" w:rsidP="007458CA">
      <w:pPr>
        <w:widowControl/>
        <w:spacing w:after="227"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工程地点：</w:t>
      </w:r>
      <w:r w:rsidR="007F2419" w:rsidRPr="00486253">
        <w:rPr>
          <w:rFonts w:ascii="仿宋" w:eastAsia="仿宋" w:hAnsi="仿宋" w:cs="仿宋" w:hint="eastAsia"/>
          <w:color w:val="000000"/>
          <w:sz w:val="28"/>
          <w:szCs w:val="28"/>
          <w:u w:val="single"/>
        </w:rPr>
        <w:t>江门市恩平市中心城区御锦珑湾至绵湖大桥地段</w:t>
      </w:r>
      <w:r w:rsidR="00A3742B" w:rsidRPr="00486253">
        <w:rPr>
          <w:rFonts w:ascii="仿宋" w:eastAsia="仿宋" w:hAnsi="仿宋" w:cs="仿宋"/>
          <w:color w:val="000000"/>
          <w:sz w:val="28"/>
          <w:szCs w:val="28"/>
          <w:u w:val="single"/>
        </w:rPr>
        <w:t>。</w:t>
      </w:r>
    </w:p>
    <w:p w14:paraId="0DD9EAC4" w14:textId="77777777" w:rsidR="007F2419" w:rsidRPr="007458CA" w:rsidRDefault="007458CA" w:rsidP="007458CA">
      <w:pPr>
        <w:widowControl/>
        <w:spacing w:after="227"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w:t>
      </w:r>
      <w:r w:rsidR="00A3742B" w:rsidRPr="007458CA">
        <w:rPr>
          <w:rFonts w:ascii="仿宋" w:eastAsia="仿宋" w:hAnsi="仿宋" w:cs="仿宋"/>
          <w:color w:val="000000"/>
          <w:sz w:val="28"/>
          <w:szCs w:val="28"/>
        </w:rPr>
        <w:t>质量标准：</w:t>
      </w:r>
      <w:r w:rsidR="007F2419" w:rsidRPr="00486253">
        <w:rPr>
          <w:rFonts w:ascii="仿宋" w:eastAsia="仿宋" w:hAnsi="仿宋" w:cs="仿宋" w:hint="eastAsia"/>
          <w:color w:val="000000"/>
          <w:sz w:val="28"/>
          <w:szCs w:val="28"/>
          <w:u w:val="single"/>
        </w:rPr>
        <w:t>达到当地检测站的备案要求，并提交合格的检测成果报告。</w:t>
      </w:r>
    </w:p>
    <w:p w14:paraId="7C100EAE" w14:textId="77777777" w:rsidR="00486253" w:rsidRDefault="00486253" w:rsidP="00486253">
      <w:pPr>
        <w:keepNext/>
        <w:keepLines/>
        <w:widowControl/>
        <w:spacing w:after="229" w:line="360" w:lineRule="auto"/>
        <w:ind w:left="277" w:firstLine="200"/>
        <w:jc w:val="left"/>
        <w:rPr>
          <w:rFonts w:ascii="仿宋" w:eastAsia="仿宋" w:hAnsi="仿宋" w:cs="仿宋"/>
          <w:b/>
          <w:color w:val="000000"/>
          <w:sz w:val="28"/>
          <w:szCs w:val="28"/>
        </w:rPr>
      </w:pPr>
      <w:r w:rsidRPr="007458CA">
        <w:rPr>
          <w:rFonts w:ascii="仿宋" w:eastAsia="仿宋" w:hAnsi="仿宋" w:cs="仿宋"/>
          <w:b/>
          <w:color w:val="000000"/>
          <w:sz w:val="28"/>
          <w:szCs w:val="28"/>
        </w:rPr>
        <w:t xml:space="preserve">第二条工作范围 </w:t>
      </w:r>
    </w:p>
    <w:p w14:paraId="0F10333B" w14:textId="77777777" w:rsidR="00486253" w:rsidRDefault="00486253" w:rsidP="00426DAC">
      <w:pPr>
        <w:spacing w:afterLines="100" w:after="240" w:line="360" w:lineRule="auto"/>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1、</w:t>
      </w:r>
      <w:r w:rsidRPr="00486253">
        <w:rPr>
          <w:rFonts w:ascii="仿宋" w:eastAsia="仿宋" w:hAnsi="仿宋" w:cs="仿宋" w:hint="eastAsia"/>
          <w:color w:val="000000"/>
          <w:sz w:val="28"/>
          <w:szCs w:val="28"/>
        </w:rPr>
        <w:t>恩平中心城区御锦珑湾至绵湖大桥段雨污管道及环境整治工程</w:t>
      </w:r>
      <w:r w:rsidRPr="007458CA">
        <w:rPr>
          <w:rFonts w:ascii="仿宋" w:eastAsia="仿宋" w:hAnsi="仿宋" w:cs="仿宋"/>
          <w:color w:val="000000"/>
          <w:sz w:val="28"/>
          <w:szCs w:val="28"/>
        </w:rPr>
        <w:t>按照国家标准规范要求必须开展的检测工作，检测内容包括但不限于</w:t>
      </w:r>
      <w:r w:rsidRPr="007458CA">
        <w:rPr>
          <w:rFonts w:ascii="仿宋" w:eastAsia="仿宋" w:hAnsi="仿宋" w:cs="仿宋" w:hint="eastAsia"/>
          <w:color w:val="000000"/>
          <w:sz w:val="28"/>
          <w:szCs w:val="28"/>
        </w:rPr>
        <w:t>地基工程、桥梁结构工程、道路工程、桥涵工程材料、交安工程、管网工程的检测等</w:t>
      </w:r>
      <w:r w:rsidRPr="007458CA">
        <w:rPr>
          <w:rFonts w:ascii="仿宋" w:eastAsia="仿宋" w:hAnsi="仿宋" w:cs="仿宋"/>
          <w:color w:val="000000"/>
          <w:sz w:val="28"/>
          <w:szCs w:val="28"/>
        </w:rPr>
        <w:t xml:space="preserve">，确保质量达到建设工程质量设计要求的检测服务。 </w:t>
      </w:r>
    </w:p>
    <w:p w14:paraId="7B8A2862" w14:textId="77777777" w:rsidR="00A3742B" w:rsidRPr="007458CA" w:rsidRDefault="00486253" w:rsidP="00426DAC">
      <w:pPr>
        <w:spacing w:afterLines="100" w:after="240" w:line="360" w:lineRule="auto"/>
        <w:ind w:firstLineChars="200" w:firstLine="560"/>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受托人须根据委托人提供的施工图纸，按照国家现行验收规范和检测规范要求的最低标准要求，编制检测方案，受托人按照委托人确认的检测方案实施检测工作，确保检测内容和检测频率符合国家验收规范要求。 </w:t>
      </w:r>
    </w:p>
    <w:p w14:paraId="7E3C4284" w14:textId="77777777" w:rsidR="00A3742B" w:rsidRPr="007458CA" w:rsidRDefault="00A3742B" w:rsidP="00426DAC">
      <w:pPr>
        <w:keepNext/>
        <w:keepLines/>
        <w:widowControl/>
        <w:spacing w:afterLines="100" w:after="240" w:line="360" w:lineRule="auto"/>
        <w:ind w:left="277" w:firstLine="200"/>
        <w:jc w:val="left"/>
        <w:rPr>
          <w:rFonts w:ascii="仿宋" w:eastAsia="仿宋" w:hAnsi="仿宋" w:cs="仿宋"/>
          <w:b/>
          <w:color w:val="000000"/>
          <w:sz w:val="28"/>
          <w:szCs w:val="28"/>
        </w:rPr>
      </w:pPr>
      <w:r w:rsidRPr="007458CA">
        <w:rPr>
          <w:rFonts w:ascii="仿宋" w:eastAsia="仿宋" w:hAnsi="仿宋" w:cs="仿宋"/>
          <w:b/>
          <w:color w:val="000000"/>
          <w:sz w:val="28"/>
          <w:szCs w:val="28"/>
        </w:rPr>
        <w:t xml:space="preserve">第三条检测期限 </w:t>
      </w:r>
    </w:p>
    <w:p w14:paraId="68D0B929" w14:textId="77777777" w:rsidR="007F2419" w:rsidRPr="007458CA" w:rsidRDefault="00A3742B" w:rsidP="00426DAC">
      <w:pPr>
        <w:widowControl/>
        <w:spacing w:afterLines="100" w:after="240" w:line="360" w:lineRule="auto"/>
        <w:ind w:left="268" w:right="1"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 xml:space="preserve">1、检测服务工作以满足施工进度和验收为原则，不得影响施工进度。每项检测工作完成后的 2日内提供检测结果，并在 5日内提供正式检测成果报告给甲方。 </w:t>
      </w:r>
    </w:p>
    <w:p w14:paraId="2A5C59CC" w14:textId="77777777" w:rsidR="00A3742B" w:rsidRPr="007458CA" w:rsidRDefault="00A3742B" w:rsidP="00426DAC">
      <w:pPr>
        <w:widowControl/>
        <w:spacing w:afterLines="100" w:after="240" w:line="360" w:lineRule="auto"/>
        <w:ind w:left="268" w:right="1"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lastRenderedPageBreak/>
        <w:t>2、检测工期：</w:t>
      </w:r>
      <w:r w:rsidR="00CC2D71" w:rsidRPr="00CC2D71">
        <w:rPr>
          <w:rFonts w:ascii="仿宋" w:eastAsia="仿宋" w:hAnsi="仿宋" w:cs="仿宋"/>
          <w:color w:val="000000"/>
          <w:sz w:val="28"/>
          <w:szCs w:val="28"/>
        </w:rPr>
        <w:t>2年，自招标人（或监理单位）书面通知起至工程完工验收完成</w:t>
      </w:r>
      <w:r w:rsidRPr="007458CA">
        <w:rPr>
          <w:rFonts w:ascii="仿宋" w:eastAsia="仿宋" w:hAnsi="仿宋" w:cs="仿宋"/>
          <w:color w:val="000000"/>
          <w:sz w:val="28"/>
          <w:szCs w:val="28"/>
        </w:rPr>
        <w:t xml:space="preserve">。 </w:t>
      </w:r>
    </w:p>
    <w:p w14:paraId="33EDC346" w14:textId="77777777" w:rsidR="00A3742B" w:rsidRPr="007458CA" w:rsidRDefault="00A3742B" w:rsidP="00426DAC">
      <w:pPr>
        <w:widowControl/>
        <w:spacing w:afterLines="100" w:after="240" w:line="360" w:lineRule="auto"/>
        <w:ind w:left="268" w:right="545" w:firstLineChars="200" w:firstLine="560"/>
        <w:rPr>
          <w:rFonts w:ascii="仿宋" w:eastAsia="仿宋" w:hAnsi="仿宋" w:cs="仿宋"/>
          <w:color w:val="000000"/>
          <w:sz w:val="28"/>
          <w:szCs w:val="28"/>
        </w:rPr>
      </w:pPr>
      <w:r w:rsidRPr="007458CA">
        <w:rPr>
          <w:rFonts w:ascii="仿宋" w:eastAsia="仿宋" w:hAnsi="仿宋" w:cs="仿宋"/>
          <w:color w:val="000000"/>
          <w:sz w:val="28"/>
          <w:szCs w:val="28"/>
        </w:rPr>
        <w:t xml:space="preserve">3、如遇不可抗力，乙方须在发生签证事由2 日内书面通知甲方，经甲乙双方现场签证，检测期限相应顺延；否则视为乙方放弃签证的权利，工期不予顺延。 </w:t>
      </w:r>
    </w:p>
    <w:p w14:paraId="436917F1" w14:textId="77777777" w:rsidR="00A3742B" w:rsidRPr="007458CA" w:rsidRDefault="00A3742B" w:rsidP="00426DAC">
      <w:pPr>
        <w:keepNext/>
        <w:keepLines/>
        <w:widowControl/>
        <w:spacing w:afterLines="100" w:after="240" w:line="360" w:lineRule="auto"/>
        <w:ind w:left="277" w:firstLine="200"/>
        <w:jc w:val="left"/>
        <w:rPr>
          <w:rFonts w:ascii="仿宋" w:eastAsia="仿宋" w:hAnsi="仿宋" w:cs="仿宋"/>
          <w:b/>
          <w:color w:val="000000"/>
          <w:sz w:val="28"/>
          <w:szCs w:val="28"/>
        </w:rPr>
      </w:pPr>
      <w:r w:rsidRPr="007458CA">
        <w:rPr>
          <w:rFonts w:ascii="仿宋" w:eastAsia="仿宋" w:hAnsi="仿宋" w:cs="仿宋"/>
          <w:b/>
          <w:color w:val="000000"/>
          <w:sz w:val="28"/>
          <w:szCs w:val="28"/>
        </w:rPr>
        <w:t xml:space="preserve">第四条检测费用及付款方式 </w:t>
      </w:r>
    </w:p>
    <w:p w14:paraId="31C84547" w14:textId="77777777" w:rsidR="00A3742B" w:rsidRPr="007458CA" w:rsidRDefault="00486253" w:rsidP="00426DAC">
      <w:pPr>
        <w:widowControl/>
        <w:spacing w:afterLines="100" w:after="240" w:line="360" w:lineRule="auto"/>
        <w:ind w:left="278"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 xml:space="preserve">检测费用 </w:t>
      </w:r>
    </w:p>
    <w:p w14:paraId="6B168EA1" w14:textId="664C4FC7" w:rsidR="00A3742B" w:rsidRPr="007458CA" w:rsidRDefault="00A3742B" w:rsidP="00426DAC">
      <w:pPr>
        <w:widowControl/>
        <w:spacing w:afterLines="100" w:after="240" w:line="360" w:lineRule="auto"/>
        <w:ind w:left="268"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本项目检测合同价款为人民币</w:t>
      </w:r>
      <w:r w:rsidRPr="008F45D4">
        <w:rPr>
          <w:rFonts w:ascii="仿宋" w:eastAsia="仿宋" w:hAnsi="仿宋" w:cs="仿宋"/>
          <w:color w:val="000000"/>
          <w:sz w:val="28"/>
          <w:szCs w:val="28"/>
          <w:u w:val="single"/>
        </w:rPr>
        <w:t>（大写）</w:t>
      </w:r>
      <w:r w:rsidRPr="007458CA">
        <w:rPr>
          <w:rFonts w:ascii="仿宋" w:eastAsia="仿宋" w:hAnsi="仿宋" w:cs="仿宋"/>
          <w:color w:val="000000"/>
          <w:sz w:val="28"/>
          <w:szCs w:val="28"/>
        </w:rPr>
        <w:t>元（</w:t>
      </w:r>
      <w:r w:rsidR="008F45D4" w:rsidRPr="008F45D4">
        <w:rPr>
          <w:rFonts w:ascii="仿宋" w:eastAsia="仿宋" w:hAnsi="仿宋" w:cs="仿宋" w:hint="eastAsia"/>
          <w:color w:val="000000"/>
          <w:sz w:val="28"/>
          <w:szCs w:val="28"/>
          <w:u w:val="single"/>
        </w:rPr>
        <w:t xml:space="preserve"> </w:t>
      </w:r>
      <w:r w:rsidR="008F45D4" w:rsidRPr="008F45D4">
        <w:rPr>
          <w:rFonts w:ascii="仿宋" w:eastAsia="仿宋" w:hAnsi="仿宋" w:cs="仿宋"/>
          <w:color w:val="000000"/>
          <w:sz w:val="28"/>
          <w:szCs w:val="28"/>
          <w:u w:val="single"/>
        </w:rPr>
        <w:t xml:space="preserve">  </w:t>
      </w:r>
      <w:r w:rsidRPr="008F45D4">
        <w:rPr>
          <w:rFonts w:ascii="仿宋" w:eastAsia="仿宋" w:hAnsi="仿宋" w:cs="仿宋"/>
          <w:color w:val="000000"/>
          <w:sz w:val="28"/>
          <w:szCs w:val="28"/>
          <w:u w:val="single"/>
        </w:rPr>
        <w:t>小写</w:t>
      </w:r>
      <w:r w:rsidR="008F45D4">
        <w:rPr>
          <w:rFonts w:ascii="仿宋" w:eastAsia="仿宋" w:hAnsi="仿宋" w:cs="仿宋" w:hint="eastAsia"/>
          <w:color w:val="000000"/>
          <w:sz w:val="28"/>
          <w:szCs w:val="28"/>
          <w:u w:val="single"/>
        </w:rPr>
        <w:t xml:space="preserve"> </w:t>
      </w:r>
      <w:r w:rsidR="008F45D4">
        <w:rPr>
          <w:rFonts w:ascii="仿宋" w:eastAsia="仿宋" w:hAnsi="仿宋" w:cs="仿宋"/>
          <w:color w:val="000000"/>
          <w:sz w:val="28"/>
          <w:szCs w:val="28"/>
          <w:u w:val="single"/>
        </w:rPr>
        <w:t xml:space="preserve">   </w:t>
      </w:r>
      <w:r w:rsidR="00486253" w:rsidRPr="00486253">
        <w:rPr>
          <w:rFonts w:ascii="仿宋" w:eastAsia="仿宋" w:hAnsi="仿宋" w:cs="仿宋" w:hint="eastAsia"/>
          <w:color w:val="000000"/>
          <w:sz w:val="28"/>
          <w:szCs w:val="28"/>
        </w:rPr>
        <w:t>元</w:t>
      </w:r>
      <w:r w:rsidRPr="007458CA">
        <w:rPr>
          <w:rFonts w:ascii="仿宋" w:eastAsia="仿宋" w:hAnsi="仿宋" w:cs="仿宋"/>
          <w:color w:val="000000"/>
          <w:sz w:val="28"/>
          <w:szCs w:val="28"/>
        </w:rPr>
        <w:t>），具体按双方现场工程量确认单的实际完成工作量结算，含规范规定或设计变更的实测数量。对于可能出现的不合格</w:t>
      </w:r>
      <w:r w:rsidR="007F2419" w:rsidRPr="007458CA">
        <w:rPr>
          <w:rFonts w:ascii="仿宋" w:eastAsia="仿宋" w:hAnsi="仿宋" w:cs="仿宋" w:hint="eastAsia"/>
          <w:color w:val="000000"/>
          <w:sz w:val="28"/>
          <w:szCs w:val="28"/>
        </w:rPr>
        <w:t>项目</w:t>
      </w:r>
      <w:r w:rsidRPr="007458CA">
        <w:rPr>
          <w:rFonts w:ascii="仿宋" w:eastAsia="仿宋" w:hAnsi="仿宋" w:cs="仿宋"/>
          <w:color w:val="000000"/>
          <w:sz w:val="28"/>
          <w:szCs w:val="28"/>
        </w:rPr>
        <w:t>的补测数量和非甲方的原因扩大的检测数量及任何损耗均不计入工作量。不合格</w:t>
      </w:r>
      <w:r w:rsidR="007F2419" w:rsidRPr="007458CA">
        <w:rPr>
          <w:rFonts w:ascii="仿宋" w:eastAsia="仿宋" w:hAnsi="仿宋" w:cs="仿宋" w:hint="eastAsia"/>
          <w:color w:val="000000"/>
          <w:sz w:val="28"/>
          <w:szCs w:val="28"/>
        </w:rPr>
        <w:t>项目</w:t>
      </w:r>
      <w:r w:rsidRPr="007458CA">
        <w:rPr>
          <w:rFonts w:ascii="仿宋" w:eastAsia="仿宋" w:hAnsi="仿宋" w:cs="仿宋"/>
          <w:color w:val="000000"/>
          <w:sz w:val="28"/>
          <w:szCs w:val="28"/>
        </w:rPr>
        <w:t xml:space="preserve">的检测费用由施工方负责支付。 </w:t>
      </w:r>
    </w:p>
    <w:p w14:paraId="5B6AAE86" w14:textId="77777777" w:rsidR="00A3742B" w:rsidRPr="007458CA" w:rsidRDefault="00A3742B" w:rsidP="00426DAC">
      <w:pPr>
        <w:widowControl/>
        <w:spacing w:afterLines="100" w:after="240" w:line="360" w:lineRule="auto"/>
        <w:ind w:left="268"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 xml:space="preserve">检测数量在保证质量的情况按有关规范的检测数量的下限进行检测，并按双方确认的实际完成的检测工作量进行结算。 </w:t>
      </w:r>
    </w:p>
    <w:p w14:paraId="26B62439" w14:textId="77777777" w:rsidR="00A3742B" w:rsidRPr="007458CA" w:rsidRDefault="00A3742B" w:rsidP="00426DAC">
      <w:pPr>
        <w:widowControl/>
        <w:spacing w:afterLines="100" w:after="240" w:line="360" w:lineRule="auto"/>
        <w:ind w:left="268"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本检测服务中的检测费用为工程检测过程中的所有费用，采用综合单价包干的形式进行结算，不得增加其他附加项目或收费。综合单价包干包括：完成本次检测相关的所有内容和配合工作及风险等费用（为实施和完成本项目全部服务工作所需的人工费、材料费、机械设备费、检（监）测试验费、加荷载吊装运输费、技术工作费、测点埋设和损坏修复费、各项措施费（包括但不限于安全文明施工、临水临电安装、临时道路铺设、机械设备进出场、工作面清理及整理、检测配载、桩头处理、试坑开挖、疏干排水、工作搭架、工作棚、锚桩及焊接等相关费用）、报告编写费、配合协调费、工程保险费、风险费、管理费、规费、利润、税金等所有的一切相关费用），竣工结算时，综合单价以乙方中标清单单价为准，中标清单单价中没有的项目，由</w:t>
      </w:r>
      <w:r w:rsidRPr="007458CA">
        <w:rPr>
          <w:rFonts w:ascii="仿宋" w:eastAsia="仿宋" w:hAnsi="仿宋" w:cs="仿宋"/>
          <w:color w:val="000000"/>
          <w:sz w:val="28"/>
          <w:szCs w:val="28"/>
        </w:rPr>
        <w:lastRenderedPageBreak/>
        <w:t xml:space="preserve">甲方、乙方双方结合市场价综合确定综合单价，以双方确认的实际完成检测项目工程量×综合单价为结算依据，最终以甲方审核确认的结算为准。 </w:t>
      </w:r>
    </w:p>
    <w:p w14:paraId="34985482"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w:t>
      </w:r>
      <w:r w:rsidR="00A3742B" w:rsidRPr="007458CA">
        <w:rPr>
          <w:rFonts w:ascii="仿宋" w:eastAsia="仿宋" w:hAnsi="仿宋" w:cs="仿宋"/>
          <w:color w:val="000000"/>
          <w:sz w:val="28"/>
          <w:szCs w:val="28"/>
        </w:rPr>
        <w:t xml:space="preserve">付款方式 </w:t>
      </w:r>
    </w:p>
    <w:p w14:paraId="52EEC2BC"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 xml:space="preserve">本合同签订，且乙方每完成本项目检测清单中的一个单位工程的所有检测工作并提交不少于五份有效检测报告后，并经甲方审核确认结算后二十个工作日内一次性向乙方付清该单位工程的检测费。 </w:t>
      </w:r>
    </w:p>
    <w:p w14:paraId="2CB19963"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w:t>
      </w:r>
      <w:r w:rsidR="00A3742B" w:rsidRPr="007458CA">
        <w:rPr>
          <w:rFonts w:ascii="仿宋" w:eastAsia="仿宋" w:hAnsi="仿宋" w:cs="仿宋"/>
          <w:color w:val="000000"/>
          <w:sz w:val="28"/>
          <w:szCs w:val="28"/>
        </w:rPr>
        <w:t xml:space="preserve">工程量按实结算，以双方现场办理的工程量确认单并经监理单位确认作为结算依据。甲方现场确认人员为甲方指定的代表或人员。 </w:t>
      </w:r>
    </w:p>
    <w:p w14:paraId="345644CE"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3</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以上付款，甲方付款前，乙方须先向建设单位提供合法有效的等额发票，否则甲方有权顺延付款且扣除相应税金后支付。 </w:t>
      </w:r>
    </w:p>
    <w:p w14:paraId="6C9A6481"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（4）</w:t>
      </w:r>
      <w:r w:rsidR="00A3742B" w:rsidRPr="007458CA">
        <w:rPr>
          <w:rFonts w:ascii="仿宋" w:eastAsia="仿宋" w:hAnsi="仿宋" w:cs="仿宋"/>
          <w:color w:val="000000"/>
          <w:sz w:val="28"/>
          <w:szCs w:val="28"/>
        </w:rPr>
        <w:t xml:space="preserve">若甲方需在本合同约定的标的或工作量以外委托乙方完成一定工作量，应以正式书面形式将具体工作范围、价款、完成时间、付款进度等主要内容通知乙方。没有甲方正式书面委托而进行的工作量，甲方不予结算。 </w:t>
      </w:r>
    </w:p>
    <w:p w14:paraId="7A0EA89D" w14:textId="77777777" w:rsidR="007F2419"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（5）</w:t>
      </w:r>
      <w:r w:rsidR="00A3742B" w:rsidRPr="007458CA">
        <w:rPr>
          <w:rFonts w:ascii="仿宋" w:eastAsia="仿宋" w:hAnsi="仿宋" w:cs="仿宋"/>
          <w:color w:val="000000"/>
          <w:sz w:val="28"/>
          <w:szCs w:val="28"/>
        </w:rPr>
        <w:t>乙方完成全部检测工作后且经监理单位审核完整结算资料2个工作日内向甲方提供。</w:t>
      </w:r>
    </w:p>
    <w:p w14:paraId="1F6783B3" w14:textId="77777777" w:rsidR="00A3742B" w:rsidRPr="007458CA" w:rsidRDefault="00A3742B" w:rsidP="007458CA">
      <w:pPr>
        <w:keepNext/>
        <w:keepLines/>
        <w:widowControl/>
        <w:spacing w:after="229" w:line="360" w:lineRule="auto"/>
        <w:ind w:left="277" w:firstLine="200"/>
        <w:jc w:val="left"/>
        <w:rPr>
          <w:rFonts w:ascii="仿宋" w:eastAsia="仿宋" w:hAnsi="仿宋" w:cs="仿宋"/>
          <w:b/>
          <w:color w:val="000000"/>
          <w:sz w:val="28"/>
          <w:szCs w:val="28"/>
        </w:rPr>
      </w:pPr>
      <w:r w:rsidRPr="007458CA">
        <w:rPr>
          <w:rFonts w:ascii="仿宋" w:eastAsia="仿宋" w:hAnsi="仿宋" w:cs="仿宋"/>
          <w:b/>
          <w:color w:val="000000"/>
          <w:sz w:val="28"/>
          <w:szCs w:val="28"/>
        </w:rPr>
        <w:t xml:space="preserve">第五条 双方义务 </w:t>
      </w:r>
    </w:p>
    <w:p w14:paraId="61343CD2"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 xml:space="preserve">甲方义务 </w:t>
      </w:r>
    </w:p>
    <w:p w14:paraId="2C0E397A"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 xml:space="preserve">委派现场代表（甲方工程部经理）负责对检测工作进行全面管理，解决检测过程中出现的需要甲方协调的相关问题，并参与检测的初验、各种验收、签证和工程量确认工作。如变更现场代表应及时通知乙方。 </w:t>
      </w:r>
    </w:p>
    <w:p w14:paraId="38BFDA75"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w:t>
      </w:r>
      <w:r w:rsidR="00A3742B" w:rsidRPr="007458CA">
        <w:rPr>
          <w:rFonts w:ascii="仿宋" w:eastAsia="仿宋" w:hAnsi="仿宋" w:cs="仿宋"/>
          <w:color w:val="000000"/>
          <w:sz w:val="28"/>
          <w:szCs w:val="28"/>
        </w:rPr>
        <w:t xml:space="preserve">向乙方提供检测场地，保证运输道路畅通，同时提供现场检测用水、用电接驳点（水电费由乙方承担）。 </w:t>
      </w:r>
    </w:p>
    <w:p w14:paraId="332C8BE1"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（3）</w:t>
      </w:r>
      <w:r w:rsidR="00A3742B" w:rsidRPr="007458CA">
        <w:rPr>
          <w:rFonts w:ascii="仿宋" w:eastAsia="仿宋" w:hAnsi="仿宋" w:cs="仿宋"/>
          <w:color w:val="000000"/>
          <w:sz w:val="28"/>
          <w:szCs w:val="28"/>
        </w:rPr>
        <w:t>在收到乙方提交的检测报告和相关文件资料后</w:t>
      </w:r>
      <w:r w:rsidR="00A3742B" w:rsidRPr="007458CA">
        <w:rPr>
          <w:rFonts w:ascii="仿宋" w:eastAsia="仿宋" w:hAnsi="仿宋" w:cs="仿宋"/>
          <w:color w:val="000000"/>
          <w:sz w:val="28"/>
          <w:szCs w:val="28"/>
          <w:u w:val="single" w:color="000000"/>
        </w:rPr>
        <w:t>3个工作</w:t>
      </w:r>
      <w:r w:rsidR="00A3742B" w:rsidRPr="007458CA">
        <w:rPr>
          <w:rFonts w:ascii="仿宋" w:eastAsia="仿宋" w:hAnsi="仿宋" w:cs="仿宋"/>
          <w:color w:val="000000"/>
          <w:sz w:val="28"/>
          <w:szCs w:val="28"/>
        </w:rPr>
        <w:t xml:space="preserve">日内予以审核决定是否确认。甲方对乙方提供任何资料（含阶段性成果）的审核、确认或同意，均不免除或减轻乙方应承担的质量瑕疵责任。 </w:t>
      </w:r>
    </w:p>
    <w:p w14:paraId="4EFEF441"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（4）</w:t>
      </w:r>
      <w:r w:rsidR="00A3742B" w:rsidRPr="007458CA">
        <w:rPr>
          <w:rFonts w:ascii="仿宋" w:eastAsia="仿宋" w:hAnsi="仿宋" w:cs="仿宋"/>
          <w:color w:val="000000"/>
          <w:sz w:val="28"/>
          <w:szCs w:val="28"/>
        </w:rPr>
        <w:t xml:space="preserve">负责协调乙方与其他各承包单位的关系，并协助解决材料堆放场地，费用由乙方承担并直接向总承包单位支付。 </w:t>
      </w:r>
    </w:p>
    <w:p w14:paraId="25ED4053"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（5）</w:t>
      </w:r>
      <w:r w:rsidR="00A3742B" w:rsidRPr="007458CA">
        <w:rPr>
          <w:rFonts w:ascii="仿宋" w:eastAsia="仿宋" w:hAnsi="仿宋" w:cs="仿宋"/>
          <w:color w:val="000000"/>
          <w:sz w:val="28"/>
          <w:szCs w:val="28"/>
        </w:rPr>
        <w:t xml:space="preserve">按相关规定办理检测所需证件、手续，提供有关的资料，包括：基础平面图、地质资料,。 </w:t>
      </w:r>
    </w:p>
    <w:p w14:paraId="19C97A69" w14:textId="77777777" w:rsidR="00A3742B" w:rsidRPr="007458CA" w:rsidRDefault="00486253" w:rsidP="00426DAC">
      <w:pPr>
        <w:widowControl/>
        <w:spacing w:afterLines="100" w:after="240" w:line="360" w:lineRule="auto"/>
        <w:ind w:left="560"/>
        <w:jc w:val="left"/>
        <w:rPr>
          <w:rFonts w:ascii="仿宋" w:eastAsia="仿宋" w:hAnsi="仿宋" w:cs="仿宋"/>
          <w:color w:val="000000"/>
          <w:sz w:val="28"/>
          <w:szCs w:val="28"/>
        </w:rPr>
      </w:pPr>
      <w:r>
        <w:rPr>
          <w:rFonts w:ascii="仿宋" w:eastAsia="仿宋" w:hAnsi="仿宋" w:cs="仿宋" w:hint="eastAsia"/>
          <w:color w:val="000000"/>
          <w:sz w:val="28"/>
          <w:szCs w:val="28"/>
        </w:rPr>
        <w:t>2、</w:t>
      </w:r>
      <w:r w:rsidR="00A3742B" w:rsidRPr="007458CA">
        <w:rPr>
          <w:rFonts w:ascii="仿宋" w:eastAsia="仿宋" w:hAnsi="仿宋" w:cs="仿宋"/>
          <w:color w:val="000000"/>
          <w:sz w:val="28"/>
          <w:szCs w:val="28"/>
        </w:rPr>
        <w:t xml:space="preserve">乙方义务 </w:t>
      </w:r>
    </w:p>
    <w:p w14:paraId="6169C1D8"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 xml:space="preserve">委派现场代表负责检测期间的全面管理。该现场代表须持有与本检测项目相适应的资格证书，如变更现场代表应事先经甲方书面同意。 </w:t>
      </w:r>
    </w:p>
    <w:p w14:paraId="313E620C"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（2）</w:t>
      </w:r>
      <w:r w:rsidR="00A3742B" w:rsidRPr="007458CA">
        <w:rPr>
          <w:rFonts w:ascii="仿宋" w:eastAsia="仿宋" w:hAnsi="仿宋" w:cs="仿宋"/>
          <w:color w:val="000000"/>
          <w:sz w:val="28"/>
          <w:szCs w:val="28"/>
        </w:rPr>
        <w:t xml:space="preserve">检测工作开始前三天内应检测方案及从事检测工作的主要负责人及检测人员需与投标文件一致报甲方确认、备案。如乙方更换检测工作主要负责人，应事先征得甲方的书面同意。同时，甲方有权要求更换不称职的检测人员，乙方应积极配合。 </w:t>
      </w:r>
    </w:p>
    <w:p w14:paraId="41443363" w14:textId="77777777" w:rsidR="00156F05"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w:t>
      </w:r>
      <w:r w:rsidR="00A3742B" w:rsidRPr="007458CA">
        <w:rPr>
          <w:rFonts w:ascii="仿宋" w:eastAsia="仿宋" w:hAnsi="仿宋" w:cs="仿宋"/>
          <w:color w:val="000000"/>
          <w:sz w:val="28"/>
          <w:szCs w:val="28"/>
        </w:rPr>
        <w:t xml:space="preserve">乙方应具有承接本工程检测任务的资质并在合同履行期间维持该等资质；乙方应独立完成本工程检测任务，未经甲方同意，不将检测任务中的任何部分另行委托第三方。 </w:t>
      </w:r>
    </w:p>
    <w:p w14:paraId="70742C50"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（4）</w:t>
      </w:r>
      <w:r w:rsidR="00A3742B" w:rsidRPr="007458CA">
        <w:rPr>
          <w:rFonts w:ascii="仿宋" w:eastAsia="仿宋" w:hAnsi="仿宋" w:cs="仿宋"/>
          <w:color w:val="000000"/>
          <w:sz w:val="28"/>
          <w:szCs w:val="28"/>
        </w:rPr>
        <w:t>乙方须按甲方确认的具体数量进行检测，每次检测前须报甲方现场代表同意，并按时提交检测报告（</w:t>
      </w:r>
      <w:r w:rsidR="00A3742B" w:rsidRPr="007458CA">
        <w:rPr>
          <w:rFonts w:ascii="仿宋" w:eastAsia="仿宋" w:hAnsi="仿宋" w:cs="仿宋"/>
          <w:color w:val="000000"/>
          <w:sz w:val="28"/>
          <w:szCs w:val="28"/>
          <w:u w:val="single" w:color="000000"/>
        </w:rPr>
        <w:t>一</w:t>
      </w:r>
      <w:r w:rsidR="00A3742B" w:rsidRPr="007458CA">
        <w:rPr>
          <w:rFonts w:ascii="仿宋" w:eastAsia="仿宋" w:hAnsi="仿宋" w:cs="仿宋"/>
          <w:color w:val="000000"/>
          <w:sz w:val="28"/>
          <w:szCs w:val="28"/>
        </w:rPr>
        <w:t>式</w:t>
      </w:r>
      <w:r w:rsidR="00A3742B" w:rsidRPr="007458CA">
        <w:rPr>
          <w:rFonts w:ascii="仿宋" w:eastAsia="仿宋" w:hAnsi="仿宋" w:cs="仿宋"/>
          <w:color w:val="000000"/>
          <w:sz w:val="28"/>
          <w:szCs w:val="28"/>
          <w:u w:val="single" w:color="000000"/>
        </w:rPr>
        <w:t>肆</w:t>
      </w:r>
      <w:r w:rsidR="00A3742B" w:rsidRPr="007458CA">
        <w:rPr>
          <w:rFonts w:ascii="仿宋" w:eastAsia="仿宋" w:hAnsi="仿宋" w:cs="仿宋"/>
          <w:color w:val="000000"/>
          <w:sz w:val="28"/>
          <w:szCs w:val="28"/>
        </w:rPr>
        <w:t xml:space="preserve">份），对其提交成果报告的真实性、有效性、准确性负责。 </w:t>
      </w:r>
    </w:p>
    <w:p w14:paraId="33D4E09D"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（5）</w:t>
      </w:r>
      <w:r w:rsidR="00A3742B" w:rsidRPr="007458CA">
        <w:rPr>
          <w:rFonts w:ascii="仿宋" w:eastAsia="仿宋" w:hAnsi="仿宋" w:cs="仿宋"/>
          <w:color w:val="000000"/>
          <w:sz w:val="28"/>
          <w:szCs w:val="28"/>
        </w:rPr>
        <w:t xml:space="preserve">检测过程中如发现设计和施工错误或不合理时，应立即书面通知甲方。 </w:t>
      </w:r>
    </w:p>
    <w:p w14:paraId="08B9C214"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（6）</w:t>
      </w:r>
      <w:r w:rsidR="00A3742B" w:rsidRPr="007458CA">
        <w:rPr>
          <w:rFonts w:ascii="仿宋" w:eastAsia="仿宋" w:hAnsi="仿宋" w:cs="仿宋"/>
          <w:color w:val="000000"/>
          <w:sz w:val="28"/>
          <w:szCs w:val="28"/>
        </w:rPr>
        <w:t xml:space="preserve">达到本合同约定的付款条件并经甲方确认后应向甲方发出付款通知及提供齐全的相关结算、检测资料。若乙方未及时提供前述资料，甲方可相应顺延付款时间。 </w:t>
      </w:r>
    </w:p>
    <w:p w14:paraId="595720FA"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（7）</w:t>
      </w:r>
      <w:r w:rsidR="00A3742B" w:rsidRPr="007458CA">
        <w:rPr>
          <w:rFonts w:ascii="仿宋" w:eastAsia="仿宋" w:hAnsi="仿宋" w:cs="仿宋"/>
          <w:color w:val="000000"/>
          <w:sz w:val="28"/>
          <w:szCs w:val="28"/>
        </w:rPr>
        <w:t xml:space="preserve">按相关安全法规做好安全保卫工作，遵守甲方施工现场管理的有关规定，承担在工作过程中的防火、防盗、防止意外事故发生等安全责任。若出现安全问题，责任由乙方自行承担，造成甲方损失的，另行承担赔偿责任。 </w:t>
      </w:r>
    </w:p>
    <w:p w14:paraId="7E98FAFF"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w:t>
      </w:r>
      <w:r>
        <w:rPr>
          <w:rFonts w:ascii="仿宋" w:eastAsia="仿宋" w:hAnsi="仿宋" w:cs="仿宋"/>
          <w:color w:val="000000"/>
          <w:sz w:val="28"/>
          <w:szCs w:val="28"/>
        </w:rPr>
        <w:t>8</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乙方如在检测过程中损坏甲方现场的其他工程成品或半成品，乙方应赔偿给甲方，甲方有权在结算款中扣除，不足扣除的，有权向乙方追偿。 </w:t>
      </w:r>
    </w:p>
    <w:p w14:paraId="4DE20338"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（9）</w:t>
      </w:r>
      <w:r w:rsidR="00A3742B" w:rsidRPr="007458CA">
        <w:rPr>
          <w:rFonts w:ascii="仿宋" w:eastAsia="仿宋" w:hAnsi="仿宋" w:cs="仿宋"/>
          <w:color w:val="000000"/>
          <w:sz w:val="28"/>
          <w:szCs w:val="28"/>
        </w:rPr>
        <w:t xml:space="preserve">乙方应做到文明工作，处理好与其他在建专业施工队伍的关系，同时遵守甲方现场施工的管理规定，保证施工场地的清洁卫生符合相关环境卫生管理的规定，做到工完场清。 </w:t>
      </w:r>
    </w:p>
    <w:p w14:paraId="72A25B79"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color w:val="000000"/>
          <w:sz w:val="28"/>
          <w:szCs w:val="28"/>
        </w:rPr>
        <w:t>0</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施工人员的劳动关系、工资、福利、保险、安全责任均由乙方负责。 </w:t>
      </w:r>
    </w:p>
    <w:p w14:paraId="599C32E2"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color w:val="000000"/>
          <w:sz w:val="28"/>
          <w:szCs w:val="28"/>
        </w:rPr>
        <w:t>1</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甲方依本合同约定解除合同的，乙方所有人员、设备（包括乙方擅自将检测任务中任何部分另行委托第三方的人员、设备）必须在甲方解除合同书面通知送达之日起三个工作日内撤离施工现场并向甲方移交有关的所有工程资料，并在完成撤场及移交工作后两日内与甲方共同确认已完成的工作量。未经甲乙双方共同确认的工作量不得再要求结算。甲方在上述期限过后有权安排新的检测单位进场施工。 </w:t>
      </w:r>
    </w:p>
    <w:p w14:paraId="5858E0BE"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color w:val="000000"/>
          <w:sz w:val="28"/>
          <w:szCs w:val="28"/>
        </w:rPr>
        <w:t>2</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在项目建设及备案验收过程中，如政府管理部门或甲方要求对工程检测情况提供技术意见、对检测成果进行确认或提供补充资料等，乙方应在三日内提供各种相关资料，并不得以任何理由拒绝，且甲方无需向乙方为此支付任何额外费用。 </w:t>
      </w:r>
    </w:p>
    <w:p w14:paraId="64B2AE4A" w14:textId="77777777" w:rsidR="00A3742B" w:rsidRPr="007458CA" w:rsidRDefault="0048625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lastRenderedPageBreak/>
        <w:t>（1</w:t>
      </w:r>
      <w:r>
        <w:rPr>
          <w:rFonts w:ascii="仿宋" w:eastAsia="仿宋" w:hAnsi="仿宋" w:cs="仿宋"/>
          <w:color w:val="000000"/>
          <w:sz w:val="28"/>
          <w:szCs w:val="28"/>
        </w:rPr>
        <w:t>3</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乙方应配合甲方完成施工许可办理手续，并提供相应资料。 </w:t>
      </w:r>
    </w:p>
    <w:p w14:paraId="35D541D9" w14:textId="77777777" w:rsidR="00A3742B" w:rsidRPr="007458CA" w:rsidRDefault="00A3742B" w:rsidP="007458CA">
      <w:pPr>
        <w:widowControl/>
        <w:spacing w:after="229" w:line="360" w:lineRule="auto"/>
        <w:ind w:left="277" w:firstLine="200"/>
        <w:jc w:val="left"/>
        <w:rPr>
          <w:rFonts w:ascii="仿宋" w:eastAsia="仿宋" w:hAnsi="仿宋" w:cs="仿宋"/>
          <w:color w:val="000000"/>
          <w:sz w:val="28"/>
          <w:szCs w:val="28"/>
        </w:rPr>
      </w:pPr>
      <w:r w:rsidRPr="007458CA">
        <w:rPr>
          <w:rFonts w:ascii="仿宋" w:eastAsia="仿宋" w:hAnsi="仿宋" w:cs="仿宋"/>
          <w:b/>
          <w:color w:val="000000"/>
          <w:sz w:val="28"/>
          <w:szCs w:val="28"/>
        </w:rPr>
        <w:t xml:space="preserve">第六条违约责任 </w:t>
      </w:r>
    </w:p>
    <w:p w14:paraId="514BEA10"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 xml:space="preserve">甲方未能按本合同约定提供检测场地的，工期相应顺延。 </w:t>
      </w:r>
    </w:p>
    <w:p w14:paraId="685F458C"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若乙方所提交的检测报告及有关资料不完整，不齐全，或内容不符合甲方要求的，乙方应按甲方要求补充或重新进行检测作业、补齐有关资</w:t>
      </w:r>
    </w:p>
    <w:p w14:paraId="29FBEE9E" w14:textId="77777777" w:rsidR="00A3742B" w:rsidRPr="007458CA" w:rsidRDefault="00A3742B" w:rsidP="00426DAC">
      <w:pPr>
        <w:widowControl/>
        <w:spacing w:afterLines="100" w:after="240" w:line="360" w:lineRule="auto"/>
        <w:ind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 xml:space="preserve">料，并不得另行收费。由此造成检测延误的，乙方应当按本条第 3 款承担逾期履行的违约责任。 </w:t>
      </w:r>
    </w:p>
    <w:p w14:paraId="40FDE64F"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w:t>
      </w:r>
      <w:r w:rsidR="00A3742B" w:rsidRPr="007458CA">
        <w:rPr>
          <w:rFonts w:ascii="仿宋" w:eastAsia="仿宋" w:hAnsi="仿宋" w:cs="仿宋"/>
          <w:color w:val="000000"/>
          <w:sz w:val="28"/>
          <w:szCs w:val="28"/>
        </w:rPr>
        <w:t xml:space="preserve">如因乙方提交的成果报告存在错误，乙方应双倍向甲方支付实际勘探结算总价款作为违约金且甲方有权解除合同；若由此造成甲方工程质量问题的，乙方除应承担前述违约责任外，乙方应承担由此而产生全部的经济、法律责任。 </w:t>
      </w:r>
    </w:p>
    <w:p w14:paraId="67794667"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4、</w:t>
      </w:r>
      <w:r w:rsidR="00A3742B" w:rsidRPr="007458CA">
        <w:rPr>
          <w:rFonts w:ascii="仿宋" w:eastAsia="仿宋" w:hAnsi="仿宋" w:cs="仿宋"/>
          <w:color w:val="000000"/>
          <w:sz w:val="28"/>
          <w:szCs w:val="28"/>
        </w:rPr>
        <w:t xml:space="preserve">因乙方原因影响施工进度，视为违约，每延误一天缴纳5000元违约金，所有违约金在结算款中扣除。检测过程中，除不可抗力或甲方原因外不得以任何理由停工，非上述原因连续停工两个工作日或累计停工三个工作日以上的，甲方有权解除合同。 </w:t>
      </w:r>
    </w:p>
    <w:p w14:paraId="328ED83A"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5、</w:t>
      </w:r>
      <w:r w:rsidR="00A3742B" w:rsidRPr="007458CA">
        <w:rPr>
          <w:rFonts w:ascii="仿宋" w:eastAsia="仿宋" w:hAnsi="仿宋" w:cs="仿宋"/>
          <w:color w:val="000000"/>
          <w:sz w:val="28"/>
          <w:szCs w:val="28"/>
        </w:rPr>
        <w:t xml:space="preserve">乙方擅自中途更换检测工作主要负责人及检测人员，或乙方现场代表不配合甲方工作或不能胜任工作的，甲方有权要求乙方更换相应人员，乙方应在甲方要求更换之日起五日内更换。否则，甲方有权以每次2000元予以扣款，并有权要求停工或解除合同，由此造成的检测期限延误及甲方的损失，乙方应当承担违约责任，并赔偿甲方的全部经济损失。 </w:t>
      </w:r>
    </w:p>
    <w:p w14:paraId="2D09F7BF"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6、</w:t>
      </w:r>
      <w:r w:rsidR="00A3742B" w:rsidRPr="007458CA">
        <w:rPr>
          <w:rFonts w:ascii="仿宋" w:eastAsia="仿宋" w:hAnsi="仿宋" w:cs="仿宋"/>
          <w:color w:val="000000"/>
          <w:sz w:val="28"/>
          <w:szCs w:val="28"/>
        </w:rPr>
        <w:t>若甲方依本合同约定解除合同的，乙方所有人员、设备（包括乙方擅自将检测任务中任何部分另行委托第三方的人员、设备）未在甲方解除合同书面通知送达之日起五个工作日内撤离工作现场并向甲方移交有关的所有检测资</w:t>
      </w:r>
      <w:r w:rsidR="00A3742B" w:rsidRPr="007458CA">
        <w:rPr>
          <w:rFonts w:ascii="仿宋" w:eastAsia="仿宋" w:hAnsi="仿宋" w:cs="仿宋"/>
          <w:color w:val="000000"/>
          <w:sz w:val="28"/>
          <w:szCs w:val="28"/>
        </w:rPr>
        <w:lastRenderedPageBreak/>
        <w:t xml:space="preserve">料，乙方应向甲方支付检测预算总价款的 20％作为违约金；甲方有权处置乙方未撤离施工现场的设备，乙方不得据此要求甲方承担任何责任。 </w:t>
      </w:r>
    </w:p>
    <w:p w14:paraId="72722995"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7</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乙方不按时进场检测，在甲方发出书面通知后的三日内仍不进场检测的，乙方应向甲方支付检测预算总价款的 20％作为违约金且甲方有权解除合同。 </w:t>
      </w:r>
    </w:p>
    <w:p w14:paraId="20B2391C"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8</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若乙方检测工作未遵守甲方对工程管理的规定，甲方有权以每次2000 元予以扣款，并有权要求停工或解除合同；造成甲方损失的，乙方应赔偿甲方损失。 </w:t>
      </w:r>
    </w:p>
    <w:p w14:paraId="7045A3F0"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9</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乙方人员在施工区内出现打架斗殴、损坏工程成品、安全事故等情况时，所产生的对甲方人员、乙方人员或第三人的损害由乙方承担全部责任并负责赔偿；由此造成的甲方的损失，由乙方负责全额赔偿。 </w:t>
      </w:r>
    </w:p>
    <w:p w14:paraId="3AAF13F1"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10</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若乙方未经甲方同意，擅自将检测任务中的任何部分另行委托第三方，乙方应按本合同检测预算总价款的 20％向甲方支付违约金且甲方有权解除合同，造成甲方损失的，另行承担赔偿责任。 </w:t>
      </w:r>
    </w:p>
    <w:p w14:paraId="699CD1CD"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11</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若乙方检测过程中如发现桩基设计和施工错误或不合理时，未及时书面通知甲方，造成损失扩大的，乙方应向甲方双倍退还实际检测结算总价款作为违约金且承担赔偿责任。 </w:t>
      </w:r>
    </w:p>
    <w:p w14:paraId="402989BA"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color w:val="000000"/>
          <w:sz w:val="28"/>
          <w:szCs w:val="28"/>
        </w:rPr>
        <w:t>2</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在项目建设及备案验收过程中，如政府管理部门或甲方要求对工程检测情况提供技术意见、对检测成果进行确认或提供补充资料等，乙方未在甲方提出要求三日内提供各种相关资料的，乙方应全部退还检测结算总价款且赔偿甲方由此造成的一切损失。 </w:t>
      </w:r>
    </w:p>
    <w:p w14:paraId="14957FC3"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color w:val="000000"/>
          <w:sz w:val="28"/>
          <w:szCs w:val="28"/>
        </w:rPr>
        <w:t>3</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乙方应向甲方支付的违约金、赔偿金，甲方有权在应付未付款中扣除，违约金、赔偿金不足以弥补甲方损失的，甲方可继续向乙方追偿。结算时</w:t>
      </w:r>
      <w:r w:rsidR="00A3742B" w:rsidRPr="007458CA">
        <w:rPr>
          <w:rFonts w:ascii="仿宋" w:eastAsia="仿宋" w:hAnsi="仿宋" w:cs="仿宋"/>
          <w:color w:val="000000"/>
          <w:sz w:val="28"/>
          <w:szCs w:val="28"/>
        </w:rPr>
        <w:lastRenderedPageBreak/>
        <w:t xml:space="preserve">若甲方实际支付的金额超出结算应支付金额的，在甲方书面通知后三日内乙方应予返还，否则，每逾期一日，乙方应按应返还未返还款项的0.2‰向甲方支付违约金。 </w:t>
      </w:r>
    </w:p>
    <w:p w14:paraId="4653117D" w14:textId="77777777" w:rsidR="00A3742B" w:rsidRPr="007458CA" w:rsidRDefault="002302D3" w:rsidP="00426DAC">
      <w:pPr>
        <w:widowControl/>
        <w:kinsoku w:val="0"/>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color w:val="000000"/>
          <w:sz w:val="28"/>
          <w:szCs w:val="28"/>
        </w:rPr>
        <w:t>4</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乙方就拟派往该项目的检测人员做出承诺，承诺内容至少包括所投入人员驻场时间不少于总工期的90%、可以独立确定和解决现场问题、有向主管部门沟通的能力等，同时要求承诺若不能按要求做到的每次扣人民币</w:t>
      </w:r>
      <w:r w:rsidR="00D25148" w:rsidRPr="007458CA">
        <w:rPr>
          <w:rFonts w:ascii="仿宋" w:eastAsia="仿宋" w:hAnsi="仿宋" w:cs="仿宋" w:hint="eastAsia"/>
          <w:color w:val="000000"/>
          <w:sz w:val="28"/>
          <w:szCs w:val="28"/>
        </w:rPr>
        <w:t>2</w:t>
      </w:r>
      <w:r w:rsidR="00D25148" w:rsidRPr="007458CA">
        <w:rPr>
          <w:rFonts w:ascii="仿宋" w:eastAsia="仿宋" w:hAnsi="仿宋" w:cs="仿宋"/>
          <w:color w:val="000000"/>
          <w:sz w:val="28"/>
          <w:szCs w:val="28"/>
        </w:rPr>
        <w:t>000</w:t>
      </w:r>
      <w:r w:rsidR="00A3742B" w:rsidRPr="007458CA">
        <w:rPr>
          <w:rFonts w:ascii="仿宋" w:eastAsia="仿宋" w:hAnsi="仿宋" w:cs="仿宋"/>
          <w:color w:val="000000"/>
          <w:sz w:val="28"/>
          <w:szCs w:val="28"/>
        </w:rPr>
        <w:t xml:space="preserve">元。 </w:t>
      </w:r>
    </w:p>
    <w:p w14:paraId="7BD2C458"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Pr>
          <w:rFonts w:ascii="仿宋" w:eastAsia="仿宋" w:hAnsi="仿宋" w:cs="仿宋"/>
          <w:color w:val="000000"/>
          <w:sz w:val="28"/>
          <w:szCs w:val="28"/>
        </w:rPr>
        <w:t>5</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乙方自签订检测合同后3个日历天内，负责编制完成本项目可用于向监督机构备案的地基基础检测方案并提交给甲方，乙方自收到五方（建设单位、勘察单位、设计单位、施工单位、监理单位）盖章确认的备案资料后 7 个日历天内完成江门市工程质量检测监管平台登记手续。否则每延误1天扣除检测费一万元。 </w:t>
      </w:r>
    </w:p>
    <w:p w14:paraId="5FC35F4D" w14:textId="77777777" w:rsidR="00D25148" w:rsidRPr="007458CA" w:rsidRDefault="00A3742B" w:rsidP="00426DAC">
      <w:pPr>
        <w:widowControl/>
        <w:spacing w:afterLines="100" w:after="240" w:line="360" w:lineRule="auto"/>
        <w:ind w:firstLineChars="200" w:firstLine="562"/>
        <w:jc w:val="left"/>
        <w:rPr>
          <w:rFonts w:ascii="仿宋" w:eastAsia="仿宋" w:hAnsi="仿宋" w:cs="仿宋"/>
          <w:b/>
          <w:color w:val="000000"/>
          <w:sz w:val="28"/>
          <w:szCs w:val="28"/>
        </w:rPr>
      </w:pPr>
      <w:r w:rsidRPr="007458CA">
        <w:rPr>
          <w:rFonts w:ascii="仿宋" w:eastAsia="仿宋" w:hAnsi="仿宋" w:cs="仿宋"/>
          <w:b/>
          <w:color w:val="000000"/>
          <w:sz w:val="28"/>
          <w:szCs w:val="28"/>
        </w:rPr>
        <w:t>第七条转让条款</w:t>
      </w:r>
    </w:p>
    <w:p w14:paraId="652BE636" w14:textId="77777777" w:rsidR="00A3742B" w:rsidRPr="007458CA" w:rsidRDefault="00A3742B" w:rsidP="00426DAC">
      <w:pPr>
        <w:widowControl/>
        <w:spacing w:afterLines="100" w:after="240" w:line="360" w:lineRule="auto"/>
        <w:ind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 xml:space="preserve">未经甲方书面同意，乙方不得全部或部分转让其在本合同项下的权利和义务。否则甲方有权解除合同并按第六条执行。 </w:t>
      </w:r>
    </w:p>
    <w:p w14:paraId="602B8C44" w14:textId="77777777" w:rsidR="00A3742B" w:rsidRPr="007458CA" w:rsidRDefault="00A3742B" w:rsidP="007458CA">
      <w:pPr>
        <w:keepNext/>
        <w:keepLines/>
        <w:widowControl/>
        <w:spacing w:after="229" w:line="360" w:lineRule="auto"/>
        <w:ind w:left="277" w:firstLine="200"/>
        <w:jc w:val="left"/>
        <w:rPr>
          <w:rFonts w:ascii="仿宋" w:eastAsia="仿宋" w:hAnsi="仿宋" w:cs="仿宋"/>
          <w:b/>
          <w:color w:val="000000"/>
          <w:sz w:val="28"/>
          <w:szCs w:val="28"/>
        </w:rPr>
      </w:pPr>
      <w:r w:rsidRPr="007458CA">
        <w:rPr>
          <w:rFonts w:ascii="仿宋" w:eastAsia="仿宋" w:hAnsi="仿宋" w:cs="仿宋"/>
          <w:b/>
          <w:color w:val="000000"/>
          <w:sz w:val="28"/>
          <w:szCs w:val="28"/>
        </w:rPr>
        <w:t xml:space="preserve">第八条保密条款 </w:t>
      </w:r>
    </w:p>
    <w:p w14:paraId="01B10711"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 xml:space="preserve">在本合同订立前、履行中及终止后，未经合同其他方书面同意，任何一方对本合同和各方相互提供的资料、信息（包括但不限于商业秘密、技术资料、图纸、数据、以及与业务有关的客户的信息及其他信息等）负保密责任。 </w:t>
      </w:r>
    </w:p>
    <w:p w14:paraId="7F68BC09"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一方违反上述约定导致合同其他方遭受损失或不利影响的，责任方应按检测预算总价款的10%向合同其他方支付违约金，违约金不足以赔偿合同其他方损失的，应按合同其他方的实际损失赔偿。 </w:t>
      </w:r>
    </w:p>
    <w:p w14:paraId="7002B38F"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w:t>
      </w:r>
      <w:r w:rsidR="00A3742B" w:rsidRPr="007458CA">
        <w:rPr>
          <w:rFonts w:ascii="仿宋" w:eastAsia="仿宋" w:hAnsi="仿宋" w:cs="仿宋"/>
          <w:color w:val="000000"/>
          <w:sz w:val="28"/>
          <w:szCs w:val="28"/>
        </w:rPr>
        <w:t xml:space="preserve">保密条款具有独立性，不受本合同的终止或解除的影响。 </w:t>
      </w:r>
    </w:p>
    <w:p w14:paraId="32AF6352" w14:textId="77777777" w:rsidR="00A3742B" w:rsidRPr="007458CA" w:rsidRDefault="00A3742B" w:rsidP="00426DAC">
      <w:pPr>
        <w:keepNext/>
        <w:keepLines/>
        <w:widowControl/>
        <w:spacing w:afterLines="100" w:after="240" w:line="360" w:lineRule="auto"/>
        <w:ind w:firstLineChars="200" w:firstLine="562"/>
        <w:jc w:val="left"/>
        <w:rPr>
          <w:rFonts w:ascii="仿宋" w:eastAsia="仿宋" w:hAnsi="仿宋" w:cs="仿宋"/>
          <w:b/>
          <w:color w:val="000000"/>
          <w:sz w:val="28"/>
          <w:szCs w:val="28"/>
        </w:rPr>
      </w:pPr>
      <w:r w:rsidRPr="007458CA">
        <w:rPr>
          <w:rFonts w:ascii="仿宋" w:eastAsia="仿宋" w:hAnsi="仿宋" w:cs="仿宋"/>
          <w:b/>
          <w:color w:val="000000"/>
          <w:sz w:val="28"/>
          <w:szCs w:val="28"/>
        </w:rPr>
        <w:lastRenderedPageBreak/>
        <w:t xml:space="preserve">第九条免责条款 </w:t>
      </w:r>
    </w:p>
    <w:p w14:paraId="0D8209B3" w14:textId="77777777" w:rsidR="00A3742B" w:rsidRPr="007458CA" w:rsidRDefault="00A3742B" w:rsidP="00426DAC">
      <w:pPr>
        <w:widowControl/>
        <w:spacing w:afterLines="100" w:after="240" w:line="360" w:lineRule="auto"/>
        <w:ind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遭受不可抗力的一方未履行上述义务的，不能免除其违约责任。 </w:t>
      </w:r>
    </w:p>
    <w:p w14:paraId="50BAC163" w14:textId="77777777" w:rsidR="00A3742B" w:rsidRPr="007458CA" w:rsidRDefault="00A3742B" w:rsidP="00426DAC">
      <w:pPr>
        <w:keepNext/>
        <w:keepLines/>
        <w:widowControl/>
        <w:spacing w:afterLines="100" w:after="240" w:line="360" w:lineRule="auto"/>
        <w:ind w:firstLineChars="200" w:firstLine="562"/>
        <w:jc w:val="left"/>
        <w:rPr>
          <w:rFonts w:ascii="仿宋" w:eastAsia="仿宋" w:hAnsi="仿宋" w:cs="仿宋"/>
          <w:b/>
          <w:color w:val="000000"/>
          <w:sz w:val="28"/>
          <w:szCs w:val="28"/>
        </w:rPr>
      </w:pPr>
      <w:r w:rsidRPr="007458CA">
        <w:rPr>
          <w:rFonts w:ascii="仿宋" w:eastAsia="仿宋" w:hAnsi="仿宋" w:cs="仿宋"/>
          <w:b/>
          <w:color w:val="000000"/>
          <w:sz w:val="28"/>
          <w:szCs w:val="28"/>
        </w:rPr>
        <w:t xml:space="preserve">第十条适用法律条款 </w:t>
      </w:r>
    </w:p>
    <w:p w14:paraId="2799D6FF" w14:textId="77777777" w:rsidR="00A3742B" w:rsidRPr="007458CA" w:rsidRDefault="00A3742B" w:rsidP="00426DAC">
      <w:pPr>
        <w:widowControl/>
        <w:spacing w:afterLines="100" w:after="240" w:line="360" w:lineRule="auto"/>
        <w:ind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 xml:space="preserve">本合同的订立、效力、解释、履行和争议的解决均适用中华人民共和国法律法规。 </w:t>
      </w:r>
    </w:p>
    <w:p w14:paraId="53D9BAEB" w14:textId="77777777" w:rsidR="00A3742B" w:rsidRPr="007458CA" w:rsidRDefault="00A3742B" w:rsidP="00426DAC">
      <w:pPr>
        <w:widowControl/>
        <w:spacing w:afterLines="100" w:after="240" w:line="360" w:lineRule="auto"/>
        <w:ind w:firstLineChars="200" w:firstLine="562"/>
        <w:jc w:val="left"/>
        <w:rPr>
          <w:rFonts w:ascii="仿宋" w:eastAsia="仿宋" w:hAnsi="仿宋" w:cs="仿宋"/>
          <w:color w:val="000000"/>
          <w:sz w:val="28"/>
          <w:szCs w:val="28"/>
        </w:rPr>
      </w:pPr>
      <w:r w:rsidRPr="007458CA">
        <w:rPr>
          <w:rFonts w:ascii="仿宋" w:eastAsia="仿宋" w:hAnsi="仿宋" w:cs="仿宋"/>
          <w:b/>
          <w:color w:val="000000"/>
          <w:sz w:val="28"/>
          <w:szCs w:val="28"/>
        </w:rPr>
        <w:t xml:space="preserve">第十一条争议的解决 </w:t>
      </w:r>
    </w:p>
    <w:p w14:paraId="62E4B1BF" w14:textId="77777777" w:rsidR="00A3742B" w:rsidRPr="007458CA" w:rsidRDefault="00A3742B" w:rsidP="00426DAC">
      <w:pPr>
        <w:widowControl/>
        <w:spacing w:afterLines="100" w:after="240" w:line="360" w:lineRule="auto"/>
        <w:ind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 xml:space="preserve">凡因执行本合同所发生的或与本合同有关的一切争议，合同各方应通过友好协商解决；如果协商不能解决，任何一方均可向甲方所在地人民法院起诉。 </w:t>
      </w:r>
    </w:p>
    <w:p w14:paraId="7A83C732" w14:textId="77777777" w:rsidR="00A3742B" w:rsidRPr="007458CA" w:rsidRDefault="00A3742B" w:rsidP="00426DAC">
      <w:pPr>
        <w:keepNext/>
        <w:keepLines/>
        <w:widowControl/>
        <w:spacing w:afterLines="100" w:after="240" w:line="360" w:lineRule="auto"/>
        <w:ind w:firstLineChars="200" w:firstLine="562"/>
        <w:jc w:val="left"/>
        <w:rPr>
          <w:rFonts w:ascii="仿宋" w:eastAsia="仿宋" w:hAnsi="仿宋" w:cs="仿宋"/>
          <w:b/>
          <w:color w:val="000000"/>
          <w:sz w:val="28"/>
          <w:szCs w:val="28"/>
        </w:rPr>
      </w:pPr>
      <w:r w:rsidRPr="007458CA">
        <w:rPr>
          <w:rFonts w:ascii="仿宋" w:eastAsia="仿宋" w:hAnsi="仿宋" w:cs="仿宋"/>
          <w:b/>
          <w:color w:val="000000"/>
          <w:sz w:val="28"/>
          <w:szCs w:val="28"/>
        </w:rPr>
        <w:t xml:space="preserve">第十二条其它 </w:t>
      </w:r>
    </w:p>
    <w:p w14:paraId="2C7DCF10"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1、</w:t>
      </w:r>
      <w:r w:rsidR="00A3742B" w:rsidRPr="007458CA">
        <w:rPr>
          <w:rFonts w:ascii="仿宋" w:eastAsia="仿宋" w:hAnsi="仿宋" w:cs="仿宋"/>
          <w:color w:val="000000"/>
          <w:sz w:val="28"/>
          <w:szCs w:val="28"/>
        </w:rPr>
        <w:t xml:space="preserve">经甲方确认的检测方案，并不代表全部细节均已受认可，甲方仍然有权对检测方案细节提出质疑和修改要求直至符合甲方及审批部门的验收标准。 </w:t>
      </w:r>
    </w:p>
    <w:p w14:paraId="717D6310" w14:textId="77777777" w:rsidR="00D25148"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2</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甲方通讯地址为：； </w:t>
      </w:r>
    </w:p>
    <w:p w14:paraId="724E5D3D" w14:textId="77777777" w:rsidR="00D25148" w:rsidRPr="007458CA" w:rsidRDefault="00A3742B" w:rsidP="00426DAC">
      <w:pPr>
        <w:widowControl/>
        <w:spacing w:afterLines="100" w:after="240" w:line="360" w:lineRule="auto"/>
        <w:ind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乙方通讯地址为：。</w:t>
      </w:r>
    </w:p>
    <w:p w14:paraId="435BD3E3" w14:textId="77777777" w:rsidR="00A3742B" w:rsidRPr="007458CA" w:rsidRDefault="00A3742B" w:rsidP="00426DAC">
      <w:pPr>
        <w:widowControl/>
        <w:spacing w:afterLines="100" w:after="240" w:line="360" w:lineRule="auto"/>
        <w:ind w:firstLineChars="200" w:firstLine="560"/>
        <w:jc w:val="left"/>
        <w:rPr>
          <w:rFonts w:ascii="仿宋" w:eastAsia="仿宋" w:hAnsi="仿宋" w:cs="仿宋"/>
          <w:color w:val="000000"/>
          <w:sz w:val="28"/>
          <w:szCs w:val="28"/>
        </w:rPr>
      </w:pPr>
      <w:r w:rsidRPr="007458CA">
        <w:rPr>
          <w:rFonts w:ascii="仿宋" w:eastAsia="仿宋" w:hAnsi="仿宋" w:cs="仿宋"/>
          <w:color w:val="000000"/>
          <w:sz w:val="28"/>
          <w:szCs w:val="28"/>
        </w:rPr>
        <w:t>甲乙双方保证在本合同下提交的住所地址、通讯地址及其他登记文件等的合法有效性；如有变更，应立即书面通知对方。否则，如因提交的资料不实或相关资料变更未及时通知导致对方通知送达不到的后果，其风险责任自行承</w:t>
      </w:r>
      <w:r w:rsidRPr="007458CA">
        <w:rPr>
          <w:rFonts w:ascii="仿宋" w:eastAsia="仿宋" w:hAnsi="仿宋" w:cs="仿宋"/>
          <w:color w:val="000000"/>
          <w:sz w:val="28"/>
          <w:szCs w:val="28"/>
        </w:rPr>
        <w:lastRenderedPageBreak/>
        <w:t xml:space="preserve">担。一方按本协议确定的另一方通讯地址寄出的函件在寄出后五天即视为送达对方。 </w:t>
      </w:r>
    </w:p>
    <w:p w14:paraId="34DC8681"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hint="eastAsia"/>
          <w:color w:val="000000"/>
          <w:sz w:val="28"/>
          <w:szCs w:val="28"/>
        </w:rPr>
        <w:t>3、</w:t>
      </w:r>
      <w:r w:rsidR="00A3742B" w:rsidRPr="007458CA">
        <w:rPr>
          <w:rFonts w:ascii="仿宋" w:eastAsia="仿宋" w:hAnsi="仿宋" w:cs="仿宋"/>
          <w:color w:val="000000"/>
          <w:sz w:val="28"/>
          <w:szCs w:val="28"/>
        </w:rPr>
        <w:t xml:space="preserve">本合同未尽事宜，由甲乙双方友好协商，另签订补充协议。 </w:t>
      </w:r>
    </w:p>
    <w:p w14:paraId="0B20D0F1"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4</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本合同一式 </w:t>
      </w:r>
      <w:r w:rsidR="00A3742B" w:rsidRPr="007458CA">
        <w:rPr>
          <w:rFonts w:ascii="仿宋" w:eastAsia="仿宋" w:hAnsi="仿宋" w:cs="仿宋"/>
          <w:color w:val="000000"/>
          <w:sz w:val="28"/>
          <w:szCs w:val="28"/>
          <w:u w:val="single" w:color="000000"/>
        </w:rPr>
        <w:t xml:space="preserve"> 陆 </w:t>
      </w:r>
      <w:r w:rsidR="00A3742B" w:rsidRPr="007458CA">
        <w:rPr>
          <w:rFonts w:ascii="仿宋" w:eastAsia="仿宋" w:hAnsi="仿宋" w:cs="仿宋"/>
          <w:color w:val="000000"/>
          <w:sz w:val="28"/>
          <w:szCs w:val="28"/>
        </w:rPr>
        <w:t>份，甲执</w:t>
      </w:r>
      <w:r w:rsidR="00A3742B" w:rsidRPr="007458CA">
        <w:rPr>
          <w:rFonts w:ascii="仿宋" w:eastAsia="仿宋" w:hAnsi="仿宋" w:cs="仿宋"/>
          <w:color w:val="000000"/>
          <w:sz w:val="28"/>
          <w:szCs w:val="28"/>
          <w:u w:val="single" w:color="000000"/>
        </w:rPr>
        <w:t xml:space="preserve"> 叁 </w:t>
      </w:r>
      <w:r w:rsidR="00A3742B" w:rsidRPr="007458CA">
        <w:rPr>
          <w:rFonts w:ascii="仿宋" w:eastAsia="仿宋" w:hAnsi="仿宋" w:cs="仿宋"/>
          <w:color w:val="000000"/>
          <w:sz w:val="28"/>
          <w:szCs w:val="28"/>
        </w:rPr>
        <w:t>份，乙方执</w:t>
      </w:r>
      <w:r w:rsidR="00A3742B" w:rsidRPr="007458CA">
        <w:rPr>
          <w:rFonts w:ascii="仿宋" w:eastAsia="仿宋" w:hAnsi="仿宋" w:cs="仿宋"/>
          <w:color w:val="000000"/>
          <w:sz w:val="28"/>
          <w:szCs w:val="28"/>
          <w:u w:val="single" w:color="000000"/>
        </w:rPr>
        <w:t xml:space="preserve"> 叁 </w:t>
      </w:r>
      <w:r w:rsidR="00A3742B" w:rsidRPr="007458CA">
        <w:rPr>
          <w:rFonts w:ascii="仿宋" w:eastAsia="仿宋" w:hAnsi="仿宋" w:cs="仿宋"/>
          <w:color w:val="000000"/>
          <w:sz w:val="28"/>
          <w:szCs w:val="28"/>
        </w:rPr>
        <w:t xml:space="preserve">份，每份均具同等法律效力。 </w:t>
      </w:r>
    </w:p>
    <w:p w14:paraId="04FC6B5F"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5</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 xml:space="preserve">本合同自双方签字盖章后生效，本合同附件与本合同具有同等法律效力。 </w:t>
      </w:r>
    </w:p>
    <w:p w14:paraId="62AFC95E" w14:textId="77777777" w:rsidR="00A3742B" w:rsidRPr="007458CA" w:rsidRDefault="002302D3" w:rsidP="00426DAC">
      <w:pPr>
        <w:widowControl/>
        <w:spacing w:afterLines="100" w:after="240" w:line="360" w:lineRule="auto"/>
        <w:ind w:firstLineChars="200" w:firstLine="560"/>
        <w:jc w:val="left"/>
        <w:rPr>
          <w:rFonts w:ascii="仿宋" w:eastAsia="仿宋" w:hAnsi="仿宋" w:cs="仿宋"/>
          <w:color w:val="000000"/>
          <w:sz w:val="28"/>
          <w:szCs w:val="28"/>
        </w:rPr>
      </w:pPr>
      <w:r>
        <w:rPr>
          <w:rFonts w:ascii="仿宋" w:eastAsia="仿宋" w:hAnsi="仿宋" w:cs="仿宋"/>
          <w:color w:val="000000"/>
          <w:sz w:val="28"/>
          <w:szCs w:val="28"/>
        </w:rPr>
        <w:t>6</w:t>
      </w:r>
      <w:r>
        <w:rPr>
          <w:rFonts w:ascii="仿宋" w:eastAsia="仿宋" w:hAnsi="仿宋" w:cs="仿宋" w:hint="eastAsia"/>
          <w:color w:val="000000"/>
          <w:sz w:val="28"/>
          <w:szCs w:val="28"/>
        </w:rPr>
        <w:t>、</w:t>
      </w:r>
      <w:r w:rsidR="00A3742B" w:rsidRPr="007458CA">
        <w:rPr>
          <w:rFonts w:ascii="仿宋" w:eastAsia="仿宋" w:hAnsi="仿宋" w:cs="仿宋"/>
          <w:color w:val="000000"/>
          <w:sz w:val="28"/>
          <w:szCs w:val="28"/>
        </w:rPr>
        <w:t>其它约定：</w:t>
      </w:r>
    </w:p>
    <w:p w14:paraId="0CCCFB49" w14:textId="77777777" w:rsidR="00A3742B" w:rsidRPr="007458CA" w:rsidRDefault="00A3742B" w:rsidP="007458CA">
      <w:pPr>
        <w:widowControl/>
        <w:spacing w:after="229" w:line="360" w:lineRule="auto"/>
        <w:ind w:left="283" w:firstLine="200"/>
        <w:jc w:val="left"/>
        <w:rPr>
          <w:rFonts w:ascii="仿宋" w:eastAsia="仿宋" w:hAnsi="仿宋" w:cs="仿宋"/>
          <w:color w:val="000000"/>
          <w:sz w:val="28"/>
          <w:szCs w:val="28"/>
        </w:rPr>
      </w:pPr>
    </w:p>
    <w:p w14:paraId="2ED0D4B8" w14:textId="77777777" w:rsidR="00A3742B" w:rsidRPr="007458CA" w:rsidRDefault="00A3742B" w:rsidP="007458CA">
      <w:pPr>
        <w:widowControl/>
        <w:spacing w:after="229" w:line="360" w:lineRule="auto"/>
        <w:ind w:left="283" w:firstLine="200"/>
        <w:jc w:val="left"/>
        <w:rPr>
          <w:rFonts w:ascii="仿宋" w:eastAsia="仿宋" w:hAnsi="仿宋" w:cs="仿宋"/>
          <w:color w:val="000000"/>
          <w:sz w:val="28"/>
          <w:szCs w:val="28"/>
        </w:rPr>
      </w:pPr>
    </w:p>
    <w:p w14:paraId="1C7D6F56" w14:textId="77777777" w:rsidR="002302D3" w:rsidRPr="007458CA" w:rsidRDefault="002302D3" w:rsidP="007458CA">
      <w:pPr>
        <w:widowControl/>
        <w:spacing w:after="229" w:line="360" w:lineRule="auto"/>
        <w:ind w:left="283" w:firstLine="200"/>
        <w:jc w:val="left"/>
        <w:rPr>
          <w:rFonts w:ascii="仿宋" w:eastAsia="仿宋" w:hAnsi="仿宋" w:cs="仿宋"/>
          <w:color w:val="000000"/>
          <w:sz w:val="28"/>
          <w:szCs w:val="28"/>
        </w:rPr>
      </w:pP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6"/>
        <w:gridCol w:w="4807"/>
      </w:tblGrid>
      <w:tr w:rsidR="002302D3" w14:paraId="3D88835E" w14:textId="77777777" w:rsidTr="002302D3">
        <w:trPr>
          <w:jc w:val="center"/>
        </w:trPr>
        <w:tc>
          <w:tcPr>
            <w:tcW w:w="4816" w:type="dxa"/>
          </w:tcPr>
          <w:p w14:paraId="1324FD94"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甲方（盖公章）：</w:t>
            </w:r>
          </w:p>
        </w:tc>
        <w:tc>
          <w:tcPr>
            <w:tcW w:w="4807" w:type="dxa"/>
          </w:tcPr>
          <w:p w14:paraId="0D20C73F"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乙方（盖公章）：</w:t>
            </w:r>
          </w:p>
        </w:tc>
      </w:tr>
      <w:tr w:rsidR="002302D3" w14:paraId="3716B68E" w14:textId="77777777" w:rsidTr="002302D3">
        <w:trPr>
          <w:jc w:val="center"/>
        </w:trPr>
        <w:tc>
          <w:tcPr>
            <w:tcW w:w="4816" w:type="dxa"/>
          </w:tcPr>
          <w:p w14:paraId="392491ED"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地址：</w:t>
            </w:r>
          </w:p>
        </w:tc>
        <w:tc>
          <w:tcPr>
            <w:tcW w:w="4807" w:type="dxa"/>
          </w:tcPr>
          <w:p w14:paraId="4AFF16B3"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地址：</w:t>
            </w:r>
          </w:p>
        </w:tc>
      </w:tr>
      <w:tr w:rsidR="002302D3" w14:paraId="104E5BD4" w14:textId="77777777" w:rsidTr="002302D3">
        <w:trPr>
          <w:jc w:val="center"/>
        </w:trPr>
        <w:tc>
          <w:tcPr>
            <w:tcW w:w="4816" w:type="dxa"/>
          </w:tcPr>
          <w:p w14:paraId="7D664424"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法定代表人：</w:t>
            </w:r>
          </w:p>
          <w:p w14:paraId="5751221F"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（或授权签约人）</w:t>
            </w:r>
          </w:p>
        </w:tc>
        <w:tc>
          <w:tcPr>
            <w:tcW w:w="4807" w:type="dxa"/>
          </w:tcPr>
          <w:p w14:paraId="5E96E1A4"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法定代表人：</w:t>
            </w:r>
          </w:p>
          <w:p w14:paraId="5D5B3D5F"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（或授权签约人）</w:t>
            </w:r>
          </w:p>
        </w:tc>
      </w:tr>
      <w:tr w:rsidR="002302D3" w14:paraId="1DA7D569" w14:textId="77777777" w:rsidTr="002302D3">
        <w:trPr>
          <w:jc w:val="center"/>
        </w:trPr>
        <w:tc>
          <w:tcPr>
            <w:tcW w:w="4816" w:type="dxa"/>
          </w:tcPr>
          <w:p w14:paraId="2925803A" w14:textId="77777777" w:rsidR="002302D3" w:rsidRDefault="002302D3" w:rsidP="002302D3">
            <w:pPr>
              <w:widowControl/>
              <w:spacing w:line="360" w:lineRule="auto"/>
              <w:jc w:val="left"/>
              <w:rPr>
                <w:rFonts w:ascii="仿宋" w:eastAsia="仿宋" w:hAnsi="仿宋" w:cs="仿宋"/>
                <w:color w:val="000000"/>
                <w:sz w:val="28"/>
                <w:szCs w:val="28"/>
              </w:rPr>
            </w:pPr>
          </w:p>
        </w:tc>
        <w:tc>
          <w:tcPr>
            <w:tcW w:w="4807" w:type="dxa"/>
          </w:tcPr>
          <w:p w14:paraId="1EB4EAFE"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开户名：</w:t>
            </w:r>
          </w:p>
        </w:tc>
      </w:tr>
      <w:tr w:rsidR="002302D3" w14:paraId="2B7F92BB" w14:textId="77777777" w:rsidTr="002302D3">
        <w:trPr>
          <w:jc w:val="center"/>
        </w:trPr>
        <w:tc>
          <w:tcPr>
            <w:tcW w:w="4816" w:type="dxa"/>
          </w:tcPr>
          <w:p w14:paraId="4AB2ED64" w14:textId="77777777" w:rsidR="002302D3" w:rsidRDefault="002302D3" w:rsidP="002302D3">
            <w:pPr>
              <w:widowControl/>
              <w:spacing w:line="360" w:lineRule="auto"/>
              <w:jc w:val="left"/>
              <w:rPr>
                <w:rFonts w:ascii="仿宋" w:eastAsia="仿宋" w:hAnsi="仿宋" w:cs="仿宋"/>
                <w:color w:val="000000"/>
                <w:sz w:val="28"/>
                <w:szCs w:val="28"/>
              </w:rPr>
            </w:pPr>
          </w:p>
        </w:tc>
        <w:tc>
          <w:tcPr>
            <w:tcW w:w="4807" w:type="dxa"/>
          </w:tcPr>
          <w:p w14:paraId="4D4A03C6"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开户行：</w:t>
            </w:r>
          </w:p>
        </w:tc>
      </w:tr>
      <w:tr w:rsidR="002302D3" w14:paraId="1A923848" w14:textId="77777777" w:rsidTr="002302D3">
        <w:trPr>
          <w:jc w:val="center"/>
        </w:trPr>
        <w:tc>
          <w:tcPr>
            <w:tcW w:w="4816" w:type="dxa"/>
          </w:tcPr>
          <w:p w14:paraId="582CD491" w14:textId="77777777" w:rsidR="002302D3" w:rsidRDefault="002302D3" w:rsidP="002302D3">
            <w:pPr>
              <w:widowControl/>
              <w:spacing w:line="360" w:lineRule="auto"/>
              <w:jc w:val="left"/>
              <w:rPr>
                <w:rFonts w:ascii="仿宋" w:eastAsia="仿宋" w:hAnsi="仿宋" w:cs="仿宋"/>
                <w:color w:val="000000"/>
                <w:sz w:val="28"/>
                <w:szCs w:val="28"/>
              </w:rPr>
            </w:pPr>
          </w:p>
        </w:tc>
        <w:tc>
          <w:tcPr>
            <w:tcW w:w="4807" w:type="dxa"/>
          </w:tcPr>
          <w:p w14:paraId="4AE3A733"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账号：</w:t>
            </w:r>
          </w:p>
        </w:tc>
      </w:tr>
      <w:tr w:rsidR="002302D3" w14:paraId="1C25D2CA" w14:textId="77777777" w:rsidTr="002302D3">
        <w:trPr>
          <w:jc w:val="center"/>
        </w:trPr>
        <w:tc>
          <w:tcPr>
            <w:tcW w:w="4816" w:type="dxa"/>
          </w:tcPr>
          <w:p w14:paraId="7685D315"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color w:val="000000"/>
                <w:sz w:val="28"/>
                <w:szCs w:val="28"/>
              </w:rPr>
              <w:t>021</w:t>
            </w:r>
            <w:r>
              <w:rPr>
                <w:rFonts w:ascii="仿宋" w:eastAsia="仿宋" w:hAnsi="仿宋" w:cs="仿宋" w:hint="eastAsia"/>
                <w:color w:val="000000"/>
                <w:sz w:val="28"/>
                <w:szCs w:val="28"/>
              </w:rPr>
              <w:t>年 月 日</w:t>
            </w:r>
          </w:p>
        </w:tc>
        <w:tc>
          <w:tcPr>
            <w:tcW w:w="4807" w:type="dxa"/>
          </w:tcPr>
          <w:p w14:paraId="06FFBDED" w14:textId="77777777" w:rsidR="002302D3" w:rsidRDefault="002302D3" w:rsidP="002302D3">
            <w:pPr>
              <w:widowControl/>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2</w:t>
            </w:r>
            <w:r>
              <w:rPr>
                <w:rFonts w:ascii="仿宋" w:eastAsia="仿宋" w:hAnsi="仿宋" w:cs="仿宋"/>
                <w:color w:val="000000"/>
                <w:sz w:val="28"/>
                <w:szCs w:val="28"/>
              </w:rPr>
              <w:t>021</w:t>
            </w:r>
            <w:r>
              <w:rPr>
                <w:rFonts w:ascii="仿宋" w:eastAsia="仿宋" w:hAnsi="仿宋" w:cs="仿宋" w:hint="eastAsia"/>
                <w:color w:val="000000"/>
                <w:sz w:val="28"/>
                <w:szCs w:val="28"/>
              </w:rPr>
              <w:t>年 月 日</w:t>
            </w:r>
          </w:p>
        </w:tc>
      </w:tr>
    </w:tbl>
    <w:p w14:paraId="721450DE" w14:textId="77777777" w:rsidR="00A3742B" w:rsidRPr="007458CA" w:rsidRDefault="00A3742B" w:rsidP="007458CA">
      <w:pPr>
        <w:widowControl/>
        <w:spacing w:after="229" w:line="360" w:lineRule="auto"/>
        <w:ind w:left="283" w:firstLine="200"/>
        <w:jc w:val="left"/>
        <w:rPr>
          <w:rFonts w:ascii="仿宋" w:eastAsia="仿宋" w:hAnsi="仿宋" w:cs="仿宋"/>
          <w:color w:val="000000"/>
          <w:sz w:val="28"/>
          <w:szCs w:val="28"/>
        </w:rPr>
      </w:pPr>
    </w:p>
    <w:p w14:paraId="106F4B6A" w14:textId="189D834A" w:rsidR="00A3742B" w:rsidRDefault="00A3742B" w:rsidP="007458CA">
      <w:pPr>
        <w:widowControl/>
        <w:spacing w:line="360" w:lineRule="auto"/>
        <w:ind w:left="283" w:firstLine="200"/>
        <w:jc w:val="left"/>
        <w:rPr>
          <w:rFonts w:ascii="仿宋" w:eastAsia="仿宋" w:hAnsi="仿宋" w:cs="仿宋"/>
          <w:color w:val="000000"/>
          <w:sz w:val="28"/>
          <w:szCs w:val="28"/>
        </w:rPr>
      </w:pPr>
    </w:p>
    <w:p w14:paraId="6DC25E95" w14:textId="54B37CE1" w:rsidR="008F45D4" w:rsidRDefault="008F45D4" w:rsidP="007458CA">
      <w:pPr>
        <w:widowControl/>
        <w:spacing w:line="360" w:lineRule="auto"/>
        <w:ind w:left="283" w:firstLine="200"/>
        <w:jc w:val="left"/>
        <w:rPr>
          <w:rFonts w:ascii="仿宋" w:eastAsia="仿宋" w:hAnsi="仿宋" w:cs="仿宋"/>
          <w:color w:val="000000"/>
          <w:sz w:val="28"/>
          <w:szCs w:val="28"/>
        </w:rPr>
      </w:pPr>
    </w:p>
    <w:p w14:paraId="04CA9C3C" w14:textId="6BD84AC3" w:rsidR="008F45D4" w:rsidRDefault="008F45D4" w:rsidP="007458CA">
      <w:pPr>
        <w:widowControl/>
        <w:spacing w:line="360" w:lineRule="auto"/>
        <w:ind w:left="283" w:firstLine="200"/>
        <w:jc w:val="left"/>
        <w:rPr>
          <w:rFonts w:ascii="仿宋" w:eastAsia="仿宋" w:hAnsi="仿宋" w:cs="仿宋"/>
          <w:color w:val="000000"/>
          <w:sz w:val="28"/>
          <w:szCs w:val="28"/>
        </w:rPr>
      </w:pPr>
    </w:p>
    <w:p w14:paraId="63B9180B" w14:textId="4EDC4BEA" w:rsidR="008F45D4" w:rsidRDefault="008F45D4" w:rsidP="007458CA">
      <w:pPr>
        <w:widowControl/>
        <w:spacing w:line="360" w:lineRule="auto"/>
        <w:ind w:left="283" w:firstLine="200"/>
        <w:jc w:val="left"/>
        <w:rPr>
          <w:rFonts w:ascii="仿宋" w:eastAsia="仿宋" w:hAnsi="仿宋" w:cs="仿宋"/>
          <w:color w:val="000000"/>
          <w:sz w:val="28"/>
          <w:szCs w:val="28"/>
        </w:rPr>
      </w:pPr>
    </w:p>
    <w:p w14:paraId="74593BC0" w14:textId="1E563C99" w:rsidR="008F45D4" w:rsidRDefault="008F45D4" w:rsidP="007458CA">
      <w:pPr>
        <w:widowControl/>
        <w:spacing w:line="360" w:lineRule="auto"/>
        <w:ind w:left="283" w:firstLine="200"/>
        <w:jc w:val="left"/>
        <w:rPr>
          <w:rFonts w:ascii="仿宋" w:eastAsia="仿宋" w:hAnsi="仿宋" w:cs="仿宋"/>
          <w:color w:val="000000"/>
          <w:sz w:val="28"/>
          <w:szCs w:val="28"/>
        </w:rPr>
      </w:pPr>
    </w:p>
    <w:p w14:paraId="6D5F7932" w14:textId="77777777" w:rsidR="008F45D4" w:rsidRPr="007458CA" w:rsidRDefault="008F45D4" w:rsidP="007458CA">
      <w:pPr>
        <w:widowControl/>
        <w:spacing w:line="360" w:lineRule="auto"/>
        <w:ind w:left="283" w:firstLine="200"/>
        <w:jc w:val="left"/>
        <w:rPr>
          <w:rFonts w:ascii="仿宋" w:eastAsia="仿宋" w:hAnsi="仿宋" w:cs="仿宋"/>
          <w:color w:val="000000"/>
          <w:sz w:val="28"/>
          <w:szCs w:val="28"/>
        </w:rPr>
      </w:pPr>
    </w:p>
    <w:p w14:paraId="18ACD13D" w14:textId="77777777" w:rsidR="00D25148" w:rsidRPr="007458CA" w:rsidRDefault="00D25148" w:rsidP="007458CA">
      <w:pPr>
        <w:widowControl/>
        <w:spacing w:after="227" w:line="360" w:lineRule="auto"/>
        <w:ind w:leftChars="400" w:left="5600" w:right="1652" w:hangingChars="1700" w:hanging="4760"/>
        <w:jc w:val="left"/>
        <w:rPr>
          <w:rFonts w:ascii="仿宋" w:eastAsia="仿宋" w:hAnsi="仿宋" w:cs="仿宋"/>
          <w:color w:val="000000"/>
          <w:sz w:val="28"/>
          <w:szCs w:val="28"/>
        </w:rPr>
      </w:pPr>
    </w:p>
    <w:p w14:paraId="38E3DFB0" w14:textId="77777777" w:rsidR="00D25148" w:rsidRPr="007458CA" w:rsidRDefault="00A3742B" w:rsidP="002302D3">
      <w:pPr>
        <w:widowControl/>
        <w:spacing w:after="227" w:line="360" w:lineRule="auto"/>
        <w:ind w:leftChars="400" w:left="5619" w:right="1652" w:hangingChars="1700" w:hanging="4779"/>
        <w:jc w:val="left"/>
        <w:rPr>
          <w:rFonts w:ascii="仿宋" w:eastAsia="仿宋" w:hAnsi="仿宋" w:cs="仿宋"/>
          <w:color w:val="000000"/>
          <w:sz w:val="28"/>
          <w:szCs w:val="28"/>
        </w:rPr>
      </w:pPr>
      <w:r w:rsidRPr="007458CA">
        <w:rPr>
          <w:rFonts w:ascii="仿宋" w:eastAsia="仿宋" w:hAnsi="仿宋" w:cs="仿宋"/>
          <w:b/>
          <w:color w:val="000000"/>
          <w:sz w:val="28"/>
          <w:szCs w:val="28"/>
        </w:rPr>
        <w:t>1、附件：廉洁合同</w:t>
      </w:r>
    </w:p>
    <w:p w14:paraId="19092434" w14:textId="77777777" w:rsidR="00A3742B" w:rsidRPr="00A3742B" w:rsidRDefault="00A3742B" w:rsidP="00A3742B">
      <w:pPr>
        <w:widowControl/>
        <w:spacing w:after="229" w:line="259" w:lineRule="auto"/>
        <w:ind w:right="280"/>
        <w:jc w:val="center"/>
        <w:rPr>
          <w:rFonts w:ascii="仿宋" w:eastAsia="仿宋" w:hAnsi="仿宋" w:cs="仿宋"/>
          <w:color w:val="000000"/>
          <w:sz w:val="28"/>
        </w:rPr>
      </w:pPr>
      <w:r w:rsidRPr="00A3742B">
        <w:rPr>
          <w:rFonts w:ascii="仿宋" w:eastAsia="仿宋" w:hAnsi="仿宋" w:cs="仿宋"/>
          <w:color w:val="000000"/>
          <w:sz w:val="28"/>
        </w:rPr>
        <w:t xml:space="preserve">廉  政  合  同 </w:t>
      </w:r>
    </w:p>
    <w:p w14:paraId="0EBE9A63" w14:textId="77777777" w:rsidR="00A3742B" w:rsidRPr="00A3742B" w:rsidRDefault="00A3742B" w:rsidP="004968BC">
      <w:pPr>
        <w:keepNext/>
        <w:keepLines/>
        <w:widowControl/>
        <w:spacing w:after="230" w:line="259" w:lineRule="auto"/>
        <w:ind w:left="277" w:hanging="11"/>
        <w:jc w:val="left"/>
        <w:rPr>
          <w:rFonts w:ascii="仿宋" w:eastAsia="仿宋" w:hAnsi="仿宋" w:cs="仿宋"/>
          <w:color w:val="000000"/>
          <w:sz w:val="28"/>
        </w:rPr>
      </w:pPr>
      <w:r w:rsidRPr="00A3742B">
        <w:rPr>
          <w:rFonts w:ascii="仿宋" w:eastAsia="仿宋" w:hAnsi="仿宋" w:cs="仿宋"/>
          <w:color w:val="000000"/>
          <w:sz w:val="28"/>
        </w:rPr>
        <w:t>发包人:（全称）</w:t>
      </w:r>
      <w:r w:rsidR="00D25148" w:rsidRPr="00D25148">
        <w:rPr>
          <w:rFonts w:ascii="仿宋" w:eastAsia="仿宋" w:hAnsi="仿宋" w:cs="仿宋" w:hint="eastAsia"/>
          <w:color w:val="000000"/>
          <w:sz w:val="28"/>
          <w:u w:val="single" w:color="000000"/>
        </w:rPr>
        <w:t>恩平市城市管理和综合执法局</w:t>
      </w:r>
    </w:p>
    <w:p w14:paraId="413583FC" w14:textId="5EC37541" w:rsidR="00A3742B" w:rsidRPr="00A3742B" w:rsidRDefault="00A3742B" w:rsidP="00A3742B">
      <w:pPr>
        <w:widowControl/>
        <w:spacing w:after="227" w:line="259" w:lineRule="auto"/>
        <w:ind w:left="278" w:right="1" w:hanging="10"/>
        <w:jc w:val="left"/>
        <w:rPr>
          <w:rFonts w:ascii="仿宋" w:eastAsia="仿宋" w:hAnsi="仿宋" w:cs="仿宋"/>
          <w:color w:val="000000"/>
          <w:sz w:val="28"/>
        </w:rPr>
      </w:pPr>
      <w:r w:rsidRPr="00A3742B">
        <w:rPr>
          <w:rFonts w:ascii="仿宋" w:eastAsia="仿宋" w:hAnsi="仿宋" w:cs="仿宋"/>
          <w:color w:val="000000"/>
          <w:sz w:val="28"/>
        </w:rPr>
        <w:t>承包人:（全称）</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008F45D4">
        <w:rPr>
          <w:rFonts w:ascii="仿宋" w:eastAsia="仿宋" w:hAnsi="仿宋" w:cs="仿宋"/>
          <w:color w:val="000000"/>
          <w:sz w:val="28"/>
        </w:rPr>
        <w:t xml:space="preserve"> </w:t>
      </w:r>
    </w:p>
    <w:p w14:paraId="3D1520FB" w14:textId="77777777" w:rsidR="00A3742B" w:rsidRPr="00A3742B" w:rsidRDefault="00A3742B" w:rsidP="00D25148">
      <w:pPr>
        <w:widowControl/>
        <w:spacing w:line="410" w:lineRule="auto"/>
        <w:ind w:left="268" w:right="1" w:firstLine="559"/>
        <w:jc w:val="left"/>
        <w:rPr>
          <w:rFonts w:ascii="仿宋" w:eastAsia="仿宋" w:hAnsi="仿宋" w:cs="仿宋"/>
          <w:color w:val="000000"/>
          <w:sz w:val="28"/>
        </w:rPr>
      </w:pPr>
      <w:r w:rsidRPr="00A3742B">
        <w:rPr>
          <w:rFonts w:ascii="仿宋" w:eastAsia="仿宋" w:hAnsi="仿宋" w:cs="仿宋"/>
          <w:color w:val="000000"/>
          <w:sz w:val="28"/>
        </w:rPr>
        <w:t xml:space="preserve">根据国家、省有关廉政建设的规定，为做好合同工程的廉政建设，保证工程质量与施工安全，提高建设资金的有效使用和投资效益，合同三方当事人就加强合同工程的廉政建设，订立本合同。 </w:t>
      </w:r>
    </w:p>
    <w:p w14:paraId="6E9F0D21" w14:textId="77777777" w:rsidR="00A3742B" w:rsidRPr="00A3742B" w:rsidRDefault="00A3742B" w:rsidP="00401DD2">
      <w:pPr>
        <w:widowControl/>
        <w:numPr>
          <w:ilvl w:val="0"/>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三方权利和义务 </w:t>
      </w:r>
    </w:p>
    <w:p w14:paraId="66C7A3EC" w14:textId="77777777" w:rsidR="00A3742B" w:rsidRPr="00A3742B" w:rsidRDefault="00A3742B" w:rsidP="00401DD2">
      <w:pPr>
        <w:widowControl/>
        <w:numPr>
          <w:ilvl w:val="1"/>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严格遵守国家、省有关法律法规的规定。 </w:t>
      </w:r>
    </w:p>
    <w:p w14:paraId="13E8752C" w14:textId="77777777" w:rsidR="00A3742B" w:rsidRPr="00A3742B" w:rsidRDefault="00A3742B" w:rsidP="00401DD2">
      <w:pPr>
        <w:widowControl/>
        <w:numPr>
          <w:ilvl w:val="1"/>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严格执行合同工程一切合同文件，自觉按合同办事。 </w:t>
      </w:r>
    </w:p>
    <w:p w14:paraId="57E3C3B1" w14:textId="77777777" w:rsidR="00A3742B" w:rsidRPr="00A3742B" w:rsidRDefault="00A3742B" w:rsidP="00401DD2">
      <w:pPr>
        <w:widowControl/>
        <w:numPr>
          <w:ilvl w:val="1"/>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合同三方当事人的业务活动应坚持公平、公开、公正和诚信的原则（法律认定的商业秘密和合同文件另有规定除外），不得损害国家和集体利益，不得违反工程建设管理规章制度。 </w:t>
      </w:r>
    </w:p>
    <w:p w14:paraId="57D74BAB"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建立健全廉政制度，开展廉政教育，设立廉政告示牌，公布举报电话，监督并认真查处违法违纪行为。 </w:t>
      </w:r>
    </w:p>
    <w:p w14:paraId="797ECE50"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发现对方在业务活动中有违反廉政建设规定的行为，应及时给予提醒和纠正。 </w:t>
      </w:r>
    </w:p>
    <w:p w14:paraId="10BDC22F"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发现对方严重违反合同的行为，有向其上级部门举报、建议给予处理并要求告知处理结果的权利。 </w:t>
      </w:r>
    </w:p>
    <w:p w14:paraId="5ACF46EF" w14:textId="77777777" w:rsidR="00A3742B" w:rsidRPr="00A3742B" w:rsidRDefault="00A3742B" w:rsidP="00401DD2">
      <w:pPr>
        <w:widowControl/>
        <w:numPr>
          <w:ilvl w:val="0"/>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lastRenderedPageBreak/>
        <w:t xml:space="preserve">发包人义务 </w:t>
      </w:r>
    </w:p>
    <w:p w14:paraId="5CE13210"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发包人及其工作人员不得索取或接受承包人的礼金、有价证券和贵重物品，不得向承包人报销任何应由发包人或其工作人员个人支付的费用。 </w:t>
      </w:r>
    </w:p>
    <w:p w14:paraId="464A7797" w14:textId="77777777" w:rsidR="00A3742B" w:rsidRPr="00A3742B" w:rsidRDefault="00A3742B" w:rsidP="00401DD2">
      <w:pPr>
        <w:widowControl/>
        <w:numPr>
          <w:ilvl w:val="1"/>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发包人及其工作人员不得参加承包人安排的宴请（工作餐除外）和娱乐活动，不得接受承包人提供的通讯、交通工具和高档办公用品等物品。 </w:t>
      </w:r>
    </w:p>
    <w:p w14:paraId="31DAA549" w14:textId="77777777" w:rsidR="00A3742B" w:rsidRPr="00A3742B" w:rsidRDefault="00A3742B" w:rsidP="00401DD2">
      <w:pPr>
        <w:widowControl/>
        <w:numPr>
          <w:ilvl w:val="1"/>
          <w:numId w:val="12"/>
        </w:numPr>
        <w:spacing w:after="18"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发包人及其工作人员不得要求或者接受承包人为其住房装修、婚丧嫁娶活动、配偶子女工作安排以及出国出境、旅游等提供方便。 </w:t>
      </w:r>
    </w:p>
    <w:p w14:paraId="2C03BBA9"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发包人及其工作人员不得以任何理由向承包人推荐分包人、推销材料和工程设备，不得要求承包人购买合同以外的材料和工程设备。 </w:t>
      </w:r>
    </w:p>
    <w:p w14:paraId="26430994"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发包人及其工作人员要秉公办事，不准营私舞弊，不准利用职权私自为合同工程安排施工队伍，也不得从事与合同工程有关的各种有偿中介活动。 </w:t>
      </w:r>
    </w:p>
    <w:p w14:paraId="74D33BAB"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发包人及其工作人员（含其配偶、子女）不得从事与合同工程有关的材料和工程设备供应、工程分包、劳务等经济活动。 </w:t>
      </w:r>
    </w:p>
    <w:p w14:paraId="66A50535" w14:textId="77777777" w:rsidR="00A3742B" w:rsidRPr="00A3742B" w:rsidRDefault="00A3742B" w:rsidP="00401DD2">
      <w:pPr>
        <w:widowControl/>
        <w:numPr>
          <w:ilvl w:val="0"/>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承包人义务 </w:t>
      </w:r>
    </w:p>
    <w:p w14:paraId="63C5A648"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承包人不得以任何理由向发包人及其工作人员行贿或馈赠礼金、有价证券、贵重礼品。 </w:t>
      </w:r>
    </w:p>
    <w:p w14:paraId="308904CE"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承包人不得以任何名义为发包人及其工作人员报销应由发包人或其工作人员个人支付的任何费用。 </w:t>
      </w:r>
    </w:p>
    <w:p w14:paraId="138A14DA"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lastRenderedPageBreak/>
        <w:t xml:space="preserve">承包人不得以任何理由安排发包人及其工作人员参加宴请（工作餐除外）及娱乐活动。 </w:t>
      </w:r>
    </w:p>
    <w:p w14:paraId="334EA3A5"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承包人不得为发包人和个人购置或提供通讯、交通工具和高档办公用品等物品。 </w:t>
      </w:r>
    </w:p>
    <w:p w14:paraId="6AE8D079"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承包人不得为发包人及其工作人员的住房装修、婚丧嫁娶活动、配偶子女工作安排以及出国出境、旅游等提供方便。 </w:t>
      </w:r>
    </w:p>
    <w:p w14:paraId="0092A281" w14:textId="77777777" w:rsidR="00A3742B" w:rsidRPr="00A3742B" w:rsidRDefault="00A3742B" w:rsidP="00401DD2">
      <w:pPr>
        <w:widowControl/>
        <w:numPr>
          <w:ilvl w:val="0"/>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代建方义务 </w:t>
      </w:r>
    </w:p>
    <w:p w14:paraId="1470DBC0" w14:textId="77777777" w:rsidR="00A3742B" w:rsidRPr="00A3742B" w:rsidRDefault="00A3742B" w:rsidP="00A3742B">
      <w:pPr>
        <w:widowControl/>
        <w:spacing w:after="227" w:line="259" w:lineRule="auto"/>
        <w:ind w:left="278" w:right="1" w:hanging="10"/>
        <w:jc w:val="left"/>
        <w:rPr>
          <w:rFonts w:ascii="仿宋" w:eastAsia="仿宋" w:hAnsi="仿宋" w:cs="仿宋"/>
          <w:color w:val="000000"/>
          <w:sz w:val="28"/>
        </w:rPr>
      </w:pPr>
      <w:r w:rsidRPr="00A3742B">
        <w:rPr>
          <w:rFonts w:ascii="仿宋" w:eastAsia="仿宋" w:hAnsi="仿宋" w:cs="仿宋"/>
          <w:color w:val="000000"/>
          <w:sz w:val="28"/>
        </w:rPr>
        <w:t>本项目</w:t>
      </w:r>
      <w:r w:rsidR="007D322F">
        <w:rPr>
          <w:rFonts w:ascii="仿宋" w:eastAsia="仿宋" w:hAnsi="仿宋" w:cs="仿宋" w:hint="eastAsia"/>
          <w:color w:val="000000"/>
          <w:sz w:val="28"/>
        </w:rPr>
        <w:t>如</w:t>
      </w:r>
      <w:r w:rsidRPr="00A3742B">
        <w:rPr>
          <w:rFonts w:ascii="仿宋" w:eastAsia="仿宋" w:hAnsi="仿宋" w:cs="仿宋"/>
          <w:color w:val="000000"/>
          <w:sz w:val="28"/>
        </w:rPr>
        <w:t xml:space="preserve">由发包委托代建方进行代建工作，故代建方与发包方具有同样的权利和义务。 </w:t>
      </w:r>
    </w:p>
    <w:p w14:paraId="48AB00A9" w14:textId="77777777" w:rsidR="00A3742B" w:rsidRPr="00A3742B" w:rsidRDefault="00A3742B" w:rsidP="00401DD2">
      <w:pPr>
        <w:widowControl/>
        <w:numPr>
          <w:ilvl w:val="0"/>
          <w:numId w:val="12"/>
        </w:numPr>
        <w:spacing w:after="229"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违约责任 </w:t>
      </w:r>
    </w:p>
    <w:p w14:paraId="6345234E"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发包人及其工作人员违反本合同第 1 条和第 2 条规定，应按照廉政建设的有关规定给 处分；涉嫌犯罪的，移交司法机关追究刑事责任；给承包人造成损失的，应予赔偿。 </w:t>
      </w:r>
    </w:p>
    <w:p w14:paraId="6E6849A4" w14:textId="77777777" w:rsidR="00A3742B" w:rsidRPr="00A3742B" w:rsidRDefault="00A3742B" w:rsidP="00401DD2">
      <w:pPr>
        <w:widowControl/>
        <w:numPr>
          <w:ilvl w:val="1"/>
          <w:numId w:val="12"/>
        </w:numPr>
        <w:spacing w:after="227" w:line="410"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承包人及其工作人员违反本合同第 1 条和第 3 条规定，应按照廉政建设的有关规定给予处分；情节严重的，给予承包人 1～3 年内不得进入工程建设市场的处罚；涉嫌犯罪的，移交司法机关追究刑事责任；给发包人造成损失的，应予赔偿； </w:t>
      </w:r>
    </w:p>
    <w:p w14:paraId="31DDFE68" w14:textId="77777777" w:rsidR="00A3742B" w:rsidRPr="00A3742B" w:rsidRDefault="00A3742B" w:rsidP="00401DD2">
      <w:pPr>
        <w:widowControl/>
        <w:numPr>
          <w:ilvl w:val="0"/>
          <w:numId w:val="12"/>
        </w:numPr>
        <w:spacing w:after="229"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三方约定 </w:t>
      </w:r>
    </w:p>
    <w:p w14:paraId="2C75AFED" w14:textId="77777777" w:rsidR="00A3742B" w:rsidRPr="00A3742B" w:rsidRDefault="00A3742B" w:rsidP="00A3742B">
      <w:pPr>
        <w:widowControl/>
        <w:spacing w:after="227" w:line="259" w:lineRule="auto"/>
        <w:ind w:left="278" w:hanging="10"/>
        <w:jc w:val="left"/>
        <w:rPr>
          <w:rFonts w:ascii="仿宋" w:eastAsia="仿宋" w:hAnsi="仿宋" w:cs="仿宋"/>
          <w:color w:val="000000"/>
          <w:sz w:val="28"/>
        </w:rPr>
      </w:pPr>
      <w:r w:rsidRPr="00A3742B">
        <w:rPr>
          <w:rFonts w:ascii="仿宋" w:eastAsia="仿宋" w:hAnsi="仿宋" w:cs="仿宋"/>
          <w:color w:val="000000"/>
          <w:sz w:val="28"/>
        </w:rPr>
        <w:t>本合同由合同三方当事人或其上级部门负责监督执行，并由合同三方当事</w:t>
      </w:r>
    </w:p>
    <w:p w14:paraId="39EAF043" w14:textId="77777777" w:rsidR="00A3742B" w:rsidRPr="00A3742B" w:rsidRDefault="00A3742B" w:rsidP="00A3742B">
      <w:pPr>
        <w:widowControl/>
        <w:spacing w:after="227" w:line="259" w:lineRule="auto"/>
        <w:ind w:left="278" w:right="1" w:hanging="10"/>
        <w:jc w:val="left"/>
        <w:rPr>
          <w:rFonts w:ascii="仿宋" w:eastAsia="仿宋" w:hAnsi="仿宋" w:cs="仿宋"/>
          <w:color w:val="000000"/>
          <w:sz w:val="28"/>
        </w:rPr>
      </w:pPr>
      <w:r w:rsidRPr="00A3742B">
        <w:rPr>
          <w:rFonts w:ascii="仿宋" w:eastAsia="仿宋" w:hAnsi="仿宋" w:cs="仿宋"/>
          <w:color w:val="000000"/>
          <w:sz w:val="28"/>
        </w:rPr>
        <w:t xml:space="preserve">人或其上级部门相互约请对本合同执行情况进行检查。 </w:t>
      </w:r>
    </w:p>
    <w:p w14:paraId="05101A07" w14:textId="77777777" w:rsidR="00A3742B" w:rsidRPr="00A3742B" w:rsidRDefault="00A3742B" w:rsidP="00401DD2">
      <w:pPr>
        <w:widowControl/>
        <w:numPr>
          <w:ilvl w:val="0"/>
          <w:numId w:val="12"/>
        </w:numPr>
        <w:spacing w:after="227" w:line="259"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合同法律效力 </w:t>
      </w:r>
    </w:p>
    <w:p w14:paraId="55C3304B" w14:textId="77777777" w:rsidR="00A3742B" w:rsidRPr="00A3742B" w:rsidRDefault="00A3742B" w:rsidP="00A3742B">
      <w:pPr>
        <w:widowControl/>
        <w:spacing w:after="11" w:line="415" w:lineRule="auto"/>
        <w:ind w:left="278" w:right="1" w:hanging="10"/>
        <w:jc w:val="left"/>
        <w:rPr>
          <w:rFonts w:ascii="仿宋" w:eastAsia="仿宋" w:hAnsi="仿宋" w:cs="仿宋"/>
          <w:color w:val="000000"/>
          <w:sz w:val="28"/>
        </w:rPr>
      </w:pPr>
      <w:r w:rsidRPr="00A3742B">
        <w:rPr>
          <w:rFonts w:ascii="仿宋" w:eastAsia="仿宋" w:hAnsi="仿宋" w:cs="仿宋"/>
          <w:color w:val="000000"/>
          <w:sz w:val="28"/>
        </w:rPr>
        <w:lastRenderedPageBreak/>
        <w:t>本合同作为</w:t>
      </w:r>
      <w:r w:rsidR="007D322F" w:rsidRPr="007D322F">
        <w:rPr>
          <w:rFonts w:ascii="仿宋" w:eastAsia="仿宋" w:hAnsi="仿宋" w:cs="仿宋" w:hint="eastAsia"/>
          <w:color w:val="000000"/>
          <w:sz w:val="28"/>
          <w:u w:val="single" w:color="000000"/>
        </w:rPr>
        <w:t>恩平中心城区御锦珑湾至绵湖大桥段雨污管道及环境整治工程试验检测服务</w:t>
      </w:r>
      <w:r w:rsidRPr="00A3742B">
        <w:rPr>
          <w:rFonts w:ascii="仿宋" w:eastAsia="仿宋" w:hAnsi="仿宋" w:cs="仿宋"/>
          <w:color w:val="000000"/>
          <w:sz w:val="28"/>
        </w:rPr>
        <w:t xml:space="preserve">合同的附件，具有同等的法律效力。 </w:t>
      </w:r>
    </w:p>
    <w:p w14:paraId="3C209E77" w14:textId="77777777" w:rsidR="007D322F" w:rsidRDefault="00A3742B" w:rsidP="00401DD2">
      <w:pPr>
        <w:widowControl/>
        <w:numPr>
          <w:ilvl w:val="0"/>
          <w:numId w:val="12"/>
        </w:numPr>
        <w:spacing w:after="227" w:line="259" w:lineRule="auto"/>
        <w:ind w:right="1" w:hanging="10"/>
        <w:jc w:val="left"/>
        <w:rPr>
          <w:rFonts w:ascii="仿宋" w:eastAsia="仿宋" w:hAnsi="仿宋" w:cs="仿宋"/>
          <w:color w:val="000000"/>
          <w:sz w:val="28"/>
        </w:rPr>
      </w:pPr>
      <w:r w:rsidRPr="00A3742B">
        <w:rPr>
          <w:rFonts w:ascii="仿宋" w:eastAsia="仿宋" w:hAnsi="仿宋" w:cs="仿宋"/>
          <w:color w:val="000000"/>
          <w:sz w:val="28"/>
        </w:rPr>
        <w:t>合同生效</w:t>
      </w:r>
    </w:p>
    <w:p w14:paraId="4A6C0050" w14:textId="77777777" w:rsidR="00A3742B" w:rsidRPr="00A3742B" w:rsidRDefault="00A3742B" w:rsidP="007D322F">
      <w:pPr>
        <w:widowControl/>
        <w:spacing w:after="227" w:line="259" w:lineRule="auto"/>
        <w:ind w:left="278" w:right="1"/>
        <w:jc w:val="left"/>
        <w:rPr>
          <w:rFonts w:ascii="仿宋" w:eastAsia="仿宋" w:hAnsi="仿宋" w:cs="仿宋"/>
          <w:color w:val="000000"/>
          <w:sz w:val="28"/>
        </w:rPr>
      </w:pPr>
      <w:r w:rsidRPr="00A3742B">
        <w:rPr>
          <w:rFonts w:ascii="仿宋" w:eastAsia="仿宋" w:hAnsi="仿宋" w:cs="仿宋"/>
          <w:color w:val="000000"/>
          <w:sz w:val="28"/>
        </w:rPr>
        <w:t xml:space="preserve">本合同自合同三方当事人签署之日起生效，至合同工程竣工验收合格之日后失效。 </w:t>
      </w:r>
    </w:p>
    <w:p w14:paraId="2C54E909" w14:textId="77777777" w:rsidR="00A3742B" w:rsidRPr="00A3742B" w:rsidRDefault="00A3742B" w:rsidP="00401DD2">
      <w:pPr>
        <w:widowControl/>
        <w:numPr>
          <w:ilvl w:val="0"/>
          <w:numId w:val="12"/>
        </w:numPr>
        <w:spacing w:after="222" w:line="265" w:lineRule="auto"/>
        <w:ind w:right="1"/>
        <w:jc w:val="left"/>
        <w:rPr>
          <w:rFonts w:ascii="仿宋" w:eastAsia="仿宋" w:hAnsi="仿宋" w:cs="仿宋"/>
          <w:color w:val="000000"/>
          <w:sz w:val="28"/>
        </w:rPr>
      </w:pPr>
      <w:r w:rsidRPr="00A3742B">
        <w:rPr>
          <w:rFonts w:ascii="仿宋" w:eastAsia="仿宋" w:hAnsi="仿宋" w:cs="仿宋"/>
          <w:color w:val="000000"/>
          <w:sz w:val="28"/>
        </w:rPr>
        <w:t xml:space="preserve">合同份数 </w:t>
      </w:r>
    </w:p>
    <w:p w14:paraId="507CCE4B" w14:textId="77777777" w:rsidR="007D322F" w:rsidRDefault="00A3742B" w:rsidP="00A3742B">
      <w:pPr>
        <w:widowControl/>
        <w:spacing w:line="410" w:lineRule="auto"/>
        <w:ind w:left="278" w:right="1" w:hanging="10"/>
        <w:jc w:val="left"/>
        <w:rPr>
          <w:rFonts w:ascii="仿宋" w:eastAsia="仿宋" w:hAnsi="仿宋" w:cs="仿宋"/>
          <w:color w:val="000000"/>
          <w:sz w:val="28"/>
        </w:rPr>
      </w:pPr>
      <w:r w:rsidRPr="00A3742B">
        <w:rPr>
          <w:rFonts w:ascii="仿宋" w:eastAsia="仿宋" w:hAnsi="仿宋" w:cs="仿宋"/>
          <w:color w:val="000000"/>
          <w:sz w:val="28"/>
        </w:rPr>
        <w:t>本合同一式</w:t>
      </w:r>
      <w:r w:rsidRPr="00A3742B">
        <w:rPr>
          <w:rFonts w:ascii="仿宋" w:eastAsia="仿宋" w:hAnsi="仿宋" w:cs="仿宋"/>
          <w:color w:val="000000"/>
          <w:sz w:val="28"/>
          <w:u w:val="single" w:color="000000"/>
        </w:rPr>
        <w:t xml:space="preserve"> 陆 </w:t>
      </w:r>
      <w:r w:rsidRPr="00A3742B">
        <w:rPr>
          <w:rFonts w:ascii="仿宋" w:eastAsia="仿宋" w:hAnsi="仿宋" w:cs="仿宋"/>
          <w:color w:val="000000"/>
          <w:sz w:val="28"/>
        </w:rPr>
        <w:t>份，合同双方当事人各执</w:t>
      </w:r>
      <w:r w:rsidRPr="00A3742B">
        <w:rPr>
          <w:rFonts w:ascii="仿宋" w:eastAsia="仿宋" w:hAnsi="仿宋" w:cs="仿宋"/>
          <w:color w:val="000000"/>
          <w:sz w:val="28"/>
          <w:u w:val="single" w:color="000000"/>
        </w:rPr>
        <w:t xml:space="preserve"> 叁 </w:t>
      </w:r>
      <w:r w:rsidRPr="00A3742B">
        <w:rPr>
          <w:rFonts w:ascii="仿宋" w:eastAsia="仿宋" w:hAnsi="仿宋" w:cs="仿宋"/>
          <w:color w:val="000000"/>
          <w:sz w:val="28"/>
        </w:rPr>
        <w:t>份。有上级部门的，合同三方当事人应各送交其上级部门一份。</w:t>
      </w:r>
    </w:p>
    <w:p w14:paraId="5F02ECC9" w14:textId="77777777" w:rsidR="007D322F" w:rsidRDefault="00A3742B" w:rsidP="00A3742B">
      <w:pPr>
        <w:widowControl/>
        <w:spacing w:line="410" w:lineRule="auto"/>
        <w:ind w:left="278" w:right="1" w:hanging="10"/>
        <w:jc w:val="left"/>
        <w:rPr>
          <w:rFonts w:ascii="仿宋" w:eastAsia="仿宋" w:hAnsi="仿宋" w:cs="仿宋"/>
          <w:color w:val="000000"/>
          <w:sz w:val="28"/>
        </w:rPr>
      </w:pPr>
      <w:r w:rsidRPr="00A3742B">
        <w:rPr>
          <w:rFonts w:ascii="仿宋" w:eastAsia="仿宋" w:hAnsi="仿宋" w:cs="仿宋"/>
          <w:color w:val="000000"/>
          <w:sz w:val="28"/>
        </w:rPr>
        <w:t>发包人：（公章）</w:t>
      </w:r>
      <w:r w:rsidR="007D322F" w:rsidRPr="007D322F">
        <w:rPr>
          <w:rFonts w:ascii="仿宋" w:eastAsia="仿宋" w:hAnsi="仿宋" w:cs="仿宋" w:hint="eastAsia"/>
          <w:color w:val="000000"/>
          <w:sz w:val="28"/>
          <w:u w:val="single" w:color="000000"/>
        </w:rPr>
        <w:t>恩平市城市管理和综合执法局</w:t>
      </w:r>
      <w:r w:rsidRPr="00A3742B">
        <w:rPr>
          <w:rFonts w:ascii="仿宋" w:eastAsia="仿宋" w:hAnsi="仿宋" w:cs="仿宋"/>
          <w:color w:val="000000"/>
          <w:sz w:val="28"/>
        </w:rPr>
        <w:t xml:space="preserve">   承包人：（公章）  </w:t>
      </w:r>
    </w:p>
    <w:p w14:paraId="0E42B72F" w14:textId="77777777" w:rsidR="007D322F" w:rsidRDefault="00A3742B" w:rsidP="00A3742B">
      <w:pPr>
        <w:widowControl/>
        <w:spacing w:line="410" w:lineRule="auto"/>
        <w:ind w:left="278" w:right="1" w:hanging="10"/>
        <w:jc w:val="left"/>
        <w:rPr>
          <w:rFonts w:ascii="仿宋" w:eastAsia="仿宋" w:hAnsi="仿宋" w:cs="仿宋"/>
          <w:color w:val="000000"/>
          <w:sz w:val="28"/>
        </w:rPr>
      </w:pPr>
      <w:r w:rsidRPr="00A3742B">
        <w:rPr>
          <w:rFonts w:ascii="仿宋" w:eastAsia="仿宋" w:hAnsi="仿宋" w:cs="仿宋"/>
          <w:color w:val="000000"/>
          <w:sz w:val="28"/>
        </w:rPr>
        <w:t xml:space="preserve">法定代表人：（签字）                    法定代表人：（签字）  </w:t>
      </w:r>
    </w:p>
    <w:p w14:paraId="307A4996" w14:textId="77777777" w:rsidR="00A3742B" w:rsidRPr="00A3742B" w:rsidRDefault="00A3742B" w:rsidP="00A3742B">
      <w:pPr>
        <w:widowControl/>
        <w:spacing w:line="410" w:lineRule="auto"/>
        <w:ind w:left="278" w:right="1" w:hanging="10"/>
        <w:jc w:val="left"/>
        <w:rPr>
          <w:rFonts w:ascii="仿宋" w:eastAsia="仿宋" w:hAnsi="仿宋" w:cs="仿宋"/>
          <w:color w:val="000000"/>
          <w:sz w:val="28"/>
        </w:rPr>
      </w:pPr>
      <w:r w:rsidRPr="00A3742B">
        <w:rPr>
          <w:rFonts w:ascii="仿宋" w:eastAsia="仿宋" w:hAnsi="仿宋" w:cs="仿宋"/>
          <w:color w:val="000000"/>
          <w:sz w:val="28"/>
        </w:rPr>
        <w:t xml:space="preserve">联系电话：                             联系电话： </w:t>
      </w:r>
    </w:p>
    <w:p w14:paraId="5E65CC38" w14:textId="77777777" w:rsidR="007D322F" w:rsidRPr="00A41F10" w:rsidRDefault="00A3742B" w:rsidP="00A41F10">
      <w:pPr>
        <w:widowControl/>
        <w:spacing w:line="410" w:lineRule="auto"/>
        <w:ind w:left="278" w:right="1" w:firstLineChars="200" w:firstLine="560"/>
        <w:jc w:val="left"/>
        <w:rPr>
          <w:rFonts w:ascii="仿宋" w:eastAsia="仿宋" w:hAnsi="仿宋" w:cs="仿宋"/>
          <w:color w:val="000000"/>
          <w:sz w:val="28"/>
        </w:rPr>
      </w:pPr>
      <w:r w:rsidRPr="00A3742B">
        <w:rPr>
          <w:rFonts w:ascii="仿宋" w:eastAsia="仿宋" w:hAnsi="仿宋" w:cs="仿宋"/>
          <w:color w:val="000000"/>
          <w:sz w:val="28"/>
        </w:rPr>
        <w:t xml:space="preserve">年 月 日                       年 月  日  </w:t>
      </w:r>
    </w:p>
    <w:p w14:paraId="02585A30" w14:textId="77777777" w:rsidR="00EF0CD2" w:rsidRPr="00EF0CD2" w:rsidRDefault="00EF0CD2" w:rsidP="00A41F10">
      <w:pPr>
        <w:pStyle w:val="2"/>
        <w:spacing w:after="348" w:line="415" w:lineRule="auto"/>
        <w:jc w:val="center"/>
        <w:rPr>
          <w:rFonts w:ascii="仿宋" w:eastAsia="仿宋" w:hAnsi="仿宋" w:cs="仿宋"/>
          <w:bCs w:val="0"/>
          <w:color w:val="000000"/>
          <w:sz w:val="44"/>
          <w:szCs w:val="22"/>
        </w:rPr>
      </w:pPr>
      <w:r>
        <w:rPr>
          <w:rFonts w:ascii="宋体" w:eastAsia="宋体" w:hAnsi="宋体" w:cs="宋体"/>
          <w:sz w:val="44"/>
        </w:rPr>
        <w:br w:type="page"/>
      </w:r>
      <w:bookmarkStart w:id="12" w:name="_Toc86157188"/>
      <w:r w:rsidRPr="00EF0CD2">
        <w:rPr>
          <w:rFonts w:ascii="仿宋" w:eastAsia="仿宋" w:hAnsi="仿宋" w:cs="仿宋"/>
          <w:bCs w:val="0"/>
          <w:color w:val="000000"/>
          <w:sz w:val="44"/>
          <w:szCs w:val="22"/>
        </w:rPr>
        <w:lastRenderedPageBreak/>
        <w:t>第五章投标文件格式（部分）</w:t>
      </w:r>
      <w:bookmarkEnd w:id="12"/>
    </w:p>
    <w:p w14:paraId="12888EC0" w14:textId="77777777" w:rsidR="00EF0CD2" w:rsidRPr="00BB12D2" w:rsidRDefault="00EF0CD2" w:rsidP="00BB12D2">
      <w:pPr>
        <w:widowControl/>
        <w:spacing w:after="227" w:line="259" w:lineRule="auto"/>
        <w:ind w:left="278" w:right="1" w:hanging="10"/>
        <w:jc w:val="center"/>
        <w:rPr>
          <w:rFonts w:ascii="仿宋" w:eastAsia="仿宋" w:hAnsi="仿宋" w:cs="仿宋"/>
          <w:color w:val="000000"/>
          <w:sz w:val="28"/>
        </w:rPr>
      </w:pPr>
      <w:r w:rsidRPr="00BB12D2">
        <w:rPr>
          <w:rFonts w:ascii="仿宋" w:eastAsia="仿宋" w:hAnsi="仿宋" w:cs="仿宋"/>
          <w:color w:val="000000"/>
          <w:sz w:val="28"/>
        </w:rPr>
        <w:t>标书封面</w:t>
      </w:r>
    </w:p>
    <w:p w14:paraId="1BD90EC8" w14:textId="77777777" w:rsidR="00EF0CD2" w:rsidRPr="00BB12D2" w:rsidRDefault="00EF0CD2" w:rsidP="00EF0CD2">
      <w:pPr>
        <w:widowControl/>
        <w:spacing w:after="232" w:line="259" w:lineRule="auto"/>
        <w:ind w:left="10" w:right="545" w:hanging="10"/>
        <w:jc w:val="right"/>
        <w:rPr>
          <w:rFonts w:ascii="仿宋" w:eastAsia="仿宋" w:hAnsi="仿宋" w:cs="仿宋"/>
          <w:color w:val="000000"/>
          <w:sz w:val="28"/>
        </w:rPr>
      </w:pPr>
      <w:r w:rsidRPr="00BB12D2">
        <w:rPr>
          <w:rFonts w:ascii="仿宋" w:eastAsia="仿宋" w:hAnsi="仿宋" w:cs="仿宋"/>
          <w:color w:val="000000"/>
          <w:sz w:val="28"/>
        </w:rPr>
        <w:t xml:space="preserve">（正本/副本) </w:t>
      </w:r>
    </w:p>
    <w:p w14:paraId="7118CD85" w14:textId="77777777" w:rsidR="00EF0CD2" w:rsidRDefault="00EF0CD2" w:rsidP="00EF0CD2">
      <w:pPr>
        <w:widowControl/>
        <w:spacing w:after="232" w:line="259" w:lineRule="auto"/>
        <w:ind w:left="10" w:right="545" w:hanging="10"/>
        <w:jc w:val="right"/>
        <w:rPr>
          <w:rFonts w:ascii="仿宋" w:eastAsia="仿宋" w:hAnsi="仿宋" w:cs="仿宋"/>
          <w:color w:val="000000"/>
          <w:sz w:val="28"/>
        </w:rPr>
      </w:pPr>
    </w:p>
    <w:p w14:paraId="5F91505D" w14:textId="77777777" w:rsidR="00EF0CD2" w:rsidRPr="00EF0CD2" w:rsidRDefault="00EF0CD2" w:rsidP="00EF0CD2">
      <w:pPr>
        <w:widowControl/>
        <w:spacing w:after="232" w:line="259" w:lineRule="auto"/>
        <w:ind w:left="10" w:right="545" w:hanging="10"/>
        <w:jc w:val="right"/>
        <w:rPr>
          <w:rFonts w:ascii="仿宋" w:eastAsia="仿宋" w:hAnsi="仿宋" w:cs="仿宋"/>
          <w:color w:val="000000"/>
          <w:sz w:val="28"/>
        </w:rPr>
      </w:pPr>
    </w:p>
    <w:p w14:paraId="64C4F319" w14:textId="77777777" w:rsidR="00EF0CD2" w:rsidRPr="00BB12D2" w:rsidRDefault="00EF0CD2" w:rsidP="00BB12D2">
      <w:pPr>
        <w:widowControl/>
        <w:spacing w:after="202" w:line="259" w:lineRule="auto"/>
        <w:ind w:right="282"/>
        <w:jc w:val="center"/>
        <w:rPr>
          <w:rFonts w:ascii="仿宋" w:eastAsia="仿宋" w:hAnsi="仿宋" w:cs="仿宋"/>
          <w:b/>
          <w:color w:val="000000"/>
          <w:sz w:val="44"/>
          <w:szCs w:val="44"/>
          <w:u w:val="single"/>
        </w:rPr>
      </w:pPr>
      <w:r w:rsidRPr="00BB12D2">
        <w:rPr>
          <w:rFonts w:ascii="仿宋" w:eastAsia="仿宋" w:hAnsi="仿宋" w:cs="仿宋"/>
          <w:b/>
          <w:color w:val="000000"/>
          <w:sz w:val="44"/>
          <w:szCs w:val="44"/>
        </w:rPr>
        <w:t>项目名称：</w:t>
      </w:r>
      <w:r w:rsidR="00BB12D2" w:rsidRPr="00BB12D2">
        <w:rPr>
          <w:rFonts w:ascii="仿宋" w:eastAsia="仿宋" w:hAnsi="仿宋" w:cs="仿宋" w:hint="eastAsia"/>
          <w:b/>
          <w:color w:val="000000"/>
          <w:sz w:val="44"/>
          <w:szCs w:val="44"/>
          <w:u w:val="single"/>
        </w:rPr>
        <w:t>恩平中心城区御锦珑湾至绵湖大桥段雨污管道及环境整治工程试验检测项目</w:t>
      </w:r>
    </w:p>
    <w:p w14:paraId="72AEF4D3" w14:textId="77777777" w:rsidR="00EF0CD2" w:rsidRPr="00EF0CD2" w:rsidRDefault="00EF0CD2" w:rsidP="00EF0CD2">
      <w:pPr>
        <w:widowControl/>
        <w:spacing w:after="202" w:line="259" w:lineRule="auto"/>
        <w:ind w:left="283"/>
        <w:jc w:val="left"/>
        <w:rPr>
          <w:rFonts w:ascii="仿宋" w:eastAsia="仿宋" w:hAnsi="仿宋" w:cs="仿宋"/>
          <w:color w:val="000000"/>
          <w:sz w:val="28"/>
        </w:rPr>
      </w:pPr>
    </w:p>
    <w:p w14:paraId="3CF32E53" w14:textId="77777777" w:rsidR="00EF0CD2" w:rsidRPr="00EF0CD2" w:rsidRDefault="00EF0CD2" w:rsidP="00EF0CD2">
      <w:pPr>
        <w:widowControl/>
        <w:spacing w:after="202" w:line="259" w:lineRule="auto"/>
        <w:ind w:left="283"/>
        <w:jc w:val="left"/>
        <w:rPr>
          <w:rFonts w:ascii="仿宋" w:eastAsia="仿宋" w:hAnsi="仿宋" w:cs="仿宋"/>
          <w:color w:val="000000"/>
          <w:sz w:val="28"/>
        </w:rPr>
      </w:pPr>
    </w:p>
    <w:p w14:paraId="584500BD" w14:textId="77777777" w:rsidR="00EF0CD2" w:rsidRPr="00EF0CD2" w:rsidRDefault="00EF0CD2" w:rsidP="00EF0CD2">
      <w:pPr>
        <w:widowControl/>
        <w:spacing w:after="202" w:line="259" w:lineRule="auto"/>
        <w:ind w:left="283"/>
        <w:jc w:val="left"/>
        <w:rPr>
          <w:rFonts w:ascii="仿宋" w:eastAsia="仿宋" w:hAnsi="仿宋" w:cs="仿宋"/>
          <w:color w:val="000000"/>
          <w:sz w:val="28"/>
        </w:rPr>
      </w:pPr>
    </w:p>
    <w:p w14:paraId="6A3A43A6" w14:textId="77777777" w:rsidR="00EF0CD2" w:rsidRPr="00BB12D2" w:rsidRDefault="00EF0CD2" w:rsidP="00EF0CD2">
      <w:pPr>
        <w:widowControl/>
        <w:spacing w:after="202" w:line="259" w:lineRule="auto"/>
        <w:ind w:right="282"/>
        <w:jc w:val="center"/>
        <w:rPr>
          <w:rFonts w:ascii="仿宋" w:eastAsia="仿宋" w:hAnsi="仿宋" w:cs="仿宋"/>
          <w:color w:val="000000"/>
          <w:sz w:val="44"/>
          <w:szCs w:val="44"/>
        </w:rPr>
      </w:pPr>
      <w:r w:rsidRPr="00BB12D2">
        <w:rPr>
          <w:rFonts w:ascii="仿宋" w:eastAsia="仿宋" w:hAnsi="仿宋" w:cs="仿宋"/>
          <w:b/>
          <w:color w:val="000000"/>
          <w:sz w:val="44"/>
          <w:szCs w:val="44"/>
        </w:rPr>
        <w:t xml:space="preserve">投 标 文 件 </w:t>
      </w:r>
    </w:p>
    <w:p w14:paraId="58423436" w14:textId="77777777" w:rsidR="00EF0CD2" w:rsidRPr="00EF0CD2" w:rsidRDefault="00EF0CD2" w:rsidP="00EF0CD2">
      <w:pPr>
        <w:widowControl/>
        <w:spacing w:after="202" w:line="259" w:lineRule="auto"/>
        <w:ind w:left="283"/>
        <w:jc w:val="left"/>
        <w:rPr>
          <w:rFonts w:ascii="仿宋" w:eastAsia="仿宋" w:hAnsi="仿宋" w:cs="仿宋"/>
          <w:color w:val="000000"/>
          <w:sz w:val="28"/>
        </w:rPr>
      </w:pPr>
    </w:p>
    <w:p w14:paraId="7ED9CD96" w14:textId="77777777" w:rsidR="00EF0CD2" w:rsidRPr="00EF0CD2" w:rsidRDefault="00EF0CD2" w:rsidP="00EF0CD2">
      <w:pPr>
        <w:widowControl/>
        <w:spacing w:after="202" w:line="259" w:lineRule="auto"/>
        <w:ind w:left="283"/>
        <w:jc w:val="left"/>
        <w:rPr>
          <w:rFonts w:ascii="仿宋" w:eastAsia="仿宋" w:hAnsi="仿宋" w:cs="仿宋"/>
          <w:color w:val="000000"/>
          <w:sz w:val="28"/>
        </w:rPr>
      </w:pPr>
    </w:p>
    <w:p w14:paraId="04B0E8C2" w14:textId="77777777" w:rsidR="00EF0CD2" w:rsidRDefault="00EF0CD2" w:rsidP="00EF0CD2">
      <w:pPr>
        <w:widowControl/>
        <w:spacing w:after="202" w:line="259" w:lineRule="auto"/>
        <w:ind w:left="283"/>
        <w:jc w:val="left"/>
        <w:rPr>
          <w:rFonts w:ascii="仿宋" w:eastAsia="仿宋" w:hAnsi="仿宋" w:cs="仿宋"/>
          <w:b/>
          <w:color w:val="000000"/>
          <w:sz w:val="30"/>
        </w:rPr>
      </w:pPr>
    </w:p>
    <w:p w14:paraId="11DE184C" w14:textId="77777777" w:rsidR="00EF0CD2" w:rsidRPr="00EF0CD2" w:rsidRDefault="00EF0CD2" w:rsidP="00EF0CD2">
      <w:pPr>
        <w:widowControl/>
        <w:spacing w:after="202" w:line="259" w:lineRule="auto"/>
        <w:ind w:left="283"/>
        <w:jc w:val="left"/>
        <w:rPr>
          <w:rFonts w:ascii="仿宋" w:eastAsia="仿宋" w:hAnsi="仿宋" w:cs="仿宋"/>
          <w:color w:val="000000"/>
          <w:sz w:val="28"/>
        </w:rPr>
      </w:pPr>
    </w:p>
    <w:p w14:paraId="1056C978" w14:textId="77777777" w:rsidR="00EF0CD2" w:rsidRDefault="00EF0CD2" w:rsidP="00426DAC">
      <w:pPr>
        <w:widowControl/>
        <w:spacing w:afterLines="100" w:after="240" w:line="384" w:lineRule="auto"/>
        <w:jc w:val="left"/>
        <w:rPr>
          <w:rFonts w:ascii="仿宋" w:eastAsia="仿宋" w:hAnsi="仿宋" w:cs="仿宋"/>
          <w:color w:val="000000"/>
          <w:sz w:val="30"/>
        </w:rPr>
      </w:pPr>
      <w:r w:rsidRPr="00EF0CD2">
        <w:rPr>
          <w:rFonts w:ascii="仿宋" w:eastAsia="仿宋" w:hAnsi="仿宋" w:cs="仿宋"/>
          <w:color w:val="000000"/>
          <w:sz w:val="30"/>
        </w:rPr>
        <w:t>投标人：</w:t>
      </w:r>
      <w:r w:rsidRPr="00EF0CD2">
        <w:rPr>
          <w:rFonts w:ascii="仿宋" w:eastAsia="仿宋" w:hAnsi="仿宋" w:cs="仿宋"/>
          <w:color w:val="000000"/>
          <w:sz w:val="30"/>
          <w:u w:val="single" w:color="000000"/>
        </w:rPr>
        <w:t xml:space="preserve">                                    （盖章）</w:t>
      </w:r>
    </w:p>
    <w:p w14:paraId="6C7BBA5C" w14:textId="77777777" w:rsidR="00EF0CD2" w:rsidRPr="00EF0CD2" w:rsidRDefault="00EF0CD2" w:rsidP="00426DAC">
      <w:pPr>
        <w:widowControl/>
        <w:spacing w:afterLines="100" w:after="240" w:line="384" w:lineRule="auto"/>
        <w:jc w:val="left"/>
        <w:rPr>
          <w:rFonts w:ascii="仿宋" w:eastAsia="仿宋" w:hAnsi="仿宋" w:cs="仿宋"/>
          <w:color w:val="000000"/>
          <w:sz w:val="28"/>
        </w:rPr>
      </w:pPr>
    </w:p>
    <w:p w14:paraId="61A95D59" w14:textId="77777777" w:rsidR="00EF0CD2" w:rsidRDefault="00EF0CD2" w:rsidP="00426DAC">
      <w:pPr>
        <w:widowControl/>
        <w:spacing w:afterLines="100" w:after="240" w:line="259" w:lineRule="auto"/>
        <w:ind w:hanging="10"/>
        <w:jc w:val="left"/>
        <w:rPr>
          <w:rFonts w:ascii="仿宋" w:eastAsia="仿宋" w:hAnsi="仿宋" w:cs="仿宋"/>
          <w:color w:val="000000"/>
          <w:sz w:val="30"/>
        </w:rPr>
      </w:pPr>
      <w:r w:rsidRPr="00EF0CD2">
        <w:rPr>
          <w:rFonts w:ascii="仿宋" w:eastAsia="仿宋" w:hAnsi="仿宋" w:cs="仿宋"/>
          <w:color w:val="000000"/>
          <w:sz w:val="30"/>
        </w:rPr>
        <w:t>法定代表人或其</w:t>
      </w:r>
      <w:r w:rsidR="007E7EB1" w:rsidRPr="007E7EB1">
        <w:rPr>
          <w:rFonts w:ascii="仿宋" w:eastAsia="仿宋" w:hAnsi="仿宋" w:cs="仿宋" w:hint="eastAsia"/>
          <w:color w:val="000000"/>
          <w:sz w:val="30"/>
        </w:rPr>
        <w:t>授权委托人</w:t>
      </w:r>
      <w:r w:rsidRPr="00EF0CD2">
        <w:rPr>
          <w:rFonts w:ascii="仿宋" w:eastAsia="仿宋" w:hAnsi="仿宋" w:cs="仿宋"/>
          <w:color w:val="000000"/>
          <w:sz w:val="30"/>
        </w:rPr>
        <w:t xml:space="preserve">： </w:t>
      </w:r>
      <w:r w:rsidRPr="00EF0CD2">
        <w:rPr>
          <w:rFonts w:ascii="仿宋" w:eastAsia="仿宋" w:hAnsi="仿宋" w:cs="仿宋"/>
          <w:color w:val="000000"/>
          <w:sz w:val="30"/>
          <w:u w:val="single" w:color="000000"/>
        </w:rPr>
        <w:t xml:space="preserve">           （签字或盖章）</w:t>
      </w:r>
    </w:p>
    <w:p w14:paraId="396EF7F9" w14:textId="77777777" w:rsidR="00EF0CD2" w:rsidRPr="00EF0CD2" w:rsidRDefault="00EF0CD2" w:rsidP="00426DAC">
      <w:pPr>
        <w:widowControl/>
        <w:spacing w:afterLines="100" w:after="240" w:line="259" w:lineRule="auto"/>
        <w:ind w:hanging="10"/>
        <w:jc w:val="left"/>
        <w:rPr>
          <w:rFonts w:ascii="仿宋" w:eastAsia="仿宋" w:hAnsi="仿宋" w:cs="仿宋"/>
          <w:color w:val="000000"/>
          <w:sz w:val="28"/>
        </w:rPr>
      </w:pPr>
    </w:p>
    <w:p w14:paraId="6281764A" w14:textId="5F9EB7BE" w:rsidR="00EF0CD2" w:rsidRDefault="00EF0CD2" w:rsidP="008F45D4">
      <w:pPr>
        <w:widowControl/>
        <w:spacing w:afterLines="100" w:after="240" w:line="259" w:lineRule="auto"/>
        <w:ind w:hanging="10"/>
        <w:jc w:val="left"/>
        <w:rPr>
          <w:rFonts w:ascii="仿宋" w:eastAsia="仿宋" w:hAnsi="仿宋" w:cs="仿宋"/>
          <w:color w:val="000000"/>
          <w:sz w:val="28"/>
        </w:rPr>
      </w:pPr>
      <w:r w:rsidRPr="00EF0CD2">
        <w:rPr>
          <w:rFonts w:ascii="仿宋" w:eastAsia="仿宋" w:hAnsi="仿宋" w:cs="仿宋"/>
          <w:color w:val="000000"/>
          <w:sz w:val="30"/>
        </w:rPr>
        <w:t>日    期：</w:t>
      </w:r>
      <w:r w:rsidR="008F45D4">
        <w:rPr>
          <w:rFonts w:ascii="仿宋" w:eastAsia="仿宋" w:hAnsi="仿宋" w:cs="仿宋" w:hint="eastAsia"/>
          <w:color w:val="000000"/>
          <w:sz w:val="30"/>
        </w:rPr>
        <w:t xml:space="preserve"> </w:t>
      </w:r>
      <w:r w:rsidRPr="00EF0CD2">
        <w:rPr>
          <w:rFonts w:ascii="仿宋" w:eastAsia="仿宋" w:hAnsi="仿宋" w:cs="仿宋"/>
          <w:color w:val="000000"/>
          <w:sz w:val="30"/>
        </w:rPr>
        <w:t>年</w:t>
      </w:r>
      <w:r w:rsidR="008F45D4">
        <w:rPr>
          <w:rFonts w:ascii="仿宋" w:eastAsia="仿宋" w:hAnsi="仿宋" w:cs="仿宋" w:hint="eastAsia"/>
          <w:color w:val="000000"/>
          <w:sz w:val="30"/>
        </w:rPr>
        <w:t xml:space="preserve"> </w:t>
      </w:r>
      <w:r w:rsidR="008F45D4">
        <w:rPr>
          <w:rFonts w:ascii="仿宋" w:eastAsia="仿宋" w:hAnsi="仿宋" w:cs="仿宋"/>
          <w:color w:val="000000"/>
          <w:sz w:val="30"/>
        </w:rPr>
        <w:t xml:space="preserve">  </w:t>
      </w:r>
      <w:r w:rsidRPr="00EF0CD2">
        <w:rPr>
          <w:rFonts w:ascii="仿宋" w:eastAsia="仿宋" w:hAnsi="仿宋" w:cs="仿宋"/>
          <w:color w:val="000000"/>
          <w:sz w:val="30"/>
        </w:rPr>
        <w:t>月</w:t>
      </w:r>
      <w:r w:rsidR="008F45D4">
        <w:rPr>
          <w:rFonts w:ascii="仿宋" w:eastAsia="仿宋" w:hAnsi="仿宋" w:cs="仿宋" w:hint="eastAsia"/>
          <w:color w:val="000000"/>
          <w:sz w:val="30"/>
        </w:rPr>
        <w:t xml:space="preserve"> </w:t>
      </w:r>
      <w:r w:rsidR="008F45D4">
        <w:rPr>
          <w:rFonts w:ascii="仿宋" w:eastAsia="仿宋" w:hAnsi="仿宋" w:cs="仿宋"/>
          <w:color w:val="000000"/>
          <w:sz w:val="30"/>
        </w:rPr>
        <w:t xml:space="preserve">  </w:t>
      </w:r>
      <w:r w:rsidRPr="00EF0CD2">
        <w:rPr>
          <w:rFonts w:ascii="仿宋" w:eastAsia="仿宋" w:hAnsi="仿宋" w:cs="仿宋"/>
          <w:color w:val="000000"/>
          <w:sz w:val="30"/>
        </w:rPr>
        <w:t>日</w:t>
      </w:r>
    </w:p>
    <w:p w14:paraId="66FBE760" w14:textId="77777777" w:rsidR="008F45D4" w:rsidRPr="00EF0CD2" w:rsidRDefault="008F45D4" w:rsidP="008F45D4">
      <w:pPr>
        <w:widowControl/>
        <w:spacing w:afterLines="100" w:after="240" w:line="259" w:lineRule="auto"/>
        <w:ind w:hanging="10"/>
        <w:jc w:val="left"/>
        <w:rPr>
          <w:rFonts w:ascii="仿宋" w:eastAsia="仿宋" w:hAnsi="仿宋" w:cs="仿宋"/>
          <w:color w:val="000000"/>
          <w:sz w:val="28"/>
        </w:rPr>
      </w:pPr>
    </w:p>
    <w:p w14:paraId="1BA3D997" w14:textId="77777777" w:rsidR="00EF0CD2" w:rsidRDefault="00EF0CD2" w:rsidP="004968BC">
      <w:pPr>
        <w:keepNext/>
        <w:keepLines/>
        <w:widowControl/>
        <w:spacing w:line="259" w:lineRule="auto"/>
        <w:ind w:left="11" w:right="284" w:hanging="11"/>
        <w:jc w:val="center"/>
        <w:rPr>
          <w:rFonts w:ascii="仿宋" w:eastAsia="仿宋" w:hAnsi="仿宋" w:cs="仿宋"/>
          <w:color w:val="000000"/>
          <w:sz w:val="44"/>
        </w:rPr>
      </w:pPr>
      <w:r w:rsidRPr="00EF0CD2">
        <w:rPr>
          <w:rFonts w:ascii="仿宋" w:eastAsia="仿宋" w:hAnsi="仿宋" w:cs="仿宋"/>
          <w:b/>
          <w:color w:val="000000"/>
          <w:sz w:val="44"/>
        </w:rPr>
        <w:lastRenderedPageBreak/>
        <w:t>投标文件格式目录</w:t>
      </w:r>
    </w:p>
    <w:p w14:paraId="77DF2E20" w14:textId="77777777" w:rsidR="00EF0CD2" w:rsidRPr="00EF0CD2" w:rsidRDefault="00EF0CD2" w:rsidP="004968BC">
      <w:pPr>
        <w:keepNext/>
        <w:keepLines/>
        <w:widowControl/>
        <w:spacing w:line="259" w:lineRule="auto"/>
        <w:ind w:left="11" w:right="284" w:hanging="11"/>
        <w:jc w:val="center"/>
        <w:rPr>
          <w:rFonts w:ascii="仿宋" w:eastAsia="仿宋" w:hAnsi="仿宋" w:cs="仿宋"/>
          <w:b/>
          <w:color w:val="000000"/>
          <w:sz w:val="44"/>
        </w:rPr>
      </w:pPr>
    </w:p>
    <w:p w14:paraId="47F96B46" w14:textId="77777777" w:rsidR="00EF0CD2" w:rsidRPr="00BB12D2" w:rsidRDefault="00EF0CD2" w:rsidP="00BB12D2">
      <w:pPr>
        <w:widowControl/>
        <w:spacing w:line="360" w:lineRule="auto"/>
        <w:ind w:left="266"/>
        <w:jc w:val="left"/>
        <w:rPr>
          <w:rFonts w:ascii="仿宋" w:eastAsia="仿宋" w:hAnsi="仿宋" w:cs="仿宋"/>
          <w:color w:val="000000"/>
          <w:sz w:val="28"/>
        </w:rPr>
      </w:pPr>
      <w:r w:rsidRPr="00BB12D2">
        <w:rPr>
          <w:rFonts w:ascii="仿宋" w:eastAsia="仿宋" w:hAnsi="仿宋" w:cs="仿宋"/>
          <w:color w:val="000000"/>
          <w:sz w:val="28"/>
        </w:rPr>
        <w:t>一、投标函及投标函附表</w:t>
      </w:r>
    </w:p>
    <w:p w14:paraId="46953AC4" w14:textId="77777777" w:rsidR="00EF0CD2" w:rsidRPr="00BB12D2" w:rsidRDefault="00EF0CD2" w:rsidP="00BB12D2">
      <w:pPr>
        <w:widowControl/>
        <w:spacing w:line="360" w:lineRule="auto"/>
        <w:ind w:left="266"/>
        <w:jc w:val="left"/>
        <w:rPr>
          <w:rFonts w:ascii="仿宋" w:eastAsia="仿宋" w:hAnsi="仿宋" w:cs="仿宋"/>
          <w:color w:val="000000"/>
          <w:sz w:val="28"/>
        </w:rPr>
      </w:pPr>
      <w:r w:rsidRPr="00BB12D2">
        <w:rPr>
          <w:rFonts w:ascii="仿宋" w:eastAsia="仿宋" w:hAnsi="仿宋" w:cs="仿宋"/>
          <w:color w:val="000000"/>
          <w:sz w:val="28"/>
        </w:rPr>
        <w:t xml:space="preserve">二、企业营业执照或事业单位法人证书、建设工程质量检测机构资质证书、省级及以上质量技术监督局或市场监督管理局颁发的 CMA 计量认证证书和证书附表、进粤企业和人员信息登记网上公开信息打印件（若为广东省外企业的须提供） </w:t>
      </w:r>
    </w:p>
    <w:p w14:paraId="65FC3EFA" w14:textId="77777777" w:rsidR="00EF0CD2" w:rsidRPr="00BB12D2" w:rsidRDefault="00EF0CD2" w:rsidP="00BB12D2">
      <w:pPr>
        <w:widowControl/>
        <w:spacing w:line="360" w:lineRule="auto"/>
        <w:ind w:left="266"/>
        <w:jc w:val="left"/>
        <w:rPr>
          <w:rFonts w:ascii="仿宋" w:eastAsia="仿宋" w:hAnsi="仿宋" w:cs="仿宋"/>
          <w:color w:val="000000"/>
          <w:sz w:val="28"/>
        </w:rPr>
      </w:pPr>
      <w:r w:rsidRPr="00BB12D2">
        <w:rPr>
          <w:rFonts w:ascii="仿宋" w:eastAsia="仿宋" w:hAnsi="仿宋" w:cs="仿宋"/>
          <w:color w:val="000000"/>
          <w:sz w:val="28"/>
        </w:rPr>
        <w:t>三、法定代表人身份证明</w:t>
      </w:r>
    </w:p>
    <w:p w14:paraId="1908EB7E" w14:textId="77777777" w:rsidR="00EF0CD2" w:rsidRPr="00BB12D2" w:rsidRDefault="00EF0CD2" w:rsidP="00BB12D2">
      <w:pPr>
        <w:widowControl/>
        <w:spacing w:line="360" w:lineRule="auto"/>
        <w:ind w:left="266"/>
        <w:jc w:val="left"/>
        <w:rPr>
          <w:rFonts w:ascii="仿宋" w:eastAsia="仿宋" w:hAnsi="仿宋" w:cs="仿宋"/>
          <w:color w:val="000000"/>
          <w:sz w:val="28"/>
        </w:rPr>
      </w:pPr>
      <w:r w:rsidRPr="00BB12D2">
        <w:rPr>
          <w:rFonts w:ascii="仿宋" w:eastAsia="仿宋" w:hAnsi="仿宋" w:cs="仿宋"/>
          <w:color w:val="000000"/>
          <w:sz w:val="28"/>
        </w:rPr>
        <w:t xml:space="preserve">四、授权委托书（若为法定代表人投标则无需授权委托书） </w:t>
      </w:r>
    </w:p>
    <w:p w14:paraId="063EFF1E" w14:textId="77777777" w:rsidR="00EF0CD2" w:rsidRPr="00BB12D2" w:rsidRDefault="00EF0CD2" w:rsidP="00BB12D2">
      <w:pPr>
        <w:widowControl/>
        <w:spacing w:line="360" w:lineRule="auto"/>
        <w:ind w:left="266" w:right="5009"/>
        <w:jc w:val="left"/>
        <w:rPr>
          <w:rFonts w:ascii="仿宋" w:eastAsia="仿宋" w:hAnsi="仿宋" w:cs="仿宋"/>
          <w:color w:val="000000"/>
          <w:sz w:val="28"/>
        </w:rPr>
      </w:pPr>
      <w:r w:rsidRPr="00BB12D2">
        <w:rPr>
          <w:rFonts w:ascii="仿宋" w:eastAsia="仿宋" w:hAnsi="仿宋" w:cs="仿宋"/>
          <w:color w:val="000000"/>
          <w:sz w:val="28"/>
        </w:rPr>
        <w:t>五、投标保证金</w:t>
      </w:r>
    </w:p>
    <w:p w14:paraId="39CDDA2C" w14:textId="77777777" w:rsidR="00EF0CD2" w:rsidRPr="00BB12D2" w:rsidRDefault="00EF0CD2" w:rsidP="00BB12D2">
      <w:pPr>
        <w:widowControl/>
        <w:spacing w:line="360" w:lineRule="auto"/>
        <w:ind w:left="266" w:right="5009"/>
        <w:jc w:val="left"/>
        <w:rPr>
          <w:rFonts w:ascii="仿宋" w:eastAsia="仿宋" w:hAnsi="仿宋" w:cs="仿宋"/>
          <w:color w:val="000000"/>
          <w:sz w:val="28"/>
        </w:rPr>
      </w:pPr>
      <w:r w:rsidRPr="00BB12D2">
        <w:rPr>
          <w:rFonts w:ascii="仿宋" w:eastAsia="仿宋" w:hAnsi="仿宋" w:cs="仿宋"/>
          <w:color w:val="000000"/>
          <w:sz w:val="28"/>
        </w:rPr>
        <w:t xml:space="preserve">六、投标人基本情况 </w:t>
      </w:r>
    </w:p>
    <w:p w14:paraId="29378D46" w14:textId="77777777" w:rsidR="00EF0CD2" w:rsidRPr="00BB12D2" w:rsidRDefault="00EF0CD2" w:rsidP="00BB12D2">
      <w:pPr>
        <w:widowControl/>
        <w:spacing w:line="360" w:lineRule="auto"/>
        <w:ind w:left="266" w:right="6127"/>
        <w:jc w:val="left"/>
        <w:rPr>
          <w:rFonts w:ascii="仿宋" w:eastAsia="仿宋" w:hAnsi="仿宋" w:cs="仿宋"/>
          <w:color w:val="000000"/>
          <w:sz w:val="28"/>
        </w:rPr>
      </w:pPr>
      <w:r w:rsidRPr="00BB12D2">
        <w:rPr>
          <w:rFonts w:ascii="仿宋" w:eastAsia="仿宋" w:hAnsi="仿宋" w:cs="仿宋"/>
          <w:color w:val="000000"/>
          <w:sz w:val="28"/>
        </w:rPr>
        <w:t>七、企业业绩</w:t>
      </w:r>
    </w:p>
    <w:p w14:paraId="53336E40" w14:textId="77777777" w:rsidR="00EF0CD2" w:rsidRPr="00BB12D2" w:rsidRDefault="00EF0CD2" w:rsidP="00BB12D2">
      <w:pPr>
        <w:widowControl/>
        <w:spacing w:line="360" w:lineRule="auto"/>
        <w:ind w:left="266" w:right="6127"/>
        <w:jc w:val="left"/>
        <w:rPr>
          <w:rFonts w:ascii="仿宋" w:eastAsia="仿宋" w:hAnsi="仿宋" w:cs="仿宋"/>
          <w:color w:val="000000"/>
          <w:sz w:val="28"/>
        </w:rPr>
      </w:pPr>
      <w:r w:rsidRPr="00BB12D2">
        <w:rPr>
          <w:rFonts w:ascii="仿宋" w:eastAsia="仿宋" w:hAnsi="仿宋" w:cs="仿宋"/>
          <w:color w:val="000000"/>
          <w:sz w:val="28"/>
        </w:rPr>
        <w:t xml:space="preserve">八、服务承诺 </w:t>
      </w:r>
    </w:p>
    <w:p w14:paraId="77197373" w14:textId="77777777" w:rsidR="00EF0CD2" w:rsidRPr="00BB12D2" w:rsidRDefault="00EF0CD2" w:rsidP="00BB12D2">
      <w:pPr>
        <w:widowControl/>
        <w:spacing w:line="360" w:lineRule="auto"/>
        <w:ind w:left="266" w:right="4450"/>
        <w:jc w:val="left"/>
        <w:rPr>
          <w:rFonts w:ascii="仿宋" w:eastAsia="仿宋" w:hAnsi="仿宋" w:cs="仿宋"/>
          <w:color w:val="000000"/>
          <w:sz w:val="28"/>
        </w:rPr>
      </w:pPr>
      <w:r w:rsidRPr="00BB12D2">
        <w:rPr>
          <w:rFonts w:ascii="仿宋" w:eastAsia="仿宋" w:hAnsi="仿宋" w:cs="仿宋"/>
          <w:color w:val="000000"/>
          <w:sz w:val="28"/>
        </w:rPr>
        <w:t>九、投标人诚信承诺书</w:t>
      </w:r>
    </w:p>
    <w:p w14:paraId="266EF9B1" w14:textId="77777777" w:rsidR="00EF0CD2" w:rsidRPr="00BB12D2" w:rsidRDefault="00EF0CD2" w:rsidP="00BB12D2">
      <w:pPr>
        <w:widowControl/>
        <w:spacing w:line="360" w:lineRule="auto"/>
        <w:ind w:left="266" w:right="4450"/>
        <w:jc w:val="left"/>
        <w:rPr>
          <w:rFonts w:ascii="仿宋" w:eastAsia="仿宋" w:hAnsi="仿宋" w:cs="仿宋"/>
          <w:color w:val="000000"/>
          <w:sz w:val="28"/>
        </w:rPr>
      </w:pPr>
      <w:r w:rsidRPr="00BB12D2">
        <w:rPr>
          <w:rFonts w:ascii="仿宋" w:eastAsia="仿宋" w:hAnsi="仿宋" w:cs="仿宋"/>
          <w:color w:val="000000"/>
          <w:sz w:val="28"/>
        </w:rPr>
        <w:t xml:space="preserve">十、检测技术方案 </w:t>
      </w:r>
    </w:p>
    <w:p w14:paraId="0A6DB8F8" w14:textId="77777777" w:rsidR="00EF0CD2" w:rsidRPr="00BB12D2" w:rsidRDefault="00EF0CD2" w:rsidP="00BB12D2">
      <w:pPr>
        <w:widowControl/>
        <w:spacing w:line="360" w:lineRule="auto"/>
        <w:ind w:left="266" w:right="811"/>
        <w:jc w:val="left"/>
        <w:rPr>
          <w:rFonts w:ascii="仿宋" w:eastAsia="仿宋" w:hAnsi="仿宋" w:cs="仿宋"/>
          <w:color w:val="000000"/>
          <w:sz w:val="28"/>
        </w:rPr>
      </w:pPr>
      <w:r w:rsidRPr="00BB12D2">
        <w:rPr>
          <w:rFonts w:ascii="仿宋" w:eastAsia="仿宋" w:hAnsi="仿宋" w:cs="仿宋"/>
          <w:color w:val="000000"/>
          <w:sz w:val="28"/>
        </w:rPr>
        <w:t>十一、投入本项目人员一览表</w:t>
      </w:r>
    </w:p>
    <w:p w14:paraId="2E5DC861" w14:textId="77777777" w:rsidR="00EF0CD2" w:rsidRPr="00BB12D2" w:rsidRDefault="00EF0CD2" w:rsidP="00BB12D2">
      <w:pPr>
        <w:widowControl/>
        <w:spacing w:line="360" w:lineRule="auto"/>
        <w:ind w:left="266" w:right="811"/>
        <w:jc w:val="left"/>
        <w:rPr>
          <w:rFonts w:ascii="仿宋" w:eastAsia="仿宋" w:hAnsi="仿宋" w:cs="仿宋"/>
          <w:color w:val="000000"/>
          <w:sz w:val="28"/>
        </w:rPr>
      </w:pPr>
      <w:r w:rsidRPr="00BB12D2">
        <w:rPr>
          <w:rFonts w:ascii="仿宋" w:eastAsia="仿宋" w:hAnsi="仿宋" w:cs="仿宋"/>
          <w:color w:val="000000"/>
          <w:sz w:val="28"/>
        </w:rPr>
        <w:t xml:space="preserve">十二、计划用于本项目的专业设备、设施 </w:t>
      </w:r>
    </w:p>
    <w:p w14:paraId="5EDCF340" w14:textId="77777777" w:rsidR="00EF0CD2" w:rsidRPr="00BB12D2" w:rsidRDefault="00EF0CD2" w:rsidP="00BB12D2">
      <w:pPr>
        <w:widowControl/>
        <w:spacing w:line="360" w:lineRule="auto"/>
        <w:ind w:left="266" w:right="1651"/>
        <w:jc w:val="left"/>
        <w:rPr>
          <w:rFonts w:ascii="仿宋" w:eastAsia="仿宋" w:hAnsi="仿宋" w:cs="仿宋"/>
          <w:color w:val="000000"/>
          <w:sz w:val="28"/>
        </w:rPr>
      </w:pPr>
      <w:r w:rsidRPr="00BB12D2">
        <w:rPr>
          <w:rFonts w:ascii="仿宋" w:eastAsia="仿宋" w:hAnsi="仿宋" w:cs="仿宋"/>
          <w:color w:val="000000"/>
          <w:sz w:val="28"/>
        </w:rPr>
        <w:t>十三、投标人认为需要加以说明的其他内容</w:t>
      </w:r>
    </w:p>
    <w:p w14:paraId="5D6CB910" w14:textId="77777777" w:rsidR="00EF0CD2" w:rsidRPr="00BB12D2" w:rsidRDefault="00EF0CD2" w:rsidP="00BB12D2">
      <w:pPr>
        <w:widowControl/>
        <w:spacing w:line="360" w:lineRule="auto"/>
        <w:ind w:left="266" w:right="1651"/>
        <w:jc w:val="left"/>
        <w:rPr>
          <w:rFonts w:ascii="仿宋" w:eastAsia="仿宋" w:hAnsi="仿宋" w:cs="仿宋"/>
          <w:color w:val="000000"/>
          <w:sz w:val="28"/>
        </w:rPr>
      </w:pPr>
      <w:r w:rsidRPr="00BB12D2">
        <w:rPr>
          <w:rFonts w:ascii="仿宋" w:eastAsia="仿宋" w:hAnsi="仿宋" w:cs="仿宋"/>
          <w:color w:val="000000"/>
          <w:sz w:val="28"/>
        </w:rPr>
        <w:t xml:space="preserve">十四、投标报价清单 </w:t>
      </w:r>
    </w:p>
    <w:p w14:paraId="2F047A59" w14:textId="77777777" w:rsidR="00EF0CD2" w:rsidRDefault="00EF0CD2">
      <w:pPr>
        <w:widowControl/>
        <w:jc w:val="left"/>
        <w:rPr>
          <w:rFonts w:ascii="仿宋" w:eastAsia="仿宋" w:hAnsi="仿宋" w:cs="仿宋"/>
          <w:b/>
          <w:color w:val="000000"/>
          <w:sz w:val="44"/>
        </w:rPr>
      </w:pPr>
      <w:r>
        <w:rPr>
          <w:rFonts w:ascii="仿宋" w:eastAsia="仿宋" w:hAnsi="仿宋" w:cs="仿宋"/>
          <w:b/>
          <w:color w:val="000000"/>
          <w:sz w:val="44"/>
        </w:rPr>
        <w:br w:type="page"/>
      </w:r>
    </w:p>
    <w:p w14:paraId="59D67283" w14:textId="77777777" w:rsidR="00EF0CD2" w:rsidRPr="000B66CF" w:rsidRDefault="00EF0CD2" w:rsidP="00401DD2">
      <w:pPr>
        <w:keepNext/>
        <w:keepLines/>
        <w:widowControl/>
        <w:numPr>
          <w:ilvl w:val="0"/>
          <w:numId w:val="16"/>
        </w:numPr>
        <w:spacing w:line="259" w:lineRule="auto"/>
        <w:ind w:left="902" w:right="284" w:hanging="902"/>
        <w:jc w:val="center"/>
        <w:rPr>
          <w:rFonts w:ascii="仿宋" w:eastAsia="仿宋" w:hAnsi="仿宋" w:cs="仿宋"/>
          <w:b/>
          <w:color w:val="000000"/>
          <w:sz w:val="44"/>
        </w:rPr>
      </w:pPr>
      <w:r w:rsidRPr="000B66CF">
        <w:rPr>
          <w:rFonts w:ascii="仿宋" w:eastAsia="仿宋" w:hAnsi="仿宋" w:cs="仿宋"/>
          <w:b/>
          <w:color w:val="000000"/>
          <w:sz w:val="44"/>
        </w:rPr>
        <w:lastRenderedPageBreak/>
        <w:t xml:space="preserve">投 标 函 </w:t>
      </w:r>
    </w:p>
    <w:p w14:paraId="12F3DEB0" w14:textId="77777777" w:rsidR="000B66CF" w:rsidRPr="000B66CF" w:rsidRDefault="000B66CF" w:rsidP="004968BC">
      <w:pPr>
        <w:keepNext/>
        <w:keepLines/>
        <w:widowControl/>
        <w:spacing w:line="259" w:lineRule="auto"/>
        <w:ind w:left="900" w:right="284"/>
        <w:rPr>
          <w:rFonts w:ascii="仿宋" w:eastAsia="仿宋" w:hAnsi="仿宋" w:cs="仿宋"/>
          <w:b/>
          <w:color w:val="000000"/>
          <w:sz w:val="44"/>
        </w:rPr>
      </w:pPr>
    </w:p>
    <w:p w14:paraId="30B2CA46" w14:textId="77777777" w:rsidR="00EF0CD2" w:rsidRPr="00EF0CD2" w:rsidRDefault="00EF0CD2" w:rsidP="004968BC">
      <w:pPr>
        <w:keepNext/>
        <w:keepLines/>
        <w:widowControl/>
        <w:spacing w:after="265" w:line="360" w:lineRule="auto"/>
        <w:ind w:left="278" w:hanging="10"/>
        <w:jc w:val="left"/>
        <w:rPr>
          <w:rFonts w:ascii="仿宋" w:eastAsia="仿宋" w:hAnsi="仿宋" w:cs="仿宋"/>
          <w:color w:val="000000"/>
          <w:sz w:val="28"/>
        </w:rPr>
      </w:pPr>
      <w:r w:rsidRPr="00EF0CD2">
        <w:rPr>
          <w:rFonts w:ascii="仿宋" w:eastAsia="仿宋" w:hAnsi="仿宋" w:cs="仿宋"/>
          <w:color w:val="000000"/>
          <w:sz w:val="28"/>
        </w:rPr>
        <w:t>致：</w:t>
      </w:r>
      <w:r w:rsidR="000B66CF" w:rsidRPr="000B66CF">
        <w:rPr>
          <w:rFonts w:ascii="仿宋" w:eastAsia="仿宋" w:hAnsi="仿宋" w:cs="仿宋" w:hint="eastAsia"/>
          <w:color w:val="000000"/>
          <w:sz w:val="28"/>
          <w:u w:val="single" w:color="000000"/>
        </w:rPr>
        <w:t>恩平市城市管理和综合执法局</w:t>
      </w:r>
      <w:r w:rsidRPr="00EF0CD2">
        <w:rPr>
          <w:rFonts w:ascii="仿宋" w:eastAsia="仿宋" w:hAnsi="仿宋" w:cs="仿宋"/>
          <w:color w:val="000000"/>
          <w:sz w:val="28"/>
        </w:rPr>
        <w:t xml:space="preserve"> ： </w:t>
      </w:r>
    </w:p>
    <w:p w14:paraId="5606AC15" w14:textId="7EF9640E" w:rsidR="00EF0CD2" w:rsidRPr="00EF0CD2" w:rsidRDefault="000B66CF" w:rsidP="00BB12D2">
      <w:pPr>
        <w:widowControl/>
        <w:ind w:firstLineChars="200" w:firstLine="560"/>
        <w:rPr>
          <w:rFonts w:ascii="仿宋" w:eastAsia="仿宋" w:hAnsi="仿宋" w:cs="仿宋"/>
          <w:color w:val="000000"/>
          <w:sz w:val="28"/>
        </w:rPr>
      </w:pPr>
      <w:r>
        <w:rPr>
          <w:rFonts w:ascii="仿宋" w:eastAsia="仿宋" w:hAnsi="仿宋" w:cs="仿宋"/>
          <w:color w:val="000000"/>
          <w:sz w:val="28"/>
        </w:rPr>
        <w:t>1</w:t>
      </w:r>
      <w:r>
        <w:rPr>
          <w:rFonts w:ascii="仿宋" w:eastAsia="仿宋" w:hAnsi="仿宋" w:cs="仿宋" w:hint="eastAsia"/>
          <w:color w:val="000000"/>
          <w:sz w:val="28"/>
        </w:rPr>
        <w:t xml:space="preserve">、 </w:t>
      </w:r>
      <w:r w:rsidR="00EF0CD2" w:rsidRPr="00EF0CD2">
        <w:rPr>
          <w:rFonts w:ascii="仿宋" w:eastAsia="仿宋" w:hAnsi="仿宋" w:cs="仿宋"/>
          <w:color w:val="000000"/>
          <w:sz w:val="28"/>
        </w:rPr>
        <w:t>根据已收到贵方的</w:t>
      </w:r>
      <w:r w:rsidRPr="00A41F10">
        <w:rPr>
          <w:rFonts w:ascii="仿宋" w:eastAsia="仿宋" w:hAnsi="仿宋" w:cs="仿宋" w:hint="eastAsia"/>
          <w:color w:val="000000"/>
          <w:sz w:val="28"/>
          <w:u w:val="single"/>
        </w:rPr>
        <w:t>恩平中心城区御锦珑湾至绵湖大桥段雨污管道及环境整治工程试验</w:t>
      </w:r>
      <w:r w:rsidRPr="000B66CF">
        <w:rPr>
          <w:rFonts w:ascii="仿宋" w:eastAsia="仿宋" w:hAnsi="仿宋" w:cs="仿宋" w:hint="eastAsia"/>
          <w:color w:val="000000"/>
          <w:sz w:val="28"/>
          <w:u w:val="single" w:color="000000"/>
        </w:rPr>
        <w:t>检测服务</w:t>
      </w:r>
      <w:r w:rsidR="00EF0CD2" w:rsidRPr="00EF0CD2">
        <w:rPr>
          <w:rFonts w:ascii="仿宋" w:eastAsia="仿宋" w:hAnsi="仿宋" w:cs="仿宋"/>
          <w:color w:val="000000"/>
          <w:sz w:val="28"/>
        </w:rPr>
        <w:t>的招标文件，遵照《中华人民共和国招标投标法》等有关规定，我单位经考察现场和研究上述招标文件的全部内容后，我方将响应招标文件的全部规定，并承诺中标后将按招标文件的规定执行，我方兹以</w:t>
      </w:r>
      <w:r w:rsidR="008F45D4">
        <w:rPr>
          <w:rFonts w:ascii="仿宋" w:eastAsia="仿宋" w:hAnsi="仿宋" w:cs="仿宋" w:hint="eastAsia"/>
          <w:color w:val="000000"/>
          <w:sz w:val="28"/>
        </w:rPr>
        <w:t>投标函附录的投标报价，</w:t>
      </w:r>
      <w:r w:rsidR="00EF0CD2" w:rsidRPr="00EF0CD2">
        <w:rPr>
          <w:rFonts w:ascii="仿宋" w:eastAsia="仿宋" w:hAnsi="仿宋" w:cs="仿宋"/>
          <w:color w:val="000000"/>
          <w:sz w:val="28"/>
        </w:rPr>
        <w:t xml:space="preserve">并按招标文件和技术规范的条件要求承担本项目检测任务的责任和义务。 </w:t>
      </w:r>
    </w:p>
    <w:p w14:paraId="59047480" w14:textId="77777777" w:rsidR="00EF0CD2" w:rsidRPr="00EF0CD2" w:rsidRDefault="00EF0CD2" w:rsidP="00BB12D2">
      <w:pPr>
        <w:widowControl/>
        <w:numPr>
          <w:ilvl w:val="0"/>
          <w:numId w:val="13"/>
        </w:numPr>
        <w:ind w:left="0" w:firstLine="200"/>
        <w:rPr>
          <w:rFonts w:ascii="仿宋" w:eastAsia="仿宋" w:hAnsi="仿宋" w:cs="仿宋"/>
          <w:color w:val="000000"/>
          <w:sz w:val="28"/>
        </w:rPr>
      </w:pPr>
      <w:r w:rsidRPr="00EF0CD2">
        <w:rPr>
          <w:rFonts w:ascii="仿宋" w:eastAsia="仿宋" w:hAnsi="仿宋" w:cs="仿宋"/>
          <w:color w:val="000000"/>
          <w:sz w:val="28"/>
        </w:rPr>
        <w:t xml:space="preserve">检测周期：检测服务工作以满足施工进度和验收为原则，不得影响施工进度。每项检测工作完成后的 2日内提供检测结果，并在 5日内提供正式检测成果报告给招标人。 </w:t>
      </w:r>
    </w:p>
    <w:p w14:paraId="1AF6284C" w14:textId="77777777" w:rsidR="00EF0CD2" w:rsidRPr="00EF0CD2" w:rsidRDefault="00EF0CD2" w:rsidP="00BB12D2">
      <w:pPr>
        <w:widowControl/>
        <w:numPr>
          <w:ilvl w:val="0"/>
          <w:numId w:val="13"/>
        </w:numPr>
        <w:ind w:left="0" w:firstLine="200"/>
        <w:rPr>
          <w:rFonts w:ascii="仿宋" w:eastAsia="仿宋" w:hAnsi="仿宋" w:cs="仿宋"/>
          <w:color w:val="000000"/>
          <w:sz w:val="28"/>
        </w:rPr>
      </w:pPr>
      <w:r w:rsidRPr="00EF0CD2">
        <w:rPr>
          <w:rFonts w:ascii="仿宋" w:eastAsia="仿宋" w:hAnsi="仿宋" w:cs="仿宋"/>
          <w:color w:val="000000"/>
          <w:sz w:val="28"/>
        </w:rPr>
        <w:t>检测工期：</w:t>
      </w:r>
      <w:r w:rsidR="00CC2D71" w:rsidRPr="00CC2D71">
        <w:rPr>
          <w:rFonts w:ascii="仿宋" w:eastAsia="仿宋" w:hAnsi="仿宋" w:cs="仿宋"/>
          <w:color w:val="000000"/>
          <w:sz w:val="28"/>
        </w:rPr>
        <w:t>2年，自招标人（或监理单位）书面通知起至工程完工验收完成。</w:t>
      </w:r>
    </w:p>
    <w:p w14:paraId="70749E42" w14:textId="77777777" w:rsidR="00EF0CD2" w:rsidRPr="00EF0CD2" w:rsidRDefault="00EF0CD2" w:rsidP="00BB12D2">
      <w:pPr>
        <w:widowControl/>
        <w:numPr>
          <w:ilvl w:val="0"/>
          <w:numId w:val="13"/>
        </w:numPr>
        <w:ind w:left="0" w:firstLine="200"/>
        <w:rPr>
          <w:rFonts w:ascii="仿宋" w:eastAsia="仿宋" w:hAnsi="仿宋" w:cs="仿宋"/>
          <w:color w:val="000000"/>
          <w:sz w:val="28"/>
        </w:rPr>
      </w:pPr>
      <w:r w:rsidRPr="00EF0CD2">
        <w:rPr>
          <w:rFonts w:ascii="仿宋" w:eastAsia="仿宋" w:hAnsi="仿宋" w:cs="仿宋"/>
          <w:color w:val="000000"/>
          <w:sz w:val="28"/>
        </w:rPr>
        <w:t xml:space="preserve">我方已详细审阅全部招标文件，包括修改文件（如果有的话）及有关附件，我方完全知道必须放弃提出含糊不清或误解的权力。 </w:t>
      </w:r>
    </w:p>
    <w:p w14:paraId="44E84216" w14:textId="77777777" w:rsidR="00EF0CD2" w:rsidRPr="00EF0CD2" w:rsidRDefault="00EF0CD2" w:rsidP="00BB12D2">
      <w:pPr>
        <w:widowControl/>
        <w:numPr>
          <w:ilvl w:val="0"/>
          <w:numId w:val="13"/>
        </w:numPr>
        <w:ind w:left="0" w:firstLine="200"/>
        <w:rPr>
          <w:rFonts w:ascii="仿宋" w:eastAsia="仿宋" w:hAnsi="仿宋" w:cs="仿宋"/>
          <w:color w:val="000000"/>
          <w:sz w:val="28"/>
        </w:rPr>
      </w:pPr>
      <w:r w:rsidRPr="00EF0CD2">
        <w:rPr>
          <w:rFonts w:ascii="仿宋" w:eastAsia="仿宋" w:hAnsi="仿宋" w:cs="仿宋"/>
          <w:color w:val="000000"/>
          <w:sz w:val="28"/>
        </w:rPr>
        <w:t xml:space="preserve">我方承认投标函附表是我方投标函的组成部分。   </w:t>
      </w:r>
    </w:p>
    <w:p w14:paraId="1D3C266D" w14:textId="77777777" w:rsidR="00EF0CD2" w:rsidRPr="00EF0CD2" w:rsidRDefault="00EF0CD2" w:rsidP="00BB12D2">
      <w:pPr>
        <w:widowControl/>
        <w:numPr>
          <w:ilvl w:val="0"/>
          <w:numId w:val="13"/>
        </w:numPr>
        <w:ind w:left="0" w:firstLine="200"/>
        <w:rPr>
          <w:rFonts w:ascii="仿宋" w:eastAsia="仿宋" w:hAnsi="仿宋" w:cs="仿宋"/>
          <w:color w:val="000000"/>
          <w:sz w:val="28"/>
        </w:rPr>
      </w:pPr>
      <w:r w:rsidRPr="00EF0CD2">
        <w:rPr>
          <w:rFonts w:ascii="仿宋" w:eastAsia="仿宋" w:hAnsi="仿宋" w:cs="仿宋"/>
          <w:color w:val="000000"/>
          <w:sz w:val="28"/>
        </w:rPr>
        <w:t xml:space="preserve">一旦我方中标，我方保证在招标文件规定的要求完成检测工作并移交全部检测成果资料。 </w:t>
      </w:r>
    </w:p>
    <w:p w14:paraId="279AF4AC" w14:textId="77777777" w:rsidR="00EF0CD2" w:rsidRPr="00EF0CD2" w:rsidRDefault="00EF0CD2" w:rsidP="00BB12D2">
      <w:pPr>
        <w:widowControl/>
        <w:numPr>
          <w:ilvl w:val="0"/>
          <w:numId w:val="13"/>
        </w:numPr>
        <w:ind w:left="0" w:firstLine="200"/>
        <w:rPr>
          <w:rFonts w:ascii="仿宋" w:eastAsia="仿宋" w:hAnsi="仿宋" w:cs="仿宋"/>
          <w:color w:val="000000"/>
          <w:sz w:val="28"/>
        </w:rPr>
      </w:pPr>
      <w:r w:rsidRPr="00EF0CD2">
        <w:rPr>
          <w:rFonts w:ascii="仿宋" w:eastAsia="仿宋" w:hAnsi="仿宋" w:cs="仿宋"/>
          <w:color w:val="000000"/>
          <w:sz w:val="28"/>
        </w:rPr>
        <w:t xml:space="preserve">我方同意所递交的投标文件在招标文件规定的投标有效期内有效。 </w:t>
      </w:r>
    </w:p>
    <w:p w14:paraId="7EA9327D" w14:textId="77777777" w:rsidR="000B66CF" w:rsidRDefault="00EF0CD2" w:rsidP="00BB12D2">
      <w:pPr>
        <w:widowControl/>
        <w:numPr>
          <w:ilvl w:val="0"/>
          <w:numId w:val="13"/>
        </w:numPr>
        <w:ind w:left="0" w:firstLine="200"/>
        <w:rPr>
          <w:rFonts w:ascii="仿宋" w:eastAsia="仿宋" w:hAnsi="仿宋" w:cs="仿宋"/>
          <w:color w:val="000000"/>
          <w:sz w:val="28"/>
        </w:rPr>
      </w:pPr>
      <w:r w:rsidRPr="00EF0CD2">
        <w:rPr>
          <w:rFonts w:ascii="仿宋" w:eastAsia="仿宋" w:hAnsi="仿宋" w:cs="仿宋"/>
          <w:color w:val="000000"/>
          <w:sz w:val="28"/>
        </w:rPr>
        <w:t>除非另外达成协议并生效，贵方的中标通知书和本投标文件将构成约束我们双方的合同。</w:t>
      </w:r>
    </w:p>
    <w:p w14:paraId="3C02D49B" w14:textId="77777777" w:rsidR="00BB12D2" w:rsidRDefault="00BB12D2" w:rsidP="00BB12D2">
      <w:pPr>
        <w:widowControl/>
        <w:ind w:left="200"/>
        <w:rPr>
          <w:rFonts w:ascii="仿宋" w:eastAsia="仿宋" w:hAnsi="仿宋" w:cs="仿宋"/>
          <w:color w:val="000000"/>
          <w:sz w:val="28"/>
        </w:rPr>
      </w:pPr>
    </w:p>
    <w:p w14:paraId="53A30710" w14:textId="77777777" w:rsidR="00BB12D2" w:rsidRDefault="00BB12D2" w:rsidP="000B66CF">
      <w:pPr>
        <w:widowControl/>
        <w:spacing w:after="227"/>
        <w:ind w:left="688"/>
        <w:jc w:val="left"/>
        <w:rPr>
          <w:rFonts w:ascii="仿宋" w:eastAsia="仿宋" w:hAnsi="仿宋" w:cs="仿宋"/>
          <w:color w:val="000000"/>
          <w:sz w:val="28"/>
        </w:rPr>
      </w:pPr>
    </w:p>
    <w:p w14:paraId="3052D8F7" w14:textId="77777777" w:rsidR="00BB12D2" w:rsidRDefault="00BB12D2" w:rsidP="000B66CF">
      <w:pPr>
        <w:widowControl/>
        <w:spacing w:after="227"/>
        <w:ind w:left="688"/>
        <w:jc w:val="left"/>
        <w:rPr>
          <w:rFonts w:ascii="仿宋" w:eastAsia="仿宋" w:hAnsi="仿宋" w:cs="仿宋"/>
          <w:color w:val="000000"/>
          <w:sz w:val="28"/>
        </w:rPr>
      </w:pPr>
    </w:p>
    <w:p w14:paraId="755A41A3" w14:textId="2A337316" w:rsidR="00EF0CD2" w:rsidRPr="00BB12D2" w:rsidRDefault="00EF0CD2" w:rsidP="000B66CF">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投标人（盖</w:t>
      </w:r>
      <w:r w:rsidR="008F45D4">
        <w:rPr>
          <w:rFonts w:ascii="仿宋" w:eastAsia="仿宋" w:hAnsi="仿宋" w:cs="仿宋" w:hint="eastAsia"/>
          <w:color w:val="000000"/>
          <w:sz w:val="28"/>
        </w:rPr>
        <w:t>单位公</w:t>
      </w:r>
      <w:r w:rsidRPr="00EF0CD2">
        <w:rPr>
          <w:rFonts w:ascii="仿宋" w:eastAsia="仿宋" w:hAnsi="仿宋" w:cs="仿宋"/>
          <w:color w:val="000000"/>
          <w:sz w:val="28"/>
        </w:rPr>
        <w:t>章）：</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008F45D4">
        <w:rPr>
          <w:rFonts w:ascii="仿宋" w:eastAsia="仿宋" w:hAnsi="仿宋" w:cs="仿宋"/>
          <w:color w:val="000000"/>
          <w:sz w:val="28"/>
        </w:rPr>
        <w:t xml:space="preserve"> </w:t>
      </w:r>
    </w:p>
    <w:p w14:paraId="2294F61D" w14:textId="7B761344" w:rsidR="000B66CF" w:rsidRDefault="00EF0CD2" w:rsidP="000B66CF">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法定代表人或授权委托人（签字或盖章）：</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47B27F97" w14:textId="7BCE010D" w:rsidR="00EF0CD2" w:rsidRPr="00EF0CD2" w:rsidRDefault="00EF0CD2" w:rsidP="000B66CF">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地址：</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25D5A185" w14:textId="5AB9AED9" w:rsidR="00EF0CD2" w:rsidRPr="00EF0CD2" w:rsidRDefault="00EF0CD2" w:rsidP="000B66CF">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日期：</w:t>
      </w:r>
      <w:r w:rsidR="008F45D4">
        <w:rPr>
          <w:rFonts w:ascii="仿宋" w:eastAsia="仿宋" w:hAnsi="仿宋" w:cs="仿宋" w:hint="eastAsia"/>
          <w:color w:val="000000"/>
          <w:sz w:val="28"/>
        </w:rPr>
        <w:t xml:space="preserve"> </w:t>
      </w:r>
      <w:r w:rsidR="008F45D4">
        <w:rPr>
          <w:rFonts w:ascii="仿宋" w:eastAsia="仿宋" w:hAnsi="仿宋" w:cs="仿宋"/>
          <w:color w:val="000000"/>
          <w:sz w:val="28"/>
        </w:rPr>
        <w:t xml:space="preserve">   </w:t>
      </w:r>
      <w:r w:rsidRPr="00EF0CD2">
        <w:rPr>
          <w:rFonts w:ascii="仿宋" w:eastAsia="仿宋" w:hAnsi="仿宋" w:cs="仿宋"/>
          <w:color w:val="000000"/>
          <w:sz w:val="28"/>
        </w:rPr>
        <w:t>年</w:t>
      </w:r>
      <w:r w:rsidR="008F45D4">
        <w:rPr>
          <w:rFonts w:ascii="仿宋" w:eastAsia="仿宋" w:hAnsi="仿宋" w:cs="仿宋" w:hint="eastAsia"/>
          <w:color w:val="000000"/>
          <w:sz w:val="28"/>
        </w:rPr>
        <w:t xml:space="preserve"> </w:t>
      </w:r>
      <w:r w:rsidR="008F45D4">
        <w:rPr>
          <w:rFonts w:ascii="仿宋" w:eastAsia="仿宋" w:hAnsi="仿宋" w:cs="仿宋"/>
          <w:color w:val="000000"/>
          <w:sz w:val="28"/>
        </w:rPr>
        <w:t xml:space="preserve">    </w:t>
      </w:r>
      <w:r w:rsidRPr="00EF0CD2">
        <w:rPr>
          <w:rFonts w:ascii="仿宋" w:eastAsia="仿宋" w:hAnsi="仿宋" w:cs="仿宋"/>
          <w:color w:val="000000"/>
          <w:sz w:val="28"/>
        </w:rPr>
        <w:t>月</w:t>
      </w:r>
      <w:r w:rsidR="008F45D4">
        <w:rPr>
          <w:rFonts w:ascii="仿宋" w:eastAsia="仿宋" w:hAnsi="仿宋" w:cs="仿宋" w:hint="eastAsia"/>
          <w:color w:val="000000"/>
          <w:sz w:val="28"/>
        </w:rPr>
        <w:t xml:space="preserve"> </w:t>
      </w:r>
      <w:r w:rsidR="008F45D4">
        <w:rPr>
          <w:rFonts w:ascii="仿宋" w:eastAsia="仿宋" w:hAnsi="仿宋" w:cs="仿宋"/>
          <w:color w:val="000000"/>
          <w:sz w:val="28"/>
        </w:rPr>
        <w:t xml:space="preserve">    </w:t>
      </w:r>
      <w:r w:rsidRPr="00EF0CD2">
        <w:rPr>
          <w:rFonts w:ascii="仿宋" w:eastAsia="仿宋" w:hAnsi="仿宋" w:cs="仿宋"/>
          <w:color w:val="000000"/>
          <w:sz w:val="28"/>
        </w:rPr>
        <w:t xml:space="preserve">日 </w:t>
      </w:r>
    </w:p>
    <w:p w14:paraId="0FA220BE" w14:textId="77777777" w:rsidR="00EF0CD2" w:rsidRPr="00EF0CD2" w:rsidRDefault="00EF0CD2" w:rsidP="004968BC">
      <w:pPr>
        <w:keepNext/>
        <w:keepLines/>
        <w:widowControl/>
        <w:spacing w:line="259" w:lineRule="auto"/>
        <w:ind w:right="284"/>
        <w:jc w:val="center"/>
        <w:rPr>
          <w:rFonts w:ascii="仿宋" w:eastAsia="仿宋" w:hAnsi="仿宋" w:cs="仿宋"/>
          <w:b/>
          <w:color w:val="000000"/>
          <w:sz w:val="44"/>
        </w:rPr>
      </w:pPr>
      <w:r w:rsidRPr="00EF0CD2">
        <w:rPr>
          <w:rFonts w:ascii="仿宋" w:eastAsia="仿宋" w:hAnsi="仿宋" w:cs="仿宋"/>
          <w:b/>
          <w:color w:val="000000"/>
          <w:sz w:val="44"/>
        </w:rPr>
        <w:lastRenderedPageBreak/>
        <w:t xml:space="preserve">投标函附表 </w:t>
      </w:r>
    </w:p>
    <w:tbl>
      <w:tblPr>
        <w:tblStyle w:val="TableGrid2"/>
        <w:tblW w:w="9288" w:type="dxa"/>
        <w:tblInd w:w="175" w:type="dxa"/>
        <w:tblCellMar>
          <w:top w:w="176" w:type="dxa"/>
          <w:left w:w="108" w:type="dxa"/>
        </w:tblCellMar>
        <w:tblLook w:val="04A0" w:firstRow="1" w:lastRow="0" w:firstColumn="1" w:lastColumn="0" w:noHBand="0" w:noVBand="1"/>
      </w:tblPr>
      <w:tblGrid>
        <w:gridCol w:w="2338"/>
        <w:gridCol w:w="6950"/>
      </w:tblGrid>
      <w:tr w:rsidR="00EF0CD2" w:rsidRPr="00EF0CD2" w14:paraId="077792D7" w14:textId="77777777" w:rsidTr="006850CE">
        <w:trPr>
          <w:trHeight w:val="1135"/>
        </w:trPr>
        <w:tc>
          <w:tcPr>
            <w:tcW w:w="2338" w:type="dxa"/>
            <w:tcBorders>
              <w:top w:val="single" w:sz="4" w:space="0" w:color="000000"/>
              <w:left w:val="single" w:sz="4" w:space="0" w:color="000000"/>
              <w:bottom w:val="single" w:sz="4" w:space="0" w:color="000000"/>
              <w:right w:val="single" w:sz="4" w:space="0" w:color="000000"/>
            </w:tcBorders>
            <w:vAlign w:val="center"/>
          </w:tcPr>
          <w:p w14:paraId="59CEE00E" w14:textId="77777777" w:rsidR="00EF0CD2" w:rsidRPr="00EF0CD2" w:rsidRDefault="00EF0CD2" w:rsidP="00EF0CD2">
            <w:pPr>
              <w:widowControl/>
              <w:spacing w:line="259" w:lineRule="auto"/>
              <w:ind w:right="108"/>
              <w:jc w:val="center"/>
              <w:rPr>
                <w:rFonts w:ascii="仿宋" w:eastAsia="仿宋" w:hAnsi="仿宋" w:cs="仿宋"/>
                <w:color w:val="000000"/>
                <w:sz w:val="28"/>
              </w:rPr>
            </w:pPr>
            <w:r w:rsidRPr="00EF0CD2">
              <w:rPr>
                <w:rFonts w:ascii="仿宋" w:eastAsia="仿宋" w:hAnsi="仿宋" w:cs="仿宋"/>
                <w:color w:val="000000"/>
                <w:sz w:val="28"/>
              </w:rPr>
              <w:t xml:space="preserve">工程名称 </w:t>
            </w:r>
          </w:p>
        </w:tc>
        <w:tc>
          <w:tcPr>
            <w:tcW w:w="6950" w:type="dxa"/>
            <w:tcBorders>
              <w:top w:val="single" w:sz="4" w:space="0" w:color="000000"/>
              <w:left w:val="single" w:sz="4" w:space="0" w:color="000000"/>
              <w:bottom w:val="single" w:sz="4" w:space="0" w:color="000000"/>
              <w:right w:val="single" w:sz="4" w:space="0" w:color="000000"/>
            </w:tcBorders>
          </w:tcPr>
          <w:p w14:paraId="70765A6A"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0BCC51DF" w14:textId="77777777" w:rsidTr="006850CE">
        <w:trPr>
          <w:trHeight w:val="1202"/>
        </w:trPr>
        <w:tc>
          <w:tcPr>
            <w:tcW w:w="2338" w:type="dxa"/>
            <w:tcBorders>
              <w:top w:val="single" w:sz="4" w:space="0" w:color="000000"/>
              <w:left w:val="single" w:sz="4" w:space="0" w:color="000000"/>
              <w:bottom w:val="single" w:sz="4" w:space="0" w:color="000000"/>
              <w:right w:val="single" w:sz="4" w:space="0" w:color="000000"/>
            </w:tcBorders>
            <w:vAlign w:val="center"/>
          </w:tcPr>
          <w:p w14:paraId="1148FF2D" w14:textId="77777777" w:rsidR="00EF0CD2" w:rsidRPr="00EF0CD2" w:rsidRDefault="00EF0CD2" w:rsidP="00EF0CD2">
            <w:pPr>
              <w:widowControl/>
              <w:spacing w:line="259" w:lineRule="auto"/>
              <w:ind w:left="360"/>
              <w:jc w:val="left"/>
              <w:rPr>
                <w:rFonts w:ascii="仿宋" w:eastAsia="仿宋" w:hAnsi="仿宋" w:cs="仿宋"/>
                <w:color w:val="000000"/>
                <w:sz w:val="28"/>
              </w:rPr>
            </w:pPr>
            <w:r w:rsidRPr="00EF0CD2">
              <w:rPr>
                <w:rFonts w:ascii="仿宋" w:eastAsia="仿宋" w:hAnsi="仿宋" w:cs="仿宋"/>
                <w:color w:val="000000"/>
                <w:sz w:val="28"/>
              </w:rPr>
              <w:t xml:space="preserve">投标人名称 </w:t>
            </w:r>
          </w:p>
        </w:tc>
        <w:tc>
          <w:tcPr>
            <w:tcW w:w="6950" w:type="dxa"/>
            <w:tcBorders>
              <w:top w:val="single" w:sz="4" w:space="0" w:color="000000"/>
              <w:left w:val="single" w:sz="4" w:space="0" w:color="000000"/>
              <w:bottom w:val="single" w:sz="4" w:space="0" w:color="000000"/>
              <w:right w:val="single" w:sz="4" w:space="0" w:color="000000"/>
            </w:tcBorders>
          </w:tcPr>
          <w:p w14:paraId="3872163F" w14:textId="77777777" w:rsidR="00EF0CD2" w:rsidRPr="00EF0CD2" w:rsidRDefault="00EF0CD2" w:rsidP="00EF0CD2">
            <w:pPr>
              <w:widowControl/>
              <w:spacing w:line="259" w:lineRule="auto"/>
              <w:ind w:left="28"/>
              <w:jc w:val="center"/>
              <w:rPr>
                <w:rFonts w:ascii="仿宋" w:eastAsia="仿宋" w:hAnsi="仿宋" w:cs="仿宋"/>
                <w:color w:val="000000"/>
                <w:sz w:val="28"/>
              </w:rPr>
            </w:pPr>
          </w:p>
        </w:tc>
      </w:tr>
      <w:tr w:rsidR="00EF0CD2" w:rsidRPr="00EF0CD2" w14:paraId="65A82FF8" w14:textId="77777777" w:rsidTr="006850CE">
        <w:trPr>
          <w:trHeight w:val="1258"/>
        </w:trPr>
        <w:tc>
          <w:tcPr>
            <w:tcW w:w="2338" w:type="dxa"/>
            <w:tcBorders>
              <w:top w:val="single" w:sz="4" w:space="0" w:color="000000"/>
              <w:left w:val="single" w:sz="4" w:space="0" w:color="000000"/>
              <w:bottom w:val="single" w:sz="4" w:space="0" w:color="000000"/>
              <w:right w:val="single" w:sz="4" w:space="0" w:color="000000"/>
            </w:tcBorders>
            <w:vAlign w:val="center"/>
          </w:tcPr>
          <w:p w14:paraId="386D8977" w14:textId="77777777" w:rsidR="00EF0CD2" w:rsidRPr="00EF0CD2" w:rsidRDefault="00EF0CD2" w:rsidP="00EF0CD2">
            <w:pPr>
              <w:widowControl/>
              <w:spacing w:line="259" w:lineRule="auto"/>
              <w:ind w:left="79"/>
              <w:rPr>
                <w:rFonts w:ascii="仿宋" w:eastAsia="仿宋" w:hAnsi="仿宋" w:cs="仿宋"/>
                <w:color w:val="000000"/>
                <w:sz w:val="28"/>
              </w:rPr>
            </w:pPr>
            <w:r w:rsidRPr="00EF0CD2">
              <w:rPr>
                <w:rFonts w:ascii="仿宋" w:eastAsia="仿宋" w:hAnsi="仿宋" w:cs="仿宋"/>
                <w:color w:val="000000"/>
                <w:sz w:val="28"/>
              </w:rPr>
              <w:t xml:space="preserve">检测服务费报价 </w:t>
            </w:r>
          </w:p>
        </w:tc>
        <w:tc>
          <w:tcPr>
            <w:tcW w:w="6950" w:type="dxa"/>
            <w:tcBorders>
              <w:top w:val="single" w:sz="4" w:space="0" w:color="000000"/>
              <w:left w:val="single" w:sz="4" w:space="0" w:color="000000"/>
              <w:bottom w:val="single" w:sz="4" w:space="0" w:color="000000"/>
              <w:right w:val="single" w:sz="4" w:space="0" w:color="000000"/>
            </w:tcBorders>
            <w:vAlign w:val="center"/>
          </w:tcPr>
          <w:p w14:paraId="1A3EE6CE" w14:textId="77777777" w:rsidR="008F45D4" w:rsidRDefault="00EF0CD2" w:rsidP="00BB12D2">
            <w:pPr>
              <w:widowControl/>
              <w:spacing w:line="259" w:lineRule="auto"/>
              <w:ind w:right="673"/>
              <w:rPr>
                <w:rFonts w:ascii="仿宋" w:eastAsia="仿宋" w:hAnsi="仿宋" w:cs="仿宋"/>
                <w:color w:val="000000"/>
                <w:sz w:val="28"/>
              </w:rPr>
            </w:pPr>
            <w:r w:rsidRPr="00EF0CD2">
              <w:rPr>
                <w:rFonts w:ascii="仿宋" w:eastAsia="仿宋" w:hAnsi="仿宋" w:cs="仿宋"/>
                <w:color w:val="000000"/>
                <w:sz w:val="28"/>
              </w:rPr>
              <w:t>人民币大写：</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元</w:t>
            </w:r>
          </w:p>
          <w:p w14:paraId="5D3F6F93" w14:textId="7A291B4A" w:rsidR="00EF0CD2" w:rsidRPr="00EF0CD2" w:rsidRDefault="00EF0CD2" w:rsidP="00BB12D2">
            <w:pPr>
              <w:widowControl/>
              <w:spacing w:line="259" w:lineRule="auto"/>
              <w:ind w:right="673"/>
              <w:rPr>
                <w:rFonts w:ascii="仿宋" w:eastAsia="仿宋" w:hAnsi="仿宋" w:cs="仿宋"/>
                <w:color w:val="000000"/>
                <w:sz w:val="28"/>
              </w:rPr>
            </w:pPr>
            <w:r w:rsidRPr="00EF0CD2">
              <w:rPr>
                <w:rFonts w:ascii="仿宋" w:eastAsia="仿宋" w:hAnsi="仿宋" w:cs="仿宋"/>
                <w:color w:val="000000"/>
                <w:sz w:val="28"/>
              </w:rPr>
              <w:t>小写：</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 xml:space="preserve">元 </w:t>
            </w:r>
          </w:p>
        </w:tc>
      </w:tr>
      <w:tr w:rsidR="00EF0CD2" w:rsidRPr="00EF0CD2" w14:paraId="7662D540" w14:textId="77777777" w:rsidTr="006850CE">
        <w:trPr>
          <w:trHeight w:val="1008"/>
        </w:trPr>
        <w:tc>
          <w:tcPr>
            <w:tcW w:w="2338" w:type="dxa"/>
            <w:tcBorders>
              <w:top w:val="single" w:sz="4" w:space="0" w:color="000000"/>
              <w:left w:val="single" w:sz="4" w:space="0" w:color="000000"/>
              <w:bottom w:val="single" w:sz="4" w:space="0" w:color="000000"/>
              <w:right w:val="single" w:sz="4" w:space="0" w:color="000000"/>
            </w:tcBorders>
            <w:vAlign w:val="center"/>
          </w:tcPr>
          <w:p w14:paraId="00452792" w14:textId="77777777" w:rsidR="00EF0CD2" w:rsidRPr="00EF0CD2" w:rsidRDefault="00EF0CD2" w:rsidP="00EF0CD2">
            <w:pPr>
              <w:widowControl/>
              <w:spacing w:line="259" w:lineRule="auto"/>
              <w:ind w:right="108"/>
              <w:jc w:val="center"/>
              <w:rPr>
                <w:rFonts w:ascii="仿宋" w:eastAsia="仿宋" w:hAnsi="仿宋" w:cs="仿宋"/>
                <w:color w:val="000000"/>
                <w:sz w:val="28"/>
              </w:rPr>
            </w:pPr>
            <w:r w:rsidRPr="00EF0CD2">
              <w:rPr>
                <w:rFonts w:ascii="仿宋" w:eastAsia="仿宋" w:hAnsi="仿宋" w:cs="仿宋"/>
                <w:color w:val="000000"/>
                <w:sz w:val="28"/>
              </w:rPr>
              <w:t xml:space="preserve">检测周期 </w:t>
            </w:r>
          </w:p>
        </w:tc>
        <w:tc>
          <w:tcPr>
            <w:tcW w:w="6950" w:type="dxa"/>
            <w:tcBorders>
              <w:top w:val="single" w:sz="4" w:space="0" w:color="000000"/>
              <w:left w:val="single" w:sz="4" w:space="0" w:color="000000"/>
              <w:bottom w:val="single" w:sz="4" w:space="0" w:color="000000"/>
              <w:right w:val="single" w:sz="4" w:space="0" w:color="000000"/>
            </w:tcBorders>
          </w:tcPr>
          <w:p w14:paraId="780BC3C8" w14:textId="77777777" w:rsidR="00EF0CD2" w:rsidRPr="00EF0CD2" w:rsidRDefault="00EF0CD2" w:rsidP="00EF0CD2">
            <w:pPr>
              <w:widowControl/>
              <w:spacing w:line="259" w:lineRule="auto"/>
              <w:ind w:left="28"/>
              <w:jc w:val="center"/>
              <w:rPr>
                <w:rFonts w:ascii="仿宋" w:eastAsia="仿宋" w:hAnsi="仿宋" w:cs="仿宋"/>
                <w:color w:val="000000"/>
                <w:sz w:val="28"/>
              </w:rPr>
            </w:pPr>
          </w:p>
        </w:tc>
      </w:tr>
      <w:tr w:rsidR="00EF0CD2" w:rsidRPr="00EF0CD2" w14:paraId="0B626E45" w14:textId="77777777" w:rsidTr="006850CE">
        <w:trPr>
          <w:trHeight w:val="1006"/>
        </w:trPr>
        <w:tc>
          <w:tcPr>
            <w:tcW w:w="2338" w:type="dxa"/>
            <w:tcBorders>
              <w:top w:val="single" w:sz="4" w:space="0" w:color="000000"/>
              <w:left w:val="single" w:sz="4" w:space="0" w:color="000000"/>
              <w:bottom w:val="single" w:sz="4" w:space="0" w:color="000000"/>
              <w:right w:val="single" w:sz="4" w:space="0" w:color="000000"/>
            </w:tcBorders>
            <w:vAlign w:val="center"/>
          </w:tcPr>
          <w:p w14:paraId="489C01BE" w14:textId="77777777" w:rsidR="00EF0CD2" w:rsidRPr="00EF0CD2" w:rsidRDefault="00EF0CD2" w:rsidP="00EF0CD2">
            <w:pPr>
              <w:widowControl/>
              <w:spacing w:line="259" w:lineRule="auto"/>
              <w:ind w:right="108"/>
              <w:jc w:val="center"/>
              <w:rPr>
                <w:rFonts w:ascii="仿宋" w:eastAsia="仿宋" w:hAnsi="仿宋" w:cs="仿宋"/>
                <w:color w:val="000000"/>
                <w:sz w:val="28"/>
              </w:rPr>
            </w:pPr>
            <w:r w:rsidRPr="00EF0CD2">
              <w:rPr>
                <w:rFonts w:ascii="仿宋" w:eastAsia="仿宋" w:hAnsi="仿宋" w:cs="仿宋"/>
                <w:color w:val="000000"/>
                <w:sz w:val="28"/>
              </w:rPr>
              <w:t xml:space="preserve">检测工期 </w:t>
            </w:r>
          </w:p>
        </w:tc>
        <w:tc>
          <w:tcPr>
            <w:tcW w:w="6950" w:type="dxa"/>
            <w:tcBorders>
              <w:top w:val="single" w:sz="4" w:space="0" w:color="000000"/>
              <w:left w:val="single" w:sz="4" w:space="0" w:color="000000"/>
              <w:bottom w:val="single" w:sz="4" w:space="0" w:color="000000"/>
              <w:right w:val="single" w:sz="4" w:space="0" w:color="000000"/>
            </w:tcBorders>
          </w:tcPr>
          <w:p w14:paraId="23FBBBDA" w14:textId="77777777" w:rsidR="00EF0CD2" w:rsidRPr="00EF0CD2" w:rsidRDefault="00EF0CD2" w:rsidP="00EF0CD2">
            <w:pPr>
              <w:widowControl/>
              <w:spacing w:line="259" w:lineRule="auto"/>
              <w:ind w:left="28"/>
              <w:jc w:val="center"/>
              <w:rPr>
                <w:rFonts w:ascii="仿宋" w:eastAsia="仿宋" w:hAnsi="仿宋" w:cs="仿宋"/>
                <w:color w:val="000000"/>
                <w:sz w:val="28"/>
              </w:rPr>
            </w:pPr>
          </w:p>
        </w:tc>
      </w:tr>
      <w:tr w:rsidR="00EF0CD2" w:rsidRPr="00EF0CD2" w14:paraId="0B37682B" w14:textId="77777777" w:rsidTr="006850CE">
        <w:trPr>
          <w:trHeight w:val="802"/>
        </w:trPr>
        <w:tc>
          <w:tcPr>
            <w:tcW w:w="2338" w:type="dxa"/>
            <w:tcBorders>
              <w:top w:val="single" w:sz="4" w:space="0" w:color="000000"/>
              <w:left w:val="single" w:sz="4" w:space="0" w:color="000000"/>
              <w:bottom w:val="single" w:sz="4" w:space="0" w:color="000000"/>
              <w:right w:val="single" w:sz="4" w:space="0" w:color="000000"/>
            </w:tcBorders>
            <w:vAlign w:val="center"/>
          </w:tcPr>
          <w:p w14:paraId="5A2CF8E6" w14:textId="77777777" w:rsidR="00EF0CD2" w:rsidRPr="00EF0CD2" w:rsidRDefault="00EF0CD2" w:rsidP="00EF0CD2">
            <w:pPr>
              <w:widowControl/>
              <w:spacing w:line="259" w:lineRule="auto"/>
              <w:ind w:left="360"/>
              <w:jc w:val="left"/>
              <w:rPr>
                <w:rFonts w:ascii="仿宋" w:eastAsia="仿宋" w:hAnsi="仿宋" w:cs="仿宋"/>
                <w:color w:val="000000"/>
                <w:sz w:val="28"/>
              </w:rPr>
            </w:pPr>
            <w:r w:rsidRPr="00EF0CD2">
              <w:rPr>
                <w:rFonts w:ascii="仿宋" w:eastAsia="仿宋" w:hAnsi="仿宋" w:cs="仿宋"/>
                <w:color w:val="000000"/>
                <w:sz w:val="28"/>
              </w:rPr>
              <w:t xml:space="preserve">项目负责人 </w:t>
            </w:r>
          </w:p>
        </w:tc>
        <w:tc>
          <w:tcPr>
            <w:tcW w:w="6950" w:type="dxa"/>
            <w:tcBorders>
              <w:top w:val="single" w:sz="4" w:space="0" w:color="000000"/>
              <w:left w:val="single" w:sz="4" w:space="0" w:color="000000"/>
              <w:bottom w:val="single" w:sz="4" w:space="0" w:color="000000"/>
              <w:right w:val="single" w:sz="4" w:space="0" w:color="000000"/>
            </w:tcBorders>
          </w:tcPr>
          <w:p w14:paraId="0A55735D" w14:textId="77777777" w:rsidR="00EF0CD2" w:rsidRPr="00EF0CD2" w:rsidRDefault="00EF0CD2" w:rsidP="00EF0CD2">
            <w:pPr>
              <w:widowControl/>
              <w:spacing w:line="259" w:lineRule="auto"/>
              <w:ind w:left="28"/>
              <w:jc w:val="center"/>
              <w:rPr>
                <w:rFonts w:ascii="仿宋" w:eastAsia="仿宋" w:hAnsi="仿宋" w:cs="仿宋"/>
                <w:color w:val="000000"/>
                <w:sz w:val="28"/>
              </w:rPr>
            </w:pPr>
          </w:p>
        </w:tc>
      </w:tr>
      <w:tr w:rsidR="00EF0CD2" w:rsidRPr="00EF0CD2" w14:paraId="3626E13B" w14:textId="77777777" w:rsidTr="006850CE">
        <w:trPr>
          <w:trHeight w:val="804"/>
        </w:trPr>
        <w:tc>
          <w:tcPr>
            <w:tcW w:w="2338" w:type="dxa"/>
            <w:tcBorders>
              <w:top w:val="single" w:sz="4" w:space="0" w:color="000000"/>
              <w:left w:val="single" w:sz="4" w:space="0" w:color="000000"/>
              <w:bottom w:val="single" w:sz="4" w:space="0" w:color="000000"/>
              <w:right w:val="single" w:sz="4" w:space="0" w:color="000000"/>
            </w:tcBorders>
            <w:vAlign w:val="center"/>
          </w:tcPr>
          <w:p w14:paraId="67A3E1A1" w14:textId="77777777" w:rsidR="00EF0CD2" w:rsidRPr="00EF0CD2" w:rsidRDefault="00EF0CD2" w:rsidP="00EF0CD2">
            <w:pPr>
              <w:widowControl/>
              <w:spacing w:line="259" w:lineRule="auto"/>
              <w:ind w:right="-12"/>
              <w:rPr>
                <w:rFonts w:ascii="仿宋" w:eastAsia="仿宋" w:hAnsi="仿宋" w:cs="仿宋"/>
                <w:color w:val="000000"/>
                <w:sz w:val="28"/>
              </w:rPr>
            </w:pPr>
            <w:r w:rsidRPr="00EF0CD2">
              <w:rPr>
                <w:rFonts w:ascii="仿宋" w:eastAsia="仿宋" w:hAnsi="仿宋" w:cs="仿宋"/>
                <w:color w:val="000000"/>
                <w:sz w:val="28"/>
              </w:rPr>
              <w:t xml:space="preserve">质量标准（目标） </w:t>
            </w:r>
          </w:p>
        </w:tc>
        <w:tc>
          <w:tcPr>
            <w:tcW w:w="6950" w:type="dxa"/>
            <w:tcBorders>
              <w:top w:val="single" w:sz="4" w:space="0" w:color="000000"/>
              <w:left w:val="single" w:sz="4" w:space="0" w:color="000000"/>
              <w:bottom w:val="single" w:sz="4" w:space="0" w:color="000000"/>
              <w:right w:val="single" w:sz="4" w:space="0" w:color="000000"/>
            </w:tcBorders>
          </w:tcPr>
          <w:p w14:paraId="1513DD8B" w14:textId="77777777" w:rsidR="00EF0CD2" w:rsidRPr="00EF0CD2" w:rsidRDefault="00EF0CD2" w:rsidP="00EF0CD2">
            <w:pPr>
              <w:widowControl/>
              <w:spacing w:line="259" w:lineRule="auto"/>
              <w:ind w:left="28"/>
              <w:jc w:val="center"/>
              <w:rPr>
                <w:rFonts w:ascii="仿宋" w:eastAsia="仿宋" w:hAnsi="仿宋" w:cs="仿宋"/>
                <w:color w:val="000000"/>
                <w:sz w:val="28"/>
              </w:rPr>
            </w:pPr>
          </w:p>
        </w:tc>
      </w:tr>
    </w:tbl>
    <w:p w14:paraId="0C9B7612" w14:textId="77777777" w:rsidR="00EF0CD2" w:rsidRPr="00EF0CD2" w:rsidRDefault="00EF0CD2" w:rsidP="00EF0CD2">
      <w:pPr>
        <w:widowControl/>
        <w:spacing w:after="41" w:line="259" w:lineRule="auto"/>
        <w:ind w:left="283"/>
        <w:jc w:val="left"/>
        <w:rPr>
          <w:rFonts w:ascii="仿宋" w:eastAsia="仿宋" w:hAnsi="仿宋" w:cs="仿宋"/>
          <w:color w:val="000000"/>
          <w:sz w:val="28"/>
        </w:rPr>
      </w:pPr>
    </w:p>
    <w:p w14:paraId="430D37A7" w14:textId="77777777" w:rsidR="00EF0CD2" w:rsidRPr="00EF0CD2" w:rsidRDefault="00EF0CD2" w:rsidP="00EF0CD2">
      <w:pPr>
        <w:widowControl/>
        <w:spacing w:after="59" w:line="259" w:lineRule="auto"/>
        <w:ind w:left="278" w:hanging="10"/>
        <w:jc w:val="left"/>
        <w:rPr>
          <w:rFonts w:ascii="仿宋" w:eastAsia="仿宋" w:hAnsi="仿宋" w:cs="仿宋"/>
          <w:color w:val="000000"/>
          <w:sz w:val="28"/>
        </w:rPr>
      </w:pPr>
      <w:r w:rsidRPr="00EF0CD2">
        <w:rPr>
          <w:rFonts w:ascii="宋体" w:eastAsia="宋体" w:hAnsi="宋体" w:cs="宋体"/>
          <w:b/>
          <w:color w:val="000000"/>
          <w:sz w:val="24"/>
        </w:rPr>
        <w:t>注：投标人进行投标报价时不得超过本项目招标控制价，否则否决其投标。</w:t>
      </w:r>
    </w:p>
    <w:p w14:paraId="6D1CD476" w14:textId="77777777" w:rsidR="00EF0CD2" w:rsidRPr="00EF0CD2" w:rsidRDefault="00EF0CD2" w:rsidP="00EF0CD2">
      <w:pPr>
        <w:widowControl/>
        <w:spacing w:line="361" w:lineRule="auto"/>
        <w:ind w:left="283" w:right="9473"/>
        <w:jc w:val="left"/>
        <w:rPr>
          <w:rFonts w:ascii="仿宋" w:eastAsia="仿宋" w:hAnsi="仿宋" w:cs="仿宋"/>
          <w:color w:val="000000"/>
          <w:sz w:val="28"/>
        </w:rPr>
      </w:pPr>
    </w:p>
    <w:p w14:paraId="4C15EC54" w14:textId="322D256F" w:rsidR="008F45D4" w:rsidRPr="00BB12D2" w:rsidRDefault="008F45D4" w:rsidP="008F45D4">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投标人（盖</w:t>
      </w:r>
      <w:r>
        <w:rPr>
          <w:rFonts w:ascii="仿宋" w:eastAsia="仿宋" w:hAnsi="仿宋" w:cs="仿宋" w:hint="eastAsia"/>
          <w:color w:val="000000"/>
          <w:sz w:val="28"/>
        </w:rPr>
        <w:t>单位公</w:t>
      </w:r>
      <w:r w:rsidRPr="00EF0CD2">
        <w:rPr>
          <w:rFonts w:ascii="仿宋" w:eastAsia="仿宋" w:hAnsi="仿宋" w:cs="仿宋"/>
          <w:color w:val="000000"/>
          <w:sz w:val="28"/>
        </w:rPr>
        <w:t>章）：</w:t>
      </w:r>
      <w:r w:rsidRPr="008F45D4">
        <w:rPr>
          <w:rFonts w:ascii="仿宋" w:eastAsia="仿宋" w:hAnsi="仿宋" w:cs="仿宋" w:hint="eastAsia"/>
          <w:color w:val="000000"/>
          <w:sz w:val="28"/>
          <w:u w:val="single"/>
        </w:rPr>
        <w:t xml:space="preserve"> </w:t>
      </w:r>
      <w:r w:rsidRPr="008F45D4">
        <w:rPr>
          <w:rFonts w:ascii="仿宋" w:eastAsia="仿宋" w:hAnsi="仿宋" w:cs="仿宋"/>
          <w:color w:val="000000"/>
          <w:sz w:val="28"/>
          <w:u w:val="single"/>
        </w:rPr>
        <w:t xml:space="preserve">                      </w:t>
      </w:r>
      <w:r>
        <w:rPr>
          <w:rFonts w:ascii="仿宋" w:eastAsia="仿宋" w:hAnsi="仿宋" w:cs="仿宋"/>
          <w:color w:val="000000"/>
          <w:sz w:val="28"/>
        </w:rPr>
        <w:t xml:space="preserve"> </w:t>
      </w:r>
    </w:p>
    <w:p w14:paraId="00182C49" w14:textId="77777777" w:rsidR="008F45D4" w:rsidRDefault="008F45D4" w:rsidP="008F45D4">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法定代表人或授权委托人（签字或盖章）：</w:t>
      </w:r>
      <w:r w:rsidRPr="008F45D4">
        <w:rPr>
          <w:rFonts w:ascii="仿宋" w:eastAsia="仿宋" w:hAnsi="仿宋" w:cs="仿宋" w:hint="eastAsia"/>
          <w:color w:val="000000"/>
          <w:sz w:val="28"/>
          <w:u w:val="single"/>
        </w:rPr>
        <w:t xml:space="preserve"> </w:t>
      </w:r>
      <w:r w:rsidRPr="008F45D4">
        <w:rPr>
          <w:rFonts w:ascii="仿宋" w:eastAsia="仿宋" w:hAnsi="仿宋" w:cs="仿宋"/>
          <w:color w:val="000000"/>
          <w:sz w:val="28"/>
          <w:u w:val="single"/>
        </w:rPr>
        <w:t xml:space="preserve">                      </w:t>
      </w:r>
    </w:p>
    <w:p w14:paraId="060FA80F" w14:textId="77777777" w:rsidR="00EF0CD2" w:rsidRPr="008F45D4" w:rsidRDefault="00EF0CD2" w:rsidP="00EF0CD2">
      <w:pPr>
        <w:widowControl/>
        <w:spacing w:after="229" w:line="259" w:lineRule="auto"/>
        <w:ind w:left="283"/>
        <w:jc w:val="left"/>
        <w:rPr>
          <w:rFonts w:ascii="仿宋" w:eastAsia="仿宋" w:hAnsi="仿宋" w:cs="仿宋"/>
          <w:color w:val="000000"/>
          <w:sz w:val="28"/>
        </w:rPr>
      </w:pPr>
    </w:p>
    <w:p w14:paraId="21AEFE39" w14:textId="77777777" w:rsidR="00EF0CD2" w:rsidRPr="00EF0CD2" w:rsidRDefault="00EF0CD2" w:rsidP="00EF0CD2">
      <w:pPr>
        <w:widowControl/>
        <w:spacing w:line="259" w:lineRule="auto"/>
        <w:ind w:left="283"/>
        <w:jc w:val="left"/>
        <w:rPr>
          <w:rFonts w:ascii="仿宋" w:eastAsia="仿宋" w:hAnsi="仿宋" w:cs="仿宋"/>
          <w:color w:val="000000"/>
          <w:sz w:val="28"/>
        </w:rPr>
      </w:pPr>
    </w:p>
    <w:p w14:paraId="515BA214" w14:textId="77777777" w:rsidR="00EF0CD2" w:rsidRPr="00EF0CD2" w:rsidRDefault="00EF0CD2" w:rsidP="00EF0CD2">
      <w:pPr>
        <w:widowControl/>
        <w:spacing w:after="229" w:line="259" w:lineRule="auto"/>
        <w:ind w:left="283"/>
        <w:jc w:val="left"/>
        <w:rPr>
          <w:rFonts w:ascii="仿宋" w:eastAsia="仿宋" w:hAnsi="仿宋" w:cs="仿宋"/>
          <w:color w:val="000000"/>
          <w:sz w:val="28"/>
        </w:rPr>
      </w:pPr>
    </w:p>
    <w:p w14:paraId="4365BD25" w14:textId="77777777" w:rsidR="00EF0CD2" w:rsidRPr="00EF0CD2" w:rsidRDefault="00EF0CD2" w:rsidP="00EF0CD2">
      <w:pPr>
        <w:widowControl/>
        <w:spacing w:after="229" w:line="259" w:lineRule="auto"/>
        <w:ind w:left="283"/>
        <w:jc w:val="left"/>
        <w:rPr>
          <w:rFonts w:ascii="仿宋" w:eastAsia="仿宋" w:hAnsi="仿宋" w:cs="仿宋"/>
          <w:color w:val="000000"/>
          <w:sz w:val="28"/>
        </w:rPr>
      </w:pPr>
    </w:p>
    <w:p w14:paraId="31161327" w14:textId="77777777" w:rsidR="000B66CF" w:rsidRDefault="000B66CF">
      <w:pPr>
        <w:widowControl/>
        <w:jc w:val="left"/>
        <w:rPr>
          <w:rFonts w:ascii="仿宋" w:eastAsia="仿宋" w:hAnsi="仿宋" w:cs="仿宋"/>
          <w:color w:val="000000"/>
          <w:sz w:val="28"/>
        </w:rPr>
      </w:pPr>
      <w:r>
        <w:rPr>
          <w:rFonts w:ascii="仿宋" w:eastAsia="仿宋" w:hAnsi="仿宋" w:cs="仿宋"/>
          <w:color w:val="000000"/>
          <w:sz w:val="28"/>
        </w:rPr>
        <w:br w:type="page"/>
      </w:r>
    </w:p>
    <w:p w14:paraId="36E9896C" w14:textId="77777777" w:rsidR="00EF0CD2" w:rsidRPr="00EF0CD2" w:rsidRDefault="00EF0CD2" w:rsidP="00401DD2">
      <w:pPr>
        <w:widowControl/>
        <w:numPr>
          <w:ilvl w:val="0"/>
          <w:numId w:val="14"/>
        </w:numPr>
        <w:spacing w:line="259" w:lineRule="auto"/>
        <w:ind w:left="0"/>
        <w:jc w:val="left"/>
        <w:rPr>
          <w:rFonts w:ascii="仿宋" w:eastAsia="仿宋" w:hAnsi="仿宋" w:cs="仿宋"/>
          <w:color w:val="000000"/>
          <w:sz w:val="28"/>
        </w:rPr>
      </w:pPr>
      <w:r w:rsidRPr="00EF0CD2">
        <w:rPr>
          <w:rFonts w:ascii="仿宋" w:eastAsia="仿宋" w:hAnsi="仿宋" w:cs="仿宋"/>
          <w:color w:val="000000"/>
          <w:sz w:val="28"/>
        </w:rPr>
        <w:lastRenderedPageBreak/>
        <w:t xml:space="preserve">企业营业执照或事业单位法人证书、建设工程质量检测机构资质证书、省级及以上质量技术监督局或市场监督管理局颁发的 CMA 计量认证证书和证书附表、进粤企业和人员信息登记网上公开信息打印件（若为广东省外企业的须提供） </w:t>
      </w:r>
      <w:r w:rsidRPr="00EF0CD2">
        <w:rPr>
          <w:rFonts w:ascii="仿宋" w:eastAsia="仿宋" w:hAnsi="仿宋" w:cs="仿宋"/>
          <w:color w:val="000000"/>
          <w:sz w:val="28"/>
        </w:rPr>
        <w:br w:type="page"/>
      </w:r>
    </w:p>
    <w:p w14:paraId="3849CE4D" w14:textId="77777777" w:rsidR="00EF0CD2" w:rsidRPr="00EF0CD2" w:rsidRDefault="00EF0CD2" w:rsidP="00401DD2">
      <w:pPr>
        <w:widowControl/>
        <w:numPr>
          <w:ilvl w:val="0"/>
          <w:numId w:val="14"/>
        </w:numPr>
        <w:spacing w:after="1" w:line="261" w:lineRule="auto"/>
        <w:jc w:val="left"/>
        <w:rPr>
          <w:rFonts w:ascii="仿宋" w:eastAsia="仿宋" w:hAnsi="仿宋" w:cs="仿宋"/>
          <w:color w:val="000000"/>
          <w:sz w:val="28"/>
        </w:rPr>
      </w:pPr>
      <w:r w:rsidRPr="00EF0CD2">
        <w:rPr>
          <w:rFonts w:ascii="仿宋" w:eastAsia="仿宋" w:hAnsi="仿宋" w:cs="仿宋"/>
          <w:b/>
          <w:color w:val="000000"/>
          <w:sz w:val="44"/>
        </w:rPr>
        <w:lastRenderedPageBreak/>
        <w:t xml:space="preserve">法定代表人身份证明书 </w:t>
      </w:r>
    </w:p>
    <w:p w14:paraId="027C2031" w14:textId="77777777" w:rsidR="00EF0CD2" w:rsidRPr="00EF0CD2" w:rsidRDefault="00EF0CD2" w:rsidP="00EF0CD2">
      <w:pPr>
        <w:widowControl/>
        <w:spacing w:after="148" w:line="259" w:lineRule="auto"/>
        <w:ind w:left="283"/>
        <w:jc w:val="left"/>
        <w:rPr>
          <w:rFonts w:ascii="仿宋" w:eastAsia="仿宋" w:hAnsi="仿宋" w:cs="仿宋"/>
          <w:color w:val="000000"/>
          <w:sz w:val="28"/>
        </w:rPr>
      </w:pPr>
    </w:p>
    <w:p w14:paraId="6EEB9E76" w14:textId="3EAC91E2" w:rsidR="000B66CF" w:rsidRDefault="00EF0CD2" w:rsidP="00EF0CD2">
      <w:pPr>
        <w:widowControl/>
        <w:spacing w:line="410" w:lineRule="auto"/>
        <w:ind w:left="278" w:right="526" w:hanging="10"/>
        <w:jc w:val="left"/>
        <w:rPr>
          <w:rFonts w:ascii="仿宋" w:eastAsia="仿宋" w:hAnsi="仿宋" w:cs="仿宋"/>
          <w:color w:val="000000"/>
          <w:sz w:val="28"/>
        </w:rPr>
      </w:pPr>
      <w:r w:rsidRPr="00EF0CD2">
        <w:rPr>
          <w:rFonts w:ascii="仿宋" w:eastAsia="仿宋" w:hAnsi="仿宋" w:cs="仿宋"/>
          <w:color w:val="000000"/>
          <w:sz w:val="28"/>
        </w:rPr>
        <w:t>单位名称：</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602B0A95" w14:textId="7D65561A" w:rsidR="000B66CF" w:rsidRDefault="00EF0CD2" w:rsidP="00EF0CD2">
      <w:pPr>
        <w:widowControl/>
        <w:spacing w:line="410" w:lineRule="auto"/>
        <w:ind w:left="278" w:right="526" w:hanging="10"/>
        <w:jc w:val="left"/>
        <w:rPr>
          <w:rFonts w:ascii="仿宋" w:eastAsia="仿宋" w:hAnsi="仿宋" w:cs="仿宋"/>
          <w:color w:val="000000"/>
          <w:sz w:val="28"/>
        </w:rPr>
      </w:pPr>
      <w:r w:rsidRPr="00EF0CD2">
        <w:rPr>
          <w:rFonts w:ascii="仿宋" w:eastAsia="仿宋" w:hAnsi="仿宋" w:cs="仿宋"/>
          <w:color w:val="000000"/>
          <w:sz w:val="28"/>
        </w:rPr>
        <w:t>单位性质：</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6E41CE51" w14:textId="33A51CD5" w:rsidR="00EF0CD2" w:rsidRPr="00EF0CD2" w:rsidRDefault="00EF0CD2" w:rsidP="00EF0CD2">
      <w:pPr>
        <w:widowControl/>
        <w:spacing w:line="410" w:lineRule="auto"/>
        <w:ind w:left="278" w:right="526" w:hanging="10"/>
        <w:jc w:val="left"/>
        <w:rPr>
          <w:rFonts w:ascii="仿宋" w:eastAsia="仿宋" w:hAnsi="仿宋" w:cs="仿宋"/>
          <w:color w:val="000000"/>
          <w:sz w:val="28"/>
        </w:rPr>
      </w:pPr>
      <w:r w:rsidRPr="00EF0CD2">
        <w:rPr>
          <w:rFonts w:ascii="仿宋" w:eastAsia="仿宋" w:hAnsi="仿宋" w:cs="仿宋"/>
          <w:color w:val="000000"/>
          <w:sz w:val="28"/>
        </w:rPr>
        <w:t>地    址：</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6D94F19C" w14:textId="234589AF" w:rsidR="00EF0CD2" w:rsidRPr="00EF0CD2" w:rsidRDefault="00EF0CD2" w:rsidP="00EF0CD2">
      <w:pPr>
        <w:widowControl/>
        <w:spacing w:line="410" w:lineRule="auto"/>
        <w:ind w:left="278" w:right="1" w:hanging="10"/>
        <w:jc w:val="left"/>
        <w:rPr>
          <w:rFonts w:ascii="仿宋" w:eastAsia="仿宋" w:hAnsi="仿宋" w:cs="仿宋"/>
          <w:color w:val="000000"/>
          <w:sz w:val="28"/>
        </w:rPr>
      </w:pPr>
      <w:r w:rsidRPr="00EF0CD2">
        <w:rPr>
          <w:rFonts w:ascii="仿宋" w:eastAsia="仿宋" w:hAnsi="仿宋" w:cs="仿宋"/>
          <w:color w:val="000000"/>
          <w:sz w:val="28"/>
        </w:rPr>
        <w:t>成立时间：</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年</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月</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 xml:space="preserve">日 </w:t>
      </w:r>
    </w:p>
    <w:p w14:paraId="0605D500" w14:textId="3DBFB7D2" w:rsidR="000B66CF" w:rsidRDefault="00EF0CD2" w:rsidP="00EF0CD2">
      <w:pPr>
        <w:widowControl/>
        <w:spacing w:after="3" w:line="415" w:lineRule="auto"/>
        <w:ind w:left="278" w:right="1508" w:hanging="10"/>
        <w:rPr>
          <w:rFonts w:ascii="仿宋" w:eastAsia="仿宋" w:hAnsi="仿宋" w:cs="仿宋"/>
          <w:color w:val="000000"/>
          <w:sz w:val="28"/>
        </w:rPr>
      </w:pPr>
      <w:r w:rsidRPr="00EF0CD2">
        <w:rPr>
          <w:rFonts w:ascii="仿宋" w:eastAsia="仿宋" w:hAnsi="仿宋" w:cs="仿宋"/>
          <w:color w:val="000000"/>
          <w:sz w:val="28"/>
        </w:rPr>
        <w:t>经营期限：</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28C9270F" w14:textId="4F147D4A" w:rsidR="000B66CF" w:rsidRDefault="00EF0CD2" w:rsidP="00EF0CD2">
      <w:pPr>
        <w:widowControl/>
        <w:spacing w:after="3" w:line="415" w:lineRule="auto"/>
        <w:ind w:left="278" w:right="1508" w:hanging="10"/>
        <w:rPr>
          <w:rFonts w:ascii="仿宋" w:eastAsia="仿宋" w:hAnsi="仿宋" w:cs="仿宋"/>
          <w:color w:val="000000"/>
          <w:sz w:val="28"/>
        </w:rPr>
      </w:pPr>
      <w:r w:rsidRPr="00EF0CD2">
        <w:rPr>
          <w:rFonts w:ascii="仿宋" w:eastAsia="仿宋" w:hAnsi="仿宋" w:cs="仿宋"/>
          <w:color w:val="000000"/>
          <w:sz w:val="28"/>
        </w:rPr>
        <w:t>姓    名：</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性别：</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年龄：</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47EC3DEB" w14:textId="77777777" w:rsidR="000B66CF" w:rsidRDefault="00EF0CD2" w:rsidP="00EF0CD2">
      <w:pPr>
        <w:widowControl/>
        <w:spacing w:after="3" w:line="415" w:lineRule="auto"/>
        <w:ind w:left="278" w:right="1508" w:hanging="10"/>
        <w:rPr>
          <w:rFonts w:ascii="仿宋" w:eastAsia="仿宋" w:hAnsi="仿宋" w:cs="仿宋"/>
          <w:color w:val="000000"/>
          <w:sz w:val="28"/>
        </w:rPr>
      </w:pPr>
      <w:r w:rsidRPr="00EF0CD2">
        <w:rPr>
          <w:rFonts w:ascii="仿宋" w:eastAsia="仿宋" w:hAnsi="仿宋" w:cs="仿宋"/>
          <w:color w:val="000000"/>
          <w:sz w:val="28"/>
        </w:rPr>
        <w:t>职务：</w:t>
      </w:r>
      <w:r w:rsidR="000B66CF">
        <w:rPr>
          <w:rFonts w:ascii="仿宋" w:eastAsia="仿宋" w:hAnsi="仿宋" w:cs="仿宋" w:hint="eastAsia"/>
          <w:color w:val="000000"/>
          <w:sz w:val="28"/>
          <w:u w:color="000000"/>
        </w:rPr>
        <w:t>___________________</w:t>
      </w:r>
    </w:p>
    <w:p w14:paraId="4D10478C" w14:textId="77777777" w:rsidR="00EF0CD2" w:rsidRDefault="00EF0CD2" w:rsidP="00EF0CD2">
      <w:pPr>
        <w:widowControl/>
        <w:spacing w:after="3" w:line="415" w:lineRule="auto"/>
        <w:ind w:left="278" w:right="1508" w:hanging="10"/>
        <w:rPr>
          <w:rFonts w:ascii="仿宋" w:eastAsia="仿宋" w:hAnsi="仿宋" w:cs="仿宋"/>
          <w:color w:val="000000"/>
          <w:sz w:val="28"/>
        </w:rPr>
      </w:pPr>
      <w:r w:rsidRPr="00EF0CD2">
        <w:rPr>
          <w:rFonts w:ascii="仿宋" w:eastAsia="仿宋" w:hAnsi="仿宋" w:cs="仿宋"/>
          <w:color w:val="000000"/>
          <w:sz w:val="28"/>
        </w:rPr>
        <w:t>系</w:t>
      </w:r>
      <w:r w:rsidRPr="00EF0CD2">
        <w:rPr>
          <w:rFonts w:ascii="仿宋" w:eastAsia="仿宋" w:hAnsi="仿宋" w:cs="仿宋"/>
          <w:color w:val="000000"/>
          <w:sz w:val="28"/>
          <w:u w:val="single" w:color="000000"/>
        </w:rPr>
        <w:t xml:space="preserve">          （投标人单位名称）         </w:t>
      </w:r>
      <w:r w:rsidRPr="00EF0CD2">
        <w:rPr>
          <w:rFonts w:ascii="仿宋" w:eastAsia="仿宋" w:hAnsi="仿宋" w:cs="仿宋"/>
          <w:color w:val="000000"/>
          <w:sz w:val="28"/>
        </w:rPr>
        <w:t xml:space="preserve">的法定代表人。 </w:t>
      </w:r>
    </w:p>
    <w:p w14:paraId="0495A446" w14:textId="77777777" w:rsidR="000B66CF" w:rsidRPr="00EF0CD2" w:rsidRDefault="000B66CF" w:rsidP="00EF0CD2">
      <w:pPr>
        <w:widowControl/>
        <w:spacing w:after="3" w:line="415" w:lineRule="auto"/>
        <w:ind w:left="278" w:right="1508" w:hanging="10"/>
        <w:rPr>
          <w:rFonts w:ascii="仿宋" w:eastAsia="仿宋" w:hAnsi="仿宋" w:cs="仿宋"/>
          <w:color w:val="000000"/>
          <w:sz w:val="28"/>
        </w:rPr>
      </w:pPr>
    </w:p>
    <w:p w14:paraId="7BCBBFCF" w14:textId="77777777" w:rsidR="00EF0CD2" w:rsidRDefault="00EF0CD2" w:rsidP="00EF0CD2">
      <w:pPr>
        <w:widowControl/>
        <w:spacing w:after="227" w:line="259" w:lineRule="auto"/>
        <w:ind w:left="278" w:right="1" w:hanging="10"/>
        <w:jc w:val="left"/>
        <w:rPr>
          <w:rFonts w:ascii="仿宋" w:eastAsia="仿宋" w:hAnsi="仿宋" w:cs="仿宋"/>
          <w:color w:val="000000"/>
          <w:sz w:val="28"/>
        </w:rPr>
      </w:pPr>
      <w:r w:rsidRPr="00EF0CD2">
        <w:rPr>
          <w:rFonts w:ascii="仿宋" w:eastAsia="仿宋" w:hAnsi="仿宋" w:cs="仿宋"/>
          <w:color w:val="000000"/>
          <w:sz w:val="28"/>
        </w:rPr>
        <w:t xml:space="preserve">      特此证明。 </w:t>
      </w:r>
    </w:p>
    <w:p w14:paraId="528A52BF" w14:textId="77777777" w:rsidR="007E7EB1" w:rsidRDefault="007E7EB1" w:rsidP="00EF0CD2">
      <w:pPr>
        <w:widowControl/>
        <w:spacing w:after="227" w:line="259" w:lineRule="auto"/>
        <w:ind w:left="278" w:right="1" w:hanging="10"/>
        <w:jc w:val="left"/>
        <w:rPr>
          <w:rFonts w:ascii="仿宋" w:eastAsia="仿宋" w:hAnsi="仿宋" w:cs="仿宋"/>
          <w:color w:val="000000"/>
          <w:sz w:val="28"/>
        </w:rPr>
      </w:pPr>
      <w:r>
        <w:rPr>
          <w:rFonts w:ascii="仿宋" w:eastAsia="仿宋" w:hAnsi="仿宋" w:cs="仿宋" w:hint="eastAsia"/>
          <w:color w:val="000000"/>
          <w:sz w:val="28"/>
        </w:rPr>
        <w:t>附：法定代表人身份证复印件</w:t>
      </w:r>
    </w:p>
    <w:p w14:paraId="1F954E9E" w14:textId="78D838D1" w:rsidR="007E7EB1" w:rsidRPr="007E7EB1" w:rsidRDefault="004061BA" w:rsidP="00EF0CD2">
      <w:pPr>
        <w:widowControl/>
        <w:spacing w:after="227" w:line="259" w:lineRule="auto"/>
        <w:ind w:left="278" w:right="1" w:hanging="10"/>
        <w:jc w:val="left"/>
        <w:rPr>
          <w:rFonts w:ascii="仿宋" w:eastAsia="仿宋" w:hAnsi="仿宋" w:cs="仿宋"/>
          <w:color w:val="000000"/>
          <w:sz w:val="28"/>
        </w:rPr>
      </w:pPr>
      <w:r>
        <w:rPr>
          <w:rFonts w:ascii="仿宋" w:eastAsia="仿宋" w:hAnsi="仿宋" w:cs="仿宋"/>
          <w:noProof/>
          <w:color w:val="000000"/>
          <w:sz w:val="28"/>
        </w:rPr>
        <mc:AlternateContent>
          <mc:Choice Requires="wps">
            <w:drawing>
              <wp:anchor distT="0" distB="0" distL="114300" distR="114300" simplePos="0" relativeHeight="251661312" behindDoc="0" locked="0" layoutInCell="1" allowOverlap="1" wp14:anchorId="1B8E2BD0" wp14:editId="12C3B3DF">
                <wp:simplePos x="0" y="0"/>
                <wp:positionH relativeFrom="column">
                  <wp:posOffset>3023235</wp:posOffset>
                </wp:positionH>
                <wp:positionV relativeFrom="paragraph">
                  <wp:posOffset>298450</wp:posOffset>
                </wp:positionV>
                <wp:extent cx="2501900" cy="1078230"/>
                <wp:effectExtent l="0" t="0" r="0" b="0"/>
                <wp:wrapNone/>
                <wp:docPr id="6"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0" cy="1078230"/>
                        </a:xfrm>
                        <a:prstGeom prst="rect">
                          <a:avLst/>
                        </a:prstGeom>
                        <a:noFill/>
                        <a:ln w="6350">
                          <a:noFill/>
                        </a:ln>
                      </wps:spPr>
                      <wps:txbx>
                        <w:txbxContent>
                          <w:p w14:paraId="6EDAAEB3" w14:textId="77777777" w:rsidR="006850CE" w:rsidRPr="007E7EB1" w:rsidRDefault="006850CE" w:rsidP="007E7EB1">
                            <w:pPr>
                              <w:rPr>
                                <w:rFonts w:ascii="仿宋" w:eastAsia="仿宋" w:hAnsi="仿宋"/>
                                <w:sz w:val="28"/>
                                <w:szCs w:val="28"/>
                              </w:rPr>
                            </w:pPr>
                            <w:r w:rsidRPr="007E7EB1">
                              <w:rPr>
                                <w:rFonts w:ascii="仿宋" w:eastAsia="仿宋" w:hAnsi="仿宋" w:hint="eastAsia"/>
                                <w:sz w:val="28"/>
                                <w:szCs w:val="28"/>
                              </w:rPr>
                              <w:t>粘贴法定代表人身份证复印件</w:t>
                            </w:r>
                          </w:p>
                          <w:p w14:paraId="566D0542" w14:textId="77777777" w:rsidR="006850CE" w:rsidRPr="007E7EB1" w:rsidRDefault="006850CE" w:rsidP="007E7EB1">
                            <w:pPr>
                              <w:jc w:val="center"/>
                              <w:rPr>
                                <w:rFonts w:ascii="仿宋" w:eastAsia="仿宋" w:hAnsi="仿宋"/>
                                <w:sz w:val="28"/>
                                <w:szCs w:val="28"/>
                              </w:rPr>
                            </w:pPr>
                            <w:r w:rsidRPr="007E7EB1">
                              <w:rPr>
                                <w:rFonts w:ascii="仿宋" w:eastAsia="仿宋" w:hAnsi="仿宋" w:hint="eastAsia"/>
                                <w:sz w:val="28"/>
                                <w:szCs w:val="28"/>
                              </w:rPr>
                              <w:t>（</w:t>
                            </w:r>
                            <w:r>
                              <w:rPr>
                                <w:rFonts w:ascii="仿宋" w:eastAsia="仿宋" w:hAnsi="仿宋" w:hint="eastAsia"/>
                                <w:sz w:val="28"/>
                                <w:szCs w:val="28"/>
                              </w:rPr>
                              <w:t>反</w:t>
                            </w:r>
                            <w:r w:rsidRPr="007E7EB1">
                              <w:rPr>
                                <w:rFonts w:ascii="仿宋" w:eastAsia="仿宋" w:hAnsi="仿宋" w:hint="eastAsia"/>
                                <w:sz w:val="28"/>
                                <w:szCs w:val="28"/>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8E2BD0" id="_x0000_t202" coordsize="21600,21600" o:spt="202" path="m,l,21600r21600,l21600,xe">
                <v:stroke joinstyle="miter"/>
                <v:path gradientshapeok="t" o:connecttype="rect"/>
              </v:shapetype>
              <v:shape id="文本框 5" o:spid="_x0000_s1026" type="#_x0000_t202" style="position:absolute;left:0;text-align:left;margin-left:238.05pt;margin-top:23.5pt;width:197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BCRwIAAGwEAAAOAAAAZHJzL2Uyb0RvYy54bWysVEtu2zAQ3RfoHQjua0mOnY9gOXATuChg&#10;JAGcImuaoiyhFIclaUvuAZobdNVN9z2Xz9EhJTtG2lXRDTXkvPm+GU2u21qSrTC2ApXRZBBTIhSH&#10;vFLrjH56nL+7pMQ6pnImQYmM7oSl19O3byaNTsUQSpC5MASdKJs2OqOlczqNIstLUTM7AC0UKgsw&#10;NXN4NesoN6xB77WMhnF8HjVgcm2AC2vx9bZT0mnwXxSCu/uisMIRmVHMzYXThHPlz2g6YenaMF1W&#10;vE+D/UMWNasUBj26umWOkY2p/nBVV9yAhcINONQRFEXFRagBq0niV9UsS6ZFqAWbY/WxTfb/ueV3&#10;2wdDqjyj55QoViNF++/P+x+/9j+/kbFvT6NtiqilRpxr30OLNIdSrV4A/2wREp1gOgOLaN+OtjC1&#10;/2KhBA2Rgd2x66J1hOPjcBwnVzGqOOqS+OJyeBZ4iV7MtbHug4CaeCGjBmkNKbDtwjqfAEsPEB9N&#10;wbySMlArFWmwtrNxHAyOGrSQqs+8S9bX4NpV25e8gnyHFRvoRsZqPq8w+IJZ98AMzggmjHPv7vEo&#10;JGAQ6CVKSjBf//bu8UgdailpcOYyar9smBGUyI8KSb1KRiM/pOEyGl8M8WJONatTjdrUN4BjneCG&#10;aR5Ej3fyIBYG6idcj5mPiiqmOMbOqDuIN67bBFwvLmazAMKx1Mwt1FLzA9G+tY/tEzO6779D6u7g&#10;MJ0sfUVDh+2ImG0cFFXgyDe462rfdxzpQF2/fn5nTu8B9fKTmP4GAAD//wMAUEsDBBQABgAIAAAA&#10;IQCgFDvM4QAAAAoBAAAPAAAAZHJzL2Rvd25yZXYueG1sTI9BT4NAEIXvJv6HzZh4swtEKUGWpiFp&#10;TIweWnvxNrBTILK7yG5b9Nc7PdnbzLyXN98rVrMZxIkm3zurIF5EIMg2Tve2VbD/2DxkIHxAq3Fw&#10;lhT8kIdVeXtTYK7d2W7ptAut4BDrc1TQhTDmUvqmI4N+4UayrB3cZDDwOrVST3jmcDPIJIpSabC3&#10;/KHDkaqOmq/d0Sh4rTbvuK0Tk/0O1cvbYT1+7z+flLq/m9fPIALN4d8MF3xGh5KZane02otBweMy&#10;jdl6GbgTG7JlxIdaQRKnGciykNcVyj8AAAD//wMAUEsBAi0AFAAGAAgAAAAhALaDOJL+AAAA4QEA&#10;ABMAAAAAAAAAAAAAAAAAAAAAAFtDb250ZW50X1R5cGVzXS54bWxQSwECLQAUAAYACAAAACEAOP0h&#10;/9YAAACUAQAACwAAAAAAAAAAAAAAAAAvAQAAX3JlbHMvLnJlbHNQSwECLQAUAAYACAAAACEAEtkw&#10;QkcCAABsBAAADgAAAAAAAAAAAAAAAAAuAgAAZHJzL2Uyb0RvYy54bWxQSwECLQAUAAYACAAAACEA&#10;oBQ7zOEAAAAKAQAADwAAAAAAAAAAAAAAAAChBAAAZHJzL2Rvd25yZXYueG1sUEsFBgAAAAAEAAQA&#10;8wAAAK8FAAAAAA==&#10;" filled="f" stroked="f" strokeweight=".5pt">
                <v:textbox>
                  <w:txbxContent>
                    <w:p w14:paraId="6EDAAEB3" w14:textId="77777777" w:rsidR="006850CE" w:rsidRPr="007E7EB1" w:rsidRDefault="006850CE" w:rsidP="007E7EB1">
                      <w:pPr>
                        <w:rPr>
                          <w:rFonts w:ascii="仿宋" w:eastAsia="仿宋" w:hAnsi="仿宋"/>
                          <w:sz w:val="28"/>
                          <w:szCs w:val="28"/>
                        </w:rPr>
                      </w:pPr>
                      <w:r w:rsidRPr="007E7EB1">
                        <w:rPr>
                          <w:rFonts w:ascii="仿宋" w:eastAsia="仿宋" w:hAnsi="仿宋" w:hint="eastAsia"/>
                          <w:sz w:val="28"/>
                          <w:szCs w:val="28"/>
                        </w:rPr>
                        <w:t>粘贴法定代表人身份证复印件</w:t>
                      </w:r>
                    </w:p>
                    <w:p w14:paraId="566D0542" w14:textId="77777777" w:rsidR="006850CE" w:rsidRPr="007E7EB1" w:rsidRDefault="006850CE" w:rsidP="007E7EB1">
                      <w:pPr>
                        <w:jc w:val="center"/>
                        <w:rPr>
                          <w:rFonts w:ascii="仿宋" w:eastAsia="仿宋" w:hAnsi="仿宋"/>
                          <w:sz w:val="28"/>
                          <w:szCs w:val="28"/>
                        </w:rPr>
                      </w:pPr>
                      <w:r w:rsidRPr="007E7EB1">
                        <w:rPr>
                          <w:rFonts w:ascii="仿宋" w:eastAsia="仿宋" w:hAnsi="仿宋" w:hint="eastAsia"/>
                          <w:sz w:val="28"/>
                          <w:szCs w:val="28"/>
                        </w:rPr>
                        <w:t>（</w:t>
                      </w:r>
                      <w:r>
                        <w:rPr>
                          <w:rFonts w:ascii="仿宋" w:eastAsia="仿宋" w:hAnsi="仿宋" w:hint="eastAsia"/>
                          <w:sz w:val="28"/>
                          <w:szCs w:val="28"/>
                        </w:rPr>
                        <w:t>反</w:t>
                      </w:r>
                      <w:r w:rsidRPr="007E7EB1">
                        <w:rPr>
                          <w:rFonts w:ascii="仿宋" w:eastAsia="仿宋" w:hAnsi="仿宋" w:hint="eastAsia"/>
                          <w:sz w:val="28"/>
                          <w:szCs w:val="28"/>
                        </w:rPr>
                        <w:t>面）</w:t>
                      </w:r>
                    </w:p>
                  </w:txbxContent>
                </v:textbox>
              </v:shape>
            </w:pict>
          </mc:Fallback>
        </mc:AlternateContent>
      </w:r>
      <w:r>
        <w:rPr>
          <w:rFonts w:ascii="仿宋" w:eastAsia="仿宋" w:hAnsi="仿宋" w:cs="仿宋"/>
          <w:noProof/>
          <w:color w:val="000000"/>
          <w:sz w:val="28"/>
        </w:rPr>
        <mc:AlternateContent>
          <mc:Choice Requires="wps">
            <w:drawing>
              <wp:anchor distT="0" distB="0" distL="114300" distR="114300" simplePos="0" relativeHeight="251659264" behindDoc="0" locked="0" layoutInCell="1" allowOverlap="1" wp14:anchorId="38339185" wp14:editId="23C3D518">
                <wp:simplePos x="0" y="0"/>
                <wp:positionH relativeFrom="column">
                  <wp:posOffset>299720</wp:posOffset>
                </wp:positionH>
                <wp:positionV relativeFrom="paragraph">
                  <wp:posOffset>346710</wp:posOffset>
                </wp:positionV>
                <wp:extent cx="2501900" cy="1078230"/>
                <wp:effectExtent l="0" t="0" r="0" b="0"/>
                <wp:wrapNone/>
                <wp:docPr id="5"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0" cy="1078230"/>
                        </a:xfrm>
                        <a:prstGeom prst="rect">
                          <a:avLst/>
                        </a:prstGeom>
                        <a:noFill/>
                        <a:ln w="6350">
                          <a:noFill/>
                        </a:ln>
                      </wps:spPr>
                      <wps:txbx>
                        <w:txbxContent>
                          <w:p w14:paraId="66B82EBB" w14:textId="77777777" w:rsidR="006850CE" w:rsidRPr="007E7EB1" w:rsidRDefault="006850CE">
                            <w:pPr>
                              <w:rPr>
                                <w:rFonts w:ascii="仿宋" w:eastAsia="仿宋" w:hAnsi="仿宋"/>
                                <w:sz w:val="28"/>
                                <w:szCs w:val="28"/>
                              </w:rPr>
                            </w:pPr>
                            <w:r w:rsidRPr="007E7EB1">
                              <w:rPr>
                                <w:rFonts w:ascii="仿宋" w:eastAsia="仿宋" w:hAnsi="仿宋" w:hint="eastAsia"/>
                                <w:sz w:val="28"/>
                                <w:szCs w:val="28"/>
                              </w:rPr>
                              <w:t>粘贴法定代表人身份证复印件</w:t>
                            </w:r>
                          </w:p>
                          <w:p w14:paraId="42E5BACA" w14:textId="77777777" w:rsidR="006850CE" w:rsidRPr="007E7EB1" w:rsidRDefault="006850CE" w:rsidP="007E7EB1">
                            <w:pPr>
                              <w:jc w:val="center"/>
                              <w:rPr>
                                <w:rFonts w:ascii="仿宋" w:eastAsia="仿宋" w:hAnsi="仿宋"/>
                                <w:sz w:val="28"/>
                                <w:szCs w:val="28"/>
                              </w:rPr>
                            </w:pPr>
                            <w:r w:rsidRPr="007E7EB1">
                              <w:rPr>
                                <w:rFonts w:ascii="仿宋" w:eastAsia="仿宋" w:hAnsi="仿宋" w:hint="eastAsia"/>
                                <w:sz w:val="28"/>
                                <w:szCs w:val="28"/>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339185" id="文本框 3" o:spid="_x0000_s1027" type="#_x0000_t202" style="position:absolute;left:0;text-align:left;margin-left:23.6pt;margin-top:27.3pt;width:197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AgPSgIAAHMEAAAOAAAAZHJzL2Uyb0RvYy54bWysVEtu2zAQ3RfoHQjua0n+5CNYDtwELgoY&#10;SQCnyJqmSEuoxGFJ2lJ6gOYGXXXTfc/lc3RIyY6RdlV0Qw05b75vRtOrtq7IThhbgspoMogpEYpD&#10;XqpNRj89LN5dUGIdUzmrQImMPglLr2Zv30wbnYohFFDlwhB0omza6IwWzuk0iiwvRM3sALRQqJRg&#10;aubwajZRbliD3usqGsbxWdSAybUBLqzF15tOSWfBv5SCuzsprXCkyijm5sJpwrn2ZzSbsnRjmC5K&#10;3qfB/iGLmpUKgx5d3TDHyNaUf7iqS27AgnQDDnUEUpZchBqwmiR+Vc2qYFqEWrA5Vh/bZP+fW367&#10;uzekzDM6oUSxGinaf3/e//i1//mNjHx7Gm1TRK004lz7HlqkOZRq9RL4Z4uQ6ATTGVhE+3a00tT+&#10;i4USNEQGno5dF60jHB+Hkzi5jFHFUZfE5xfDUeAlejHXxroPAmrihYwapDWkwHZL63wCLD1AfDQF&#10;i7KqArWVIk1Gz0aTOBgcNWhRqT7zLllfg2vXbWhGcqh8DfkTFm6gmxyr+aLEHJbMuntmcFQwbxx/&#10;d4eHrABjQS9RUoD5+rd3j0cGUUtJg6OXUftly4ygpPqokNvLZDz2sxou48n5EC/mVLM+1ahtfQ04&#10;3QkumuZB9HhXHURpoH7ELZn7qKhiimPsjLqDeO26hcAt42I+DyCcTs3cUq00P/DtO/zQPjKjexoc&#10;MngLhyFl6Ss2OmzHx3zrQJaBKt/nrqt9+3GyA4P9FvrVOb0H1Mu/YvYbAAD//wMAUEsDBBQABgAI&#10;AAAAIQCLVpOM4AAAAAkBAAAPAAAAZHJzL2Rvd25yZXYueG1sTI/NTsMwEITvSLyDtUjcqFPLLVWI&#10;U1WRKiQEh5ZeuDnxNonwT4jdNvD0LCd6nJ3RzLfFenKWnXGMffAK5rMMGPommN63Cg7v24cVsJi0&#10;N9oGjwq+McK6vL0pdG7Cxe/wvE8toxIfc62gS2nIOY9Nh07HWRjQk3cMo9OJ5NhyM+oLlTvLRZYt&#10;udO9p4VOD1h12HzuT07BS7V907tauNWPrZ5fj5vh6/CxUOr+bto8AUs4pf8w/OETOpTEVIeTN5FZ&#10;BfJRUFLBQi6BkS/lnA61AiGkBF4W/PqD8hcAAP//AwBQSwECLQAUAAYACAAAACEAtoM4kv4AAADh&#10;AQAAEwAAAAAAAAAAAAAAAAAAAAAAW0NvbnRlbnRfVHlwZXNdLnhtbFBLAQItABQABgAIAAAAIQA4&#10;/SH/1gAAAJQBAAALAAAAAAAAAAAAAAAAAC8BAABfcmVscy8ucmVsc1BLAQItABQABgAIAAAAIQDP&#10;0AgPSgIAAHMEAAAOAAAAAAAAAAAAAAAAAC4CAABkcnMvZTJvRG9jLnhtbFBLAQItABQABgAIAAAA&#10;IQCLVpOM4AAAAAkBAAAPAAAAAAAAAAAAAAAAAKQEAABkcnMvZG93bnJldi54bWxQSwUGAAAAAAQA&#10;BADzAAAAsQUAAAAA&#10;" filled="f" stroked="f" strokeweight=".5pt">
                <v:textbox>
                  <w:txbxContent>
                    <w:p w14:paraId="66B82EBB" w14:textId="77777777" w:rsidR="006850CE" w:rsidRPr="007E7EB1" w:rsidRDefault="006850CE">
                      <w:pPr>
                        <w:rPr>
                          <w:rFonts w:ascii="仿宋" w:eastAsia="仿宋" w:hAnsi="仿宋"/>
                          <w:sz w:val="28"/>
                          <w:szCs w:val="28"/>
                        </w:rPr>
                      </w:pPr>
                      <w:r w:rsidRPr="007E7EB1">
                        <w:rPr>
                          <w:rFonts w:ascii="仿宋" w:eastAsia="仿宋" w:hAnsi="仿宋" w:hint="eastAsia"/>
                          <w:sz w:val="28"/>
                          <w:szCs w:val="28"/>
                        </w:rPr>
                        <w:t>粘贴法定代表人身份证复印件</w:t>
                      </w:r>
                    </w:p>
                    <w:p w14:paraId="42E5BACA" w14:textId="77777777" w:rsidR="006850CE" w:rsidRPr="007E7EB1" w:rsidRDefault="006850CE" w:rsidP="007E7EB1">
                      <w:pPr>
                        <w:jc w:val="center"/>
                        <w:rPr>
                          <w:rFonts w:ascii="仿宋" w:eastAsia="仿宋" w:hAnsi="仿宋"/>
                          <w:sz w:val="28"/>
                          <w:szCs w:val="28"/>
                        </w:rPr>
                      </w:pPr>
                      <w:r w:rsidRPr="007E7EB1">
                        <w:rPr>
                          <w:rFonts w:ascii="仿宋" w:eastAsia="仿宋" w:hAnsi="仿宋" w:hint="eastAsia"/>
                          <w:sz w:val="28"/>
                          <w:szCs w:val="28"/>
                        </w:rPr>
                        <w:t>（正面）</w:t>
                      </w:r>
                    </w:p>
                  </w:txbxContent>
                </v:textbox>
              </v:shape>
            </w:pict>
          </mc:Fallback>
        </mc:AlternateContent>
      </w:r>
      <w:r>
        <w:rPr>
          <w:rFonts w:ascii="仿宋" w:eastAsia="仿宋" w:hAnsi="仿宋" w:cs="仿宋"/>
          <w:noProof/>
          <w:color w:val="000000"/>
          <w:sz w:val="28"/>
        </w:rPr>
        <mc:AlternateContent>
          <mc:Choice Requires="wps">
            <w:drawing>
              <wp:inline distT="0" distB="0" distL="0" distR="0" wp14:anchorId="3549704C" wp14:editId="53809A2D">
                <wp:extent cx="2752090" cy="1811655"/>
                <wp:effectExtent l="6350" t="6350" r="13335" b="10795"/>
                <wp:docPr id="4" name="矩形: 圆角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1811655"/>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oundrect w14:anchorId="603B91A4" id="矩形: 圆角 1" o:spid="_x0000_s1026" style="width:216.7pt;height:14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pjZgIAAIQEAAAOAAAAZHJzL2Uyb0RvYy54bWysVEtuFDEQ3SNxB8t70t2j+SSt6YmihCCk&#10;ABGBA3hs97TBdhnbMz3hAByANRISG8QhOE4Ex6DsnoQJ7BC9sFwfv/q8qp4fb40mG+mDAtvQ6qCk&#10;RFoOQtlVQ1+/On90SEmIzAqmwcqGXstAjxcPH8x7V8sRdKCF9ARBbKh719AuRlcXReCdNCwcgJMW&#10;jS14wyKKflUIz3pEN7oYleW06MEL54HLEFB7NhjpIuO3reTxRdsGGYluKOYW8+nzuUxnsZizeuWZ&#10;6xTfpcH+IQvDlMWgd1BnLDKy9uovKKO4hwBtPOBgCmhbxWWuAaupyj+queqYk7kWbE5wd20K/w+W&#10;P99ceqJEQ8eUWGaQoh+fv918/1KTm08ffn79SKrUo96FGl2v3KVPVQZ3AfxtIBZOO2ZX8sR76DvJ&#10;BGaW/Yt7D5IQ8ClZ9s9AYAi2jpDbtW29SYDYCLLNrFzfsSK3kXBUjmaTUXmE5HG0VYdVNZ1MUk4F&#10;q2+fOx/iEwmGpEtDPayteInc5xhscxFi5kbsKmTiDSWt0cj0hmlSTafT2Q5x54zYt5jppYVzpXWe&#10;FW1Jj2mMZmWZ0QNoJZI19yWNrTzVniBuQ+O2yj56bbDuQVeV6RvmDvU4nYM+qzBsnvwEkQu8h25U&#10;xF3RyjT0cA8l9f2xFTm7yJQe7gilLWLc9n7gcAniGnnwMCwCLi5eOvDvKelxCRoa3q2Zl5Topxa5&#10;PKrG47Q1WRhPZiMU/L5luW9hliNUQ3n0lAzCaRx2be28WnUYa2iIhROcgFbFRGPKcMhrJ+Co5+J3&#10;a5l2aV/OXr9/HotfAAAA//8DAFBLAwQUAAYACAAAACEAkRAuZtsAAAAFAQAADwAAAGRycy9kb3du&#10;cmV2LnhtbEyPQUvDQBCF74L/YRnBm93YVCkxmyIF8aq1FrxNsmMSmp0Nu9s29dc7etHLwOM93vum&#10;XE1uUEcKsfds4HaWgSJuvO25NbB9e7pZgooJ2eLgmQycKcKqurwosbD+xK903KRWSQnHAg10KY2F&#10;1rHpyGGc+ZFYvE8fHCaRodU24EnK3aDnWXavHfYsCx2OtO6o2W8OzsAu+/jCNev6effe7F98CHV+&#10;DsZcX02PD6ASTekvDD/4gg6VMNX+wDaqwYA8kn6veIs8X4CqDcyXdznoqtT/6atvAAAA//8DAFBL&#10;AQItABQABgAIAAAAIQC2gziS/gAAAOEBAAATAAAAAAAAAAAAAAAAAAAAAABbQ29udGVudF9UeXBl&#10;c10ueG1sUEsBAi0AFAAGAAgAAAAhADj9If/WAAAAlAEAAAsAAAAAAAAAAAAAAAAALwEAAF9yZWxz&#10;Ly5yZWxzUEsBAi0AFAAGAAgAAAAhAIx/KmNmAgAAhAQAAA4AAAAAAAAAAAAAAAAALgIAAGRycy9l&#10;Mm9Eb2MueG1sUEsBAi0AFAAGAAgAAAAhAJEQLmbbAAAABQEAAA8AAAAAAAAAAAAAAAAAwAQAAGRy&#10;cy9kb3ducmV2LnhtbFBLBQYAAAAABAAEAPMAAADIBQAAAAA=&#10;" filled="f" strokecolor="black [3213]" strokeweight="1pt">
                <v:stroke joinstyle="miter"/>
                <w10:anchorlock/>
              </v:roundrect>
            </w:pict>
          </mc:Fallback>
        </mc:AlternateContent>
      </w:r>
      <w:r>
        <w:rPr>
          <w:rFonts w:ascii="仿宋" w:eastAsia="仿宋" w:hAnsi="仿宋" w:cs="仿宋"/>
          <w:noProof/>
          <w:color w:val="000000"/>
          <w:sz w:val="28"/>
        </w:rPr>
        <mc:AlternateContent>
          <mc:Choice Requires="wps">
            <w:drawing>
              <wp:inline distT="0" distB="0" distL="0" distR="0" wp14:anchorId="2BAEF6CD" wp14:editId="4E4D0735">
                <wp:extent cx="2752090" cy="1811655"/>
                <wp:effectExtent l="6350" t="6350" r="13335" b="10795"/>
                <wp:docPr id="3" name="矩形: 圆角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1811655"/>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oundrect w14:anchorId="1B0BC6ED" id="矩形: 圆角 4" o:spid="_x0000_s1026" style="width:216.7pt;height:14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bfjaQIAAIQEAAAOAAAAZHJzL2Uyb0RvYy54bWysVF1u1DAQfkfiDpbf2STL/rTRZqtqSxFS&#10;gYrCAby2szHYnmB7N1sOwAF4RkLiBXEIjlPBMRg7aVngDZEHyzPj+ebnm8niZG802UnnFdiKFqOc&#10;Emk5CGU3FX318vzBESU+MCuYBisrei09PVnev7fo2lKOoQEtpCMIYn3ZtRVtQmjLLPO8kYb5EbTS&#10;orEGZ1hA0W0y4ViH6EZn4zyfZR040Trg0nvUnvVGukz4dS15eF7XXgaiK4q5hXS6dK7jmS0XrNw4&#10;1jaKD2mwf8jCMGUx6B3UGQuMbJ36C8oo7sBDHUYcTAZ1rbhMNWA1Rf5HNVcNa2WqBZvj27s2+f8H&#10;y5/tLh1RoqIPKbHMIEXfP329+fa5JDcf3//48oFMYo+61pf49Kq9dLFK314Af+OJhVXD7EaeOgdd&#10;I5nAzIr4PvvNIQoeXcm6ewoCQ7BtgNSufe1MBMRGkH1i5fqOFbkPhKNyPJ+O82Mkj6OtOCqK2XSa&#10;YrDy1r11PjyWYEi8VNTB1ooXyH2KwXYXPiRuxFAhE68pqY1GpndMk2I2m80HxOFxxspbzOhp4Vxp&#10;nWZFW9JhGuN5nid0D1qJaE19iWMrV9oRxK1o2Bfpjd4arLvXFXn8YjRWoh6ns9cnFYZNkx8hsIko&#10;HaIbFXBXtDIVPTpAiX1/ZEVCDEzp/o7O2g5ExN73HK5BXCMPDvpFwMXFSwPuHSUdLkFF/dstc5IS&#10;/cQil8fFZBK3JgmT6XyMgju0rA8tzHKEqigPjpJeWIV+17atU5sGY/UNsXCKE1CrcDsqfV5Dujjq&#10;qfhhLeMuHcrp1a+fx/InAAAA//8DAFBLAwQUAAYACAAAACEAkRAuZtsAAAAFAQAADwAAAGRycy9k&#10;b3ducmV2LnhtbEyPQUvDQBCF74L/YRnBm93YVCkxmyIF8aq1FrxNsmMSmp0Nu9s29dc7etHLwOM9&#10;3vumXE1uUEcKsfds4HaWgSJuvO25NbB9e7pZgooJ2eLgmQycKcKqurwosbD+xK903KRWSQnHAg10&#10;KY2F1rHpyGGc+ZFYvE8fHCaRodU24EnK3aDnWXavHfYsCx2OtO6o2W8OzsAu+/jCNev6effe7F98&#10;CHV+DsZcX02PD6ASTekvDD/4gg6VMNX+wDaqwYA8kn6veIs8X4CqDcyXdznoqtT/6atvAAAA//8D&#10;AFBLAQItABQABgAIAAAAIQC2gziS/gAAAOEBAAATAAAAAAAAAAAAAAAAAAAAAABbQ29udGVudF9U&#10;eXBlc10ueG1sUEsBAi0AFAAGAAgAAAAhADj9If/WAAAAlAEAAAsAAAAAAAAAAAAAAAAALwEAAF9y&#10;ZWxzLy5yZWxzUEsBAi0AFAAGAAgAAAAhAJ4Rt+NpAgAAhAQAAA4AAAAAAAAAAAAAAAAALgIAAGRy&#10;cy9lMm9Eb2MueG1sUEsBAi0AFAAGAAgAAAAhAJEQLmbbAAAABQEAAA8AAAAAAAAAAAAAAAAAwwQA&#10;AGRycy9kb3ducmV2LnhtbFBLBQYAAAAABAAEAPMAAADLBQAAAAA=&#10;" filled="f" strokecolor="black [3213]" strokeweight="1pt">
                <v:stroke joinstyle="miter"/>
                <w10:anchorlock/>
              </v:roundrect>
            </w:pict>
          </mc:Fallback>
        </mc:AlternateContent>
      </w:r>
    </w:p>
    <w:p w14:paraId="3DF5C616" w14:textId="77777777" w:rsidR="007E7EB1" w:rsidRPr="00EF0CD2" w:rsidRDefault="007E7EB1" w:rsidP="00EF0CD2">
      <w:pPr>
        <w:widowControl/>
        <w:spacing w:after="227" w:line="259" w:lineRule="auto"/>
        <w:ind w:left="278" w:right="1" w:hanging="10"/>
        <w:jc w:val="left"/>
        <w:rPr>
          <w:rFonts w:ascii="仿宋" w:eastAsia="仿宋" w:hAnsi="仿宋" w:cs="仿宋"/>
          <w:color w:val="000000"/>
          <w:sz w:val="28"/>
        </w:rPr>
      </w:pPr>
    </w:p>
    <w:p w14:paraId="18BD06CC" w14:textId="45AE3741" w:rsidR="00EF0CD2" w:rsidRPr="00EF0CD2" w:rsidRDefault="00EF0CD2" w:rsidP="007E7EB1">
      <w:pPr>
        <w:widowControl/>
        <w:jc w:val="left"/>
        <w:rPr>
          <w:rFonts w:ascii="仿宋" w:eastAsia="仿宋" w:hAnsi="仿宋" w:cs="仿宋"/>
          <w:color w:val="000000"/>
          <w:sz w:val="28"/>
        </w:rPr>
      </w:pPr>
      <w:r w:rsidRPr="00EF0CD2">
        <w:rPr>
          <w:rFonts w:ascii="仿宋" w:eastAsia="仿宋" w:hAnsi="仿宋" w:cs="仿宋"/>
          <w:color w:val="000000"/>
          <w:sz w:val="28"/>
        </w:rPr>
        <w:t>投标人：（</w:t>
      </w:r>
      <w:r w:rsidR="008F45D4">
        <w:rPr>
          <w:rFonts w:ascii="仿宋" w:eastAsia="仿宋" w:hAnsi="仿宋" w:cs="仿宋" w:hint="eastAsia"/>
          <w:color w:val="000000"/>
          <w:sz w:val="28"/>
        </w:rPr>
        <w:t>盖单位</w:t>
      </w:r>
      <w:r w:rsidR="007E7EB1">
        <w:rPr>
          <w:rFonts w:ascii="仿宋" w:eastAsia="仿宋" w:hAnsi="仿宋" w:cs="仿宋" w:hint="eastAsia"/>
          <w:color w:val="000000"/>
          <w:sz w:val="28"/>
        </w:rPr>
        <w:t>公</w:t>
      </w:r>
      <w:r w:rsidRPr="00EF0CD2">
        <w:rPr>
          <w:rFonts w:ascii="仿宋" w:eastAsia="仿宋" w:hAnsi="仿宋" w:cs="仿宋"/>
          <w:color w:val="000000"/>
          <w:sz w:val="28"/>
        </w:rPr>
        <w:t>章）</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26BA7A8E" w14:textId="77777777" w:rsidR="00EF0CD2" w:rsidRPr="00EF0CD2" w:rsidRDefault="00EF0CD2" w:rsidP="00EF0CD2">
      <w:pPr>
        <w:widowControl/>
        <w:spacing w:after="49" w:line="259" w:lineRule="auto"/>
        <w:ind w:left="278" w:right="1" w:hanging="10"/>
        <w:jc w:val="left"/>
        <w:rPr>
          <w:rFonts w:ascii="仿宋" w:eastAsia="仿宋" w:hAnsi="仿宋" w:cs="仿宋"/>
          <w:color w:val="000000"/>
          <w:sz w:val="28"/>
        </w:rPr>
      </w:pPr>
      <w:r w:rsidRPr="00EF0CD2">
        <w:rPr>
          <w:rFonts w:ascii="仿宋" w:eastAsia="仿宋" w:hAnsi="仿宋" w:cs="仿宋"/>
          <w:color w:val="000000"/>
          <w:sz w:val="28"/>
        </w:rPr>
        <w:t xml:space="preserve">日期：年 月日 </w:t>
      </w:r>
    </w:p>
    <w:p w14:paraId="5AFC6723" w14:textId="77777777" w:rsidR="00EF0CD2" w:rsidRPr="00EF0CD2" w:rsidRDefault="00EF0CD2" w:rsidP="00EF0CD2">
      <w:pPr>
        <w:widowControl/>
        <w:spacing w:after="22" w:line="259" w:lineRule="auto"/>
        <w:ind w:left="283"/>
        <w:jc w:val="left"/>
        <w:rPr>
          <w:rFonts w:ascii="仿宋" w:eastAsia="仿宋" w:hAnsi="仿宋" w:cs="仿宋"/>
          <w:color w:val="000000"/>
          <w:sz w:val="28"/>
        </w:rPr>
      </w:pPr>
    </w:p>
    <w:p w14:paraId="200D837B" w14:textId="77777777" w:rsidR="00EF0CD2" w:rsidRDefault="00EF0CD2" w:rsidP="00EF0CD2">
      <w:pPr>
        <w:widowControl/>
        <w:spacing w:line="259" w:lineRule="auto"/>
        <w:ind w:left="283"/>
        <w:jc w:val="left"/>
        <w:rPr>
          <w:rFonts w:ascii="仿宋" w:eastAsia="仿宋" w:hAnsi="仿宋" w:cs="仿宋"/>
          <w:color w:val="000000"/>
          <w:sz w:val="28"/>
        </w:rPr>
      </w:pPr>
    </w:p>
    <w:p w14:paraId="4179D063" w14:textId="77777777" w:rsidR="007E7EB1" w:rsidRPr="007E7EB1" w:rsidRDefault="007E7EB1" w:rsidP="00EF0CD2">
      <w:pPr>
        <w:widowControl/>
        <w:spacing w:line="259" w:lineRule="auto"/>
        <w:ind w:left="283"/>
        <w:jc w:val="left"/>
        <w:rPr>
          <w:rFonts w:ascii="仿宋" w:eastAsia="仿宋" w:hAnsi="仿宋" w:cs="仿宋"/>
          <w:color w:val="000000"/>
          <w:sz w:val="28"/>
        </w:rPr>
      </w:pPr>
    </w:p>
    <w:p w14:paraId="793C4379" w14:textId="77777777" w:rsidR="00EF0CD2" w:rsidRPr="00EF0CD2" w:rsidRDefault="00EF0CD2" w:rsidP="00EF0CD2">
      <w:pPr>
        <w:widowControl/>
        <w:spacing w:line="259" w:lineRule="auto"/>
        <w:ind w:left="283"/>
        <w:jc w:val="left"/>
        <w:rPr>
          <w:rFonts w:ascii="仿宋" w:eastAsia="仿宋" w:hAnsi="仿宋" w:cs="仿宋"/>
          <w:color w:val="000000"/>
          <w:sz w:val="28"/>
        </w:rPr>
      </w:pPr>
    </w:p>
    <w:p w14:paraId="17F56D2C" w14:textId="77777777" w:rsidR="00EF0CD2" w:rsidRPr="00EF0CD2" w:rsidRDefault="00EF0CD2" w:rsidP="00EF0CD2">
      <w:pPr>
        <w:widowControl/>
        <w:spacing w:after="1" w:line="261" w:lineRule="auto"/>
        <w:ind w:left="2162" w:hanging="10"/>
        <w:jc w:val="left"/>
        <w:rPr>
          <w:rFonts w:ascii="仿宋" w:eastAsia="仿宋" w:hAnsi="仿宋" w:cs="仿宋"/>
          <w:color w:val="000000"/>
          <w:sz w:val="28"/>
        </w:rPr>
      </w:pPr>
      <w:r w:rsidRPr="00EF0CD2">
        <w:rPr>
          <w:rFonts w:ascii="仿宋" w:eastAsia="仿宋" w:hAnsi="仿宋" w:cs="仿宋"/>
          <w:b/>
          <w:color w:val="000000"/>
          <w:sz w:val="44"/>
        </w:rPr>
        <w:lastRenderedPageBreak/>
        <w:t xml:space="preserve">四、法定代表人授权委托书 </w:t>
      </w:r>
    </w:p>
    <w:p w14:paraId="3D6A0055" w14:textId="77777777" w:rsidR="00EF0CD2" w:rsidRPr="00EF0CD2" w:rsidRDefault="00EF0CD2" w:rsidP="00EF0CD2">
      <w:pPr>
        <w:widowControl/>
        <w:spacing w:after="195" w:line="259" w:lineRule="auto"/>
        <w:ind w:left="283"/>
        <w:jc w:val="left"/>
        <w:rPr>
          <w:rFonts w:ascii="仿宋" w:eastAsia="仿宋" w:hAnsi="仿宋" w:cs="仿宋"/>
          <w:color w:val="000000"/>
          <w:sz w:val="28"/>
        </w:rPr>
      </w:pPr>
    </w:p>
    <w:p w14:paraId="269BA46F" w14:textId="77777777" w:rsidR="00EF0CD2" w:rsidRPr="00EF0CD2" w:rsidRDefault="00EF0CD2" w:rsidP="001C3907">
      <w:pPr>
        <w:widowControl/>
        <w:spacing w:line="360" w:lineRule="auto"/>
        <w:ind w:firstLineChars="200" w:firstLine="560"/>
        <w:rPr>
          <w:rFonts w:ascii="仿宋" w:eastAsia="仿宋" w:hAnsi="仿宋" w:cs="仿宋"/>
          <w:color w:val="000000"/>
          <w:sz w:val="28"/>
        </w:rPr>
      </w:pPr>
      <w:r w:rsidRPr="00EF0CD2">
        <w:rPr>
          <w:rFonts w:ascii="仿宋" w:eastAsia="仿宋" w:hAnsi="仿宋" w:cs="仿宋"/>
          <w:color w:val="000000"/>
          <w:sz w:val="28"/>
        </w:rPr>
        <w:t>本授权书声明：我</w:t>
      </w:r>
      <w:r w:rsidRPr="00EF0CD2">
        <w:rPr>
          <w:rFonts w:ascii="仿宋" w:eastAsia="仿宋" w:hAnsi="仿宋" w:cs="仿宋"/>
          <w:color w:val="000000"/>
          <w:sz w:val="28"/>
          <w:u w:val="single" w:color="000000"/>
        </w:rPr>
        <w:t xml:space="preserve">     （姓名）      </w:t>
      </w:r>
      <w:r w:rsidRPr="00EF0CD2">
        <w:rPr>
          <w:rFonts w:ascii="仿宋" w:eastAsia="仿宋" w:hAnsi="仿宋" w:cs="仿宋"/>
          <w:color w:val="000000"/>
          <w:sz w:val="28"/>
        </w:rPr>
        <w:t>系</w:t>
      </w:r>
      <w:r w:rsidRPr="00EF0CD2">
        <w:rPr>
          <w:rFonts w:ascii="仿宋" w:eastAsia="仿宋" w:hAnsi="仿宋" w:cs="仿宋"/>
          <w:color w:val="000000"/>
          <w:sz w:val="28"/>
          <w:u w:val="single" w:color="000000"/>
        </w:rPr>
        <w:t xml:space="preserve">            （投标人名称</w:t>
      </w:r>
      <w:r w:rsidRPr="00EF0CD2">
        <w:rPr>
          <w:rFonts w:ascii="仿宋" w:eastAsia="仿宋" w:hAnsi="仿宋" w:cs="仿宋"/>
          <w:color w:val="000000"/>
          <w:sz w:val="28"/>
        </w:rPr>
        <w:t>）的法定代表人，现授权</w:t>
      </w:r>
      <w:r w:rsidRPr="00EF0CD2">
        <w:rPr>
          <w:rFonts w:ascii="仿宋" w:eastAsia="仿宋" w:hAnsi="仿宋" w:cs="仿宋"/>
          <w:color w:val="000000"/>
          <w:sz w:val="28"/>
          <w:u w:val="single" w:color="000000"/>
        </w:rPr>
        <w:t xml:space="preserve">     （姓名）    </w:t>
      </w:r>
      <w:r w:rsidRPr="00EF0CD2">
        <w:rPr>
          <w:rFonts w:ascii="仿宋" w:eastAsia="仿宋" w:hAnsi="仿宋" w:cs="仿宋"/>
          <w:color w:val="000000"/>
          <w:sz w:val="28"/>
        </w:rPr>
        <w:t>为我公司</w:t>
      </w:r>
      <w:r w:rsidR="007E7EB1" w:rsidRPr="00EF0CD2">
        <w:rPr>
          <w:rFonts w:ascii="仿宋" w:eastAsia="仿宋" w:hAnsi="仿宋" w:cs="仿宋"/>
          <w:color w:val="000000"/>
          <w:sz w:val="28"/>
        </w:rPr>
        <w:t>授权</w:t>
      </w:r>
      <w:r w:rsidR="007E7EB1">
        <w:rPr>
          <w:rFonts w:ascii="仿宋" w:eastAsia="仿宋" w:hAnsi="仿宋" w:cs="仿宋" w:hint="eastAsia"/>
          <w:color w:val="000000"/>
          <w:sz w:val="28"/>
        </w:rPr>
        <w:t>委托</w:t>
      </w:r>
      <w:r w:rsidR="007E7EB1" w:rsidRPr="00EF0CD2">
        <w:rPr>
          <w:rFonts w:ascii="仿宋" w:eastAsia="仿宋" w:hAnsi="仿宋" w:cs="仿宋"/>
          <w:color w:val="000000"/>
          <w:sz w:val="28"/>
        </w:rPr>
        <w:t>人</w:t>
      </w:r>
      <w:r w:rsidRPr="00EF0CD2">
        <w:rPr>
          <w:rFonts w:ascii="仿宋" w:eastAsia="仿宋" w:hAnsi="仿宋" w:cs="仿宋"/>
          <w:color w:val="000000"/>
          <w:sz w:val="28"/>
        </w:rPr>
        <w:t>，以本公司名义参加</w:t>
      </w:r>
      <w:r w:rsidRPr="00EF0CD2">
        <w:rPr>
          <w:rFonts w:ascii="仿宋" w:eastAsia="仿宋" w:hAnsi="仿宋" w:cs="仿宋"/>
          <w:color w:val="000000"/>
          <w:sz w:val="28"/>
          <w:u w:val="single" w:color="000000"/>
        </w:rPr>
        <w:t xml:space="preserve">  （招标人名称）  的          （项目名称）       </w:t>
      </w:r>
      <w:r w:rsidRPr="00EF0CD2">
        <w:rPr>
          <w:rFonts w:ascii="仿宋" w:eastAsia="仿宋" w:hAnsi="仿宋" w:cs="仿宋"/>
          <w:color w:val="000000"/>
          <w:sz w:val="28"/>
        </w:rPr>
        <w:t>的投标活动，</w:t>
      </w:r>
      <w:r w:rsidR="007E7EB1" w:rsidRPr="00EF0CD2">
        <w:rPr>
          <w:rFonts w:ascii="仿宋" w:eastAsia="仿宋" w:hAnsi="仿宋" w:cs="仿宋"/>
          <w:color w:val="000000"/>
          <w:sz w:val="28"/>
        </w:rPr>
        <w:t>授权</w:t>
      </w:r>
      <w:r w:rsidR="007E7EB1">
        <w:rPr>
          <w:rFonts w:ascii="仿宋" w:eastAsia="仿宋" w:hAnsi="仿宋" w:cs="仿宋" w:hint="eastAsia"/>
          <w:color w:val="000000"/>
          <w:sz w:val="28"/>
        </w:rPr>
        <w:t>委托</w:t>
      </w:r>
      <w:r w:rsidR="007E7EB1" w:rsidRPr="00EF0CD2">
        <w:rPr>
          <w:rFonts w:ascii="仿宋" w:eastAsia="仿宋" w:hAnsi="仿宋" w:cs="仿宋"/>
          <w:color w:val="000000"/>
          <w:sz w:val="28"/>
        </w:rPr>
        <w:t>人</w:t>
      </w:r>
      <w:r w:rsidRPr="00EF0CD2">
        <w:rPr>
          <w:rFonts w:ascii="仿宋" w:eastAsia="仿宋" w:hAnsi="仿宋" w:cs="仿宋"/>
          <w:color w:val="000000"/>
          <w:sz w:val="28"/>
        </w:rPr>
        <w:t xml:space="preserve">在投标和合同谈判过程中所签署的一切文件和处理与之有关的一切事务，我均予以承认。 </w:t>
      </w:r>
    </w:p>
    <w:p w14:paraId="3BFFEAD9" w14:textId="77777777" w:rsidR="00EF0CD2" w:rsidRDefault="00EF0CD2" w:rsidP="001C3907">
      <w:pPr>
        <w:widowControl/>
        <w:spacing w:line="360" w:lineRule="auto"/>
        <w:ind w:firstLineChars="200" w:firstLine="560"/>
        <w:jc w:val="left"/>
        <w:rPr>
          <w:rFonts w:ascii="仿宋" w:eastAsia="仿宋" w:hAnsi="仿宋" w:cs="仿宋"/>
          <w:color w:val="000000"/>
          <w:sz w:val="28"/>
        </w:rPr>
      </w:pPr>
      <w:r w:rsidRPr="00EF0CD2">
        <w:rPr>
          <w:rFonts w:ascii="仿宋" w:eastAsia="仿宋" w:hAnsi="仿宋" w:cs="仿宋"/>
          <w:color w:val="000000"/>
          <w:sz w:val="28"/>
        </w:rPr>
        <w:t>授权</w:t>
      </w:r>
      <w:r w:rsidR="007E7EB1">
        <w:rPr>
          <w:rFonts w:ascii="仿宋" w:eastAsia="仿宋" w:hAnsi="仿宋" w:cs="仿宋" w:hint="eastAsia"/>
          <w:color w:val="000000"/>
          <w:sz w:val="28"/>
        </w:rPr>
        <w:t>委托</w:t>
      </w:r>
      <w:r w:rsidRPr="00EF0CD2">
        <w:rPr>
          <w:rFonts w:ascii="仿宋" w:eastAsia="仿宋" w:hAnsi="仿宋" w:cs="仿宋"/>
          <w:color w:val="000000"/>
          <w:sz w:val="28"/>
        </w:rPr>
        <w:t xml:space="preserve">人无转授权，特此授权。 </w:t>
      </w:r>
    </w:p>
    <w:p w14:paraId="63E16D55" w14:textId="77777777" w:rsidR="001C3907" w:rsidRPr="001C3907" w:rsidRDefault="001C3907" w:rsidP="001C3907">
      <w:pPr>
        <w:widowControl/>
        <w:spacing w:line="360" w:lineRule="auto"/>
        <w:ind w:firstLineChars="200" w:firstLine="560"/>
        <w:jc w:val="left"/>
        <w:rPr>
          <w:rFonts w:ascii="仿宋" w:eastAsia="仿宋" w:hAnsi="仿宋" w:cs="仿宋"/>
          <w:color w:val="000000"/>
          <w:sz w:val="28"/>
        </w:rPr>
      </w:pPr>
    </w:p>
    <w:p w14:paraId="5A2C424D" w14:textId="77777777" w:rsidR="001C3907" w:rsidRPr="001C3907" w:rsidRDefault="001C3907" w:rsidP="001C3907">
      <w:pPr>
        <w:widowControl/>
        <w:spacing w:line="360" w:lineRule="auto"/>
        <w:ind w:firstLineChars="200" w:firstLine="560"/>
        <w:jc w:val="left"/>
        <w:rPr>
          <w:rFonts w:ascii="仿宋" w:eastAsia="仿宋" w:hAnsi="仿宋" w:cs="仿宋"/>
          <w:color w:val="000000"/>
          <w:sz w:val="28"/>
        </w:rPr>
      </w:pPr>
      <w:r w:rsidRPr="001C3907">
        <w:rPr>
          <w:rFonts w:ascii="仿宋" w:eastAsia="仿宋" w:hAnsi="仿宋" w:cs="仿宋" w:hint="eastAsia"/>
          <w:color w:val="000000"/>
          <w:sz w:val="28"/>
        </w:rPr>
        <w:t>附：授权委托人身份证复印件</w:t>
      </w:r>
    </w:p>
    <w:p w14:paraId="6EF85771" w14:textId="76E141C3" w:rsidR="001C3907" w:rsidRDefault="004061BA" w:rsidP="001C3907">
      <w:pPr>
        <w:widowControl/>
        <w:spacing w:line="360" w:lineRule="auto"/>
        <w:ind w:left="278" w:hanging="10"/>
        <w:jc w:val="left"/>
        <w:rPr>
          <w:rFonts w:ascii="仿宋" w:eastAsia="仿宋" w:hAnsi="仿宋" w:cs="仿宋"/>
          <w:color w:val="000000"/>
          <w:sz w:val="28"/>
        </w:rPr>
      </w:pPr>
      <w:r>
        <w:rPr>
          <w:rFonts w:ascii="仿宋" w:eastAsia="仿宋" w:hAnsi="仿宋" w:cs="仿宋"/>
          <w:noProof/>
          <w:color w:val="000000"/>
          <w:sz w:val="28"/>
        </w:rPr>
        <mc:AlternateContent>
          <mc:Choice Requires="wps">
            <w:drawing>
              <wp:anchor distT="0" distB="0" distL="114300" distR="114300" simplePos="0" relativeHeight="251663360" behindDoc="0" locked="0" layoutInCell="1" allowOverlap="1" wp14:anchorId="723EEFEF" wp14:editId="2DAA3C8A">
                <wp:simplePos x="0" y="0"/>
                <wp:positionH relativeFrom="column">
                  <wp:posOffset>239395</wp:posOffset>
                </wp:positionH>
                <wp:positionV relativeFrom="paragraph">
                  <wp:posOffset>368300</wp:posOffset>
                </wp:positionV>
                <wp:extent cx="2682240" cy="1078230"/>
                <wp:effectExtent l="0" t="0" r="0" b="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2240" cy="1078230"/>
                        </a:xfrm>
                        <a:prstGeom prst="rect">
                          <a:avLst/>
                        </a:prstGeom>
                        <a:noFill/>
                        <a:ln w="6350">
                          <a:noFill/>
                        </a:ln>
                      </wps:spPr>
                      <wps:txbx>
                        <w:txbxContent>
                          <w:p w14:paraId="4444A953" w14:textId="77777777" w:rsidR="006850CE" w:rsidRPr="007E7EB1" w:rsidRDefault="006850CE" w:rsidP="007E7EB1">
                            <w:pPr>
                              <w:rPr>
                                <w:rFonts w:ascii="仿宋" w:eastAsia="仿宋" w:hAnsi="仿宋"/>
                                <w:sz w:val="28"/>
                                <w:szCs w:val="28"/>
                              </w:rPr>
                            </w:pPr>
                            <w:r w:rsidRPr="007E7EB1">
                              <w:rPr>
                                <w:rFonts w:ascii="仿宋" w:eastAsia="仿宋" w:hAnsi="仿宋" w:hint="eastAsia"/>
                                <w:sz w:val="28"/>
                                <w:szCs w:val="28"/>
                              </w:rPr>
                              <w:t>粘贴授权委托人身份证复印件</w:t>
                            </w:r>
                          </w:p>
                          <w:p w14:paraId="19209CA4" w14:textId="77777777" w:rsidR="006850CE" w:rsidRPr="007E7EB1" w:rsidRDefault="006850CE" w:rsidP="007E7EB1">
                            <w:pPr>
                              <w:jc w:val="center"/>
                              <w:rPr>
                                <w:rFonts w:ascii="仿宋" w:eastAsia="仿宋" w:hAnsi="仿宋"/>
                                <w:sz w:val="28"/>
                                <w:szCs w:val="28"/>
                              </w:rPr>
                            </w:pPr>
                            <w:r w:rsidRPr="007E7EB1">
                              <w:rPr>
                                <w:rFonts w:ascii="仿宋" w:eastAsia="仿宋" w:hAnsi="仿宋" w:hint="eastAsia"/>
                                <w:sz w:val="28"/>
                                <w:szCs w:val="28"/>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EEFEF" id="文本框 8" o:spid="_x0000_s1028" type="#_x0000_t202" style="position:absolute;left:0;text-align:left;margin-left:18.85pt;margin-top:29pt;width:211.2pt;height:84.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nKSwIAAHMEAAAOAAAAZHJzL2Uyb0RvYy54bWysVEtu2zAQ3RfoHQjua8mK47iC5cBN4KKA&#10;kQRwiqxpirKFihyWpC25B2hv0FU33fdcPkeHlOQYaVdFNxTJeZzPezOaXjeyInthbAkqo8NBTIlQ&#10;HPJSbTL68XHxZkKJdUzlrAIlMnoQll7PXr+a1joVCWyhyoUh6ETZtNYZ3Tqn0yiyfCskswPQQqGx&#10;ACOZw6PZRLlhNXqXVZTE8TiqweTaABfW4u1ta6Sz4L8oBHf3RWGFI1VGMTcXVhPWtV+j2ZSlG8P0&#10;tuRdGuwfspCsVBj05OqWOUZ2pvzDlSy5AQuFG3CQERRFyUWoAasZxi+qWW2ZFqEWJMfqE032/7nl&#10;d/sHQ8o8oyiUYhIlOn7/dvzx6/jzK5l4emptU0StNOJc8w4alDmUavUS+CeLkOgM0z6wiPZ0NIWR&#10;/ouFEnyIChxOrIvGEY6XyXiSJCM0cbQN46tJchF0iZ6fa2PdewGS+E1GDcoaUmD7pXU+AZb2EB9N&#10;waKsqiBtpUid0fHFZRwenCz4olJd5m2yvgbXrJtARtJXvob8gIUbaDvHar4oMYcls+6BGWwVzBvb&#10;393jUlSAsaDbUbIF8+Vv9x6PCqKVkhpbL6P2844ZQUn1QaG2b4cjT4cLh9HlVYIHc25Zn1vUTt4A&#10;dvcQB03zsPV4V/XbwoB8wimZ+6hoYopj7Iy6fnvj2oHAKeNiPg8g7E7N3FKtNO/19gw/Nk/M6E4G&#10;hwreQd+kLH2hRott9ZjvHBRlkMrz3LLa0Y+dHRTsptCPzvk5oJ7/FbPfAAAA//8DAFBLAwQUAAYA&#10;CAAAACEA7d+7B+EAAAAJAQAADwAAAGRycy9kb3ducmV2LnhtbEyPQUvDQBSE74L/YXmCN7tptE2I&#10;eSklUASph9ZevL1kt0kw+zZmt23017s96XGYYeabfDWZXpz16DrLCPNZBEJzbVXHDcLhffOQgnCe&#10;WFFvWSN8awer4vYmp0zZC+/0ee8bEUrYZYTQej9kUrq61YbczA6ag3e0oyEf5NhINdIllJtexlG0&#10;lIY6DgstDbpsdf25PxmE13LzRrsqNulPX75sj+vh6/CxQLy/m9bPILye/F8YrvgBHYrAVNkTKyd6&#10;hMckCUmERRouBf9pGc1BVAhxnKQgi1z+f1D8AgAA//8DAFBLAQItABQABgAIAAAAIQC2gziS/gAA&#10;AOEBAAATAAAAAAAAAAAAAAAAAAAAAABbQ29udGVudF9UeXBlc10ueG1sUEsBAi0AFAAGAAgAAAAh&#10;ADj9If/WAAAAlAEAAAsAAAAAAAAAAAAAAAAALwEAAF9yZWxzLy5yZWxzUEsBAi0AFAAGAAgAAAAh&#10;AI8JKcpLAgAAcwQAAA4AAAAAAAAAAAAAAAAALgIAAGRycy9lMm9Eb2MueG1sUEsBAi0AFAAGAAgA&#10;AAAhAO3fuwfhAAAACQEAAA8AAAAAAAAAAAAAAAAApQQAAGRycy9kb3ducmV2LnhtbFBLBQYAAAAA&#10;BAAEAPMAAACzBQAAAAA=&#10;" filled="f" stroked="f" strokeweight=".5pt">
                <v:textbox>
                  <w:txbxContent>
                    <w:p w14:paraId="4444A953" w14:textId="77777777" w:rsidR="006850CE" w:rsidRPr="007E7EB1" w:rsidRDefault="006850CE" w:rsidP="007E7EB1">
                      <w:pPr>
                        <w:rPr>
                          <w:rFonts w:ascii="仿宋" w:eastAsia="仿宋" w:hAnsi="仿宋"/>
                          <w:sz w:val="28"/>
                          <w:szCs w:val="28"/>
                        </w:rPr>
                      </w:pPr>
                      <w:r w:rsidRPr="007E7EB1">
                        <w:rPr>
                          <w:rFonts w:ascii="仿宋" w:eastAsia="仿宋" w:hAnsi="仿宋" w:hint="eastAsia"/>
                          <w:sz w:val="28"/>
                          <w:szCs w:val="28"/>
                        </w:rPr>
                        <w:t>粘贴授权委托人身份证复印件</w:t>
                      </w:r>
                    </w:p>
                    <w:p w14:paraId="19209CA4" w14:textId="77777777" w:rsidR="006850CE" w:rsidRPr="007E7EB1" w:rsidRDefault="006850CE" w:rsidP="007E7EB1">
                      <w:pPr>
                        <w:jc w:val="center"/>
                        <w:rPr>
                          <w:rFonts w:ascii="仿宋" w:eastAsia="仿宋" w:hAnsi="仿宋"/>
                          <w:sz w:val="28"/>
                          <w:szCs w:val="28"/>
                        </w:rPr>
                      </w:pPr>
                      <w:r w:rsidRPr="007E7EB1">
                        <w:rPr>
                          <w:rFonts w:ascii="仿宋" w:eastAsia="仿宋" w:hAnsi="仿宋" w:hint="eastAsia"/>
                          <w:sz w:val="28"/>
                          <w:szCs w:val="28"/>
                        </w:rPr>
                        <w:t>（正面）</w:t>
                      </w:r>
                    </w:p>
                  </w:txbxContent>
                </v:textbox>
              </v:shape>
            </w:pict>
          </mc:Fallback>
        </mc:AlternateContent>
      </w:r>
      <w:r>
        <w:rPr>
          <w:rFonts w:ascii="仿宋" w:eastAsia="仿宋" w:hAnsi="仿宋" w:cs="仿宋"/>
          <w:noProof/>
          <w:color w:val="000000"/>
          <w:sz w:val="28"/>
        </w:rPr>
        <mc:AlternateContent>
          <mc:Choice Requires="wps">
            <w:drawing>
              <wp:anchor distT="0" distB="0" distL="114300" distR="114300" simplePos="0" relativeHeight="251665408" behindDoc="0" locked="0" layoutInCell="1" allowOverlap="1" wp14:anchorId="73879F61" wp14:editId="123267EC">
                <wp:simplePos x="0" y="0"/>
                <wp:positionH relativeFrom="column">
                  <wp:posOffset>3301365</wp:posOffset>
                </wp:positionH>
                <wp:positionV relativeFrom="paragraph">
                  <wp:posOffset>368300</wp:posOffset>
                </wp:positionV>
                <wp:extent cx="2501900" cy="107823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900" cy="1078230"/>
                        </a:xfrm>
                        <a:prstGeom prst="rect">
                          <a:avLst/>
                        </a:prstGeom>
                        <a:noFill/>
                        <a:ln w="6350">
                          <a:noFill/>
                        </a:ln>
                      </wps:spPr>
                      <wps:txbx>
                        <w:txbxContent>
                          <w:p w14:paraId="31409964" w14:textId="77777777" w:rsidR="006850CE" w:rsidRPr="007E7EB1" w:rsidRDefault="006850CE" w:rsidP="007E7EB1">
                            <w:pPr>
                              <w:rPr>
                                <w:rFonts w:ascii="仿宋" w:eastAsia="仿宋" w:hAnsi="仿宋"/>
                                <w:sz w:val="28"/>
                                <w:szCs w:val="28"/>
                              </w:rPr>
                            </w:pPr>
                            <w:r w:rsidRPr="007E7EB1">
                              <w:rPr>
                                <w:rFonts w:ascii="仿宋" w:eastAsia="仿宋" w:hAnsi="仿宋" w:hint="eastAsia"/>
                                <w:sz w:val="28"/>
                                <w:szCs w:val="28"/>
                              </w:rPr>
                              <w:t>粘贴授权委托人身份证复印件</w:t>
                            </w:r>
                          </w:p>
                          <w:p w14:paraId="16495152" w14:textId="77777777" w:rsidR="006850CE" w:rsidRPr="007E7EB1" w:rsidRDefault="006850CE" w:rsidP="007E7EB1">
                            <w:pPr>
                              <w:jc w:val="center"/>
                              <w:rPr>
                                <w:rFonts w:ascii="仿宋" w:eastAsia="仿宋" w:hAnsi="仿宋"/>
                                <w:sz w:val="28"/>
                                <w:szCs w:val="28"/>
                              </w:rPr>
                            </w:pPr>
                            <w:r w:rsidRPr="007E7EB1">
                              <w:rPr>
                                <w:rFonts w:ascii="仿宋" w:eastAsia="仿宋" w:hAnsi="仿宋" w:hint="eastAsia"/>
                                <w:sz w:val="28"/>
                                <w:szCs w:val="28"/>
                              </w:rPr>
                              <w:t>（</w:t>
                            </w:r>
                            <w:r>
                              <w:rPr>
                                <w:rFonts w:ascii="仿宋" w:eastAsia="仿宋" w:hAnsi="仿宋" w:hint="eastAsia"/>
                                <w:sz w:val="28"/>
                                <w:szCs w:val="28"/>
                              </w:rPr>
                              <w:t>反</w:t>
                            </w:r>
                            <w:r w:rsidRPr="007E7EB1">
                              <w:rPr>
                                <w:rFonts w:ascii="仿宋" w:eastAsia="仿宋" w:hAnsi="仿宋" w:hint="eastAsia"/>
                                <w:sz w:val="28"/>
                                <w:szCs w:val="28"/>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79F61" id="文本框 9" o:spid="_x0000_s1029" type="#_x0000_t202" style="position:absolute;left:0;text-align:left;margin-left:259.95pt;margin-top:29pt;width:197pt;height:84.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2TeSwIAAHMEAAAOAAAAZHJzL2Uyb0RvYy54bWysVEtu2zAQ3RfoHQjua0n+JLFgOXATuChg&#10;JAGcImuaoiyhEoclaUvuAZobdNVN9z2Xz9EhJTlG2lXRDTXkvPm+Gc2um6oke6FNATKh0SCkREgO&#10;aSG3Cf30uHx3RYmxTKasBCkSehCGXs/fvpnVKhZDyKFMhSboRJq4VgnNrVVxEBiei4qZASghUZmB&#10;rpjFq94GqWY1eq/KYBiGF0ENOlUauDAGX29bJZ17/1kmuL3PMiMsKROKuVl/an9u3BnMZyzeaqby&#10;gndpsH/IomKFxKAnV7fMMrLTxR+uqoJrMJDZAYcqgCwruPA1YDVR+Kqadc6U8LVgc4w6tcn8P7f8&#10;bv+gSZEmdEqJZBVSdPz+fPzx6/jzG5m69tTKxIhaK8TZ5j00SLMv1agV8M8GIcEZpjUwiHbtaDJd&#10;uS8WStAQGTicui4aSzg+DidhNA1RxVEXhZdXw5HnJXgxV9rYDwIq4oSEaqTVp8D2K2NdAizuIS6a&#10;hGVRlp7aUpI6oRejSegNThq0KGWXeZusq8E2m8Y3Y9RXvoH0gIVraCfHKL4sMIcVM/aBaRwVzBvH&#10;397jkZWAsaCTKMlBf/3bu8Mjg6ilpMbRS6j5smNaUFJ+lMjtNBqP3az6y3hyOcSLPtdszjVyV90A&#10;TneEi6a4Fx3elr2YaaiecEsWLiqqmOQYO6G2F29suxC4ZVwsFh6E06mYXcm14j3frsOPzRPTqqPB&#10;IoN30A8pi1+x0WJbPhY7C1nhqXJ9brvatR8n2zPYbaFbnfO7R738K+a/AQAA//8DAFBLAwQUAAYA&#10;CAAAACEAtRRjc+EAAAAKAQAADwAAAGRycy9kb3ducmV2LnhtbEyPQU+DQBCF7yb+h82YeLMLmCog&#10;S9OQNCZGD629eFvYKRDZWWS3LfrrHU/1NjPv5c33itVsB3HCyfeOFMSLCARS40xPrYL9++YuBeGD&#10;JqMHR6jgGz2syuurQufGnWmLp11oBYeQz7WCLoQxl9I3HVrtF25EYu3gJqsDr1MrzaTPHG4HmUTR&#10;g7S6J/7Q6RGrDpvP3dEqeKk2b3pbJzb9Garn18N6/Np/LJW6vZnXTyACzuFihj98RoeSmWp3JOPF&#10;oGAZZxlbeUi5Exuy+J4PtYIkeUxBloX8X6H8BQAA//8DAFBLAQItABQABgAIAAAAIQC2gziS/gAA&#10;AOEBAAATAAAAAAAAAAAAAAAAAAAAAABbQ29udGVudF9UeXBlc10ueG1sUEsBAi0AFAAGAAgAAAAh&#10;ADj9If/WAAAAlAEAAAsAAAAAAAAAAAAAAAAALwEAAF9yZWxzLy5yZWxzUEsBAi0AFAAGAAgAAAAh&#10;AMCDZN5LAgAAcwQAAA4AAAAAAAAAAAAAAAAALgIAAGRycy9lMm9Eb2MueG1sUEsBAi0AFAAGAAgA&#10;AAAhALUUY3PhAAAACgEAAA8AAAAAAAAAAAAAAAAApQQAAGRycy9kb3ducmV2LnhtbFBLBQYAAAAA&#10;BAAEAPMAAACzBQAAAAA=&#10;" filled="f" stroked="f" strokeweight=".5pt">
                <v:textbox>
                  <w:txbxContent>
                    <w:p w14:paraId="31409964" w14:textId="77777777" w:rsidR="006850CE" w:rsidRPr="007E7EB1" w:rsidRDefault="006850CE" w:rsidP="007E7EB1">
                      <w:pPr>
                        <w:rPr>
                          <w:rFonts w:ascii="仿宋" w:eastAsia="仿宋" w:hAnsi="仿宋"/>
                          <w:sz w:val="28"/>
                          <w:szCs w:val="28"/>
                        </w:rPr>
                      </w:pPr>
                      <w:r w:rsidRPr="007E7EB1">
                        <w:rPr>
                          <w:rFonts w:ascii="仿宋" w:eastAsia="仿宋" w:hAnsi="仿宋" w:hint="eastAsia"/>
                          <w:sz w:val="28"/>
                          <w:szCs w:val="28"/>
                        </w:rPr>
                        <w:t>粘贴授权委托人身份证复印件</w:t>
                      </w:r>
                    </w:p>
                    <w:p w14:paraId="16495152" w14:textId="77777777" w:rsidR="006850CE" w:rsidRPr="007E7EB1" w:rsidRDefault="006850CE" w:rsidP="007E7EB1">
                      <w:pPr>
                        <w:jc w:val="center"/>
                        <w:rPr>
                          <w:rFonts w:ascii="仿宋" w:eastAsia="仿宋" w:hAnsi="仿宋"/>
                          <w:sz w:val="28"/>
                          <w:szCs w:val="28"/>
                        </w:rPr>
                      </w:pPr>
                      <w:r w:rsidRPr="007E7EB1">
                        <w:rPr>
                          <w:rFonts w:ascii="仿宋" w:eastAsia="仿宋" w:hAnsi="仿宋" w:hint="eastAsia"/>
                          <w:sz w:val="28"/>
                          <w:szCs w:val="28"/>
                        </w:rPr>
                        <w:t>（</w:t>
                      </w:r>
                      <w:r>
                        <w:rPr>
                          <w:rFonts w:ascii="仿宋" w:eastAsia="仿宋" w:hAnsi="仿宋" w:hint="eastAsia"/>
                          <w:sz w:val="28"/>
                          <w:szCs w:val="28"/>
                        </w:rPr>
                        <w:t>反</w:t>
                      </w:r>
                      <w:r w:rsidRPr="007E7EB1">
                        <w:rPr>
                          <w:rFonts w:ascii="仿宋" w:eastAsia="仿宋" w:hAnsi="仿宋" w:hint="eastAsia"/>
                          <w:sz w:val="28"/>
                          <w:szCs w:val="28"/>
                        </w:rPr>
                        <w:t>面）</w:t>
                      </w:r>
                    </w:p>
                  </w:txbxContent>
                </v:textbox>
              </v:shape>
            </w:pict>
          </mc:Fallback>
        </mc:AlternateContent>
      </w:r>
      <w:r>
        <w:rPr>
          <w:rFonts w:ascii="仿宋" w:eastAsia="仿宋" w:hAnsi="仿宋" w:cs="仿宋"/>
          <w:noProof/>
          <w:color w:val="000000"/>
          <w:sz w:val="28"/>
        </w:rPr>
        <mc:AlternateContent>
          <mc:Choice Requires="wps">
            <w:drawing>
              <wp:inline distT="0" distB="0" distL="0" distR="0" wp14:anchorId="7E9BBC17" wp14:editId="7BBC9E57">
                <wp:extent cx="2752090" cy="1811655"/>
                <wp:effectExtent l="6350" t="10160" r="13335" b="6985"/>
                <wp:docPr id="2" name="矩形: 圆角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1811655"/>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oundrect w14:anchorId="5C9BC63C" id="矩形: 圆角 6" o:spid="_x0000_s1026" style="width:216.7pt;height:14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FnZaAIAAIQEAAAOAAAAZHJzL2Uyb0RvYy54bWysVF1uEzEQfkfiDpbf6f6oSdpVN1WVUoRU&#10;oKJwAMf2Zg22Z7GdbMoBegCekZB4QRyC41RwDMbebQjwhtgHyzPj+ebnm9mT063RZCOdV2BrWhzk&#10;lEjLQSi7qunrVxePjijxgVnBNFhZ0xvp6en84YOTvqtkCS1oIR1BEOurvqtpG0JXZZnnrTTMH0An&#10;LRobcIYFFN0qE471iG50Vub5NOvBic4Bl96j9nww0nnCbxrJw4um8TIQXVPMLaTTpXMZz2x+wqqV&#10;Y12r+JgG+4csDFMWg+6gzllgZO3UX1BGcQcemnDAwWTQNIrLVANWU+R/VHPdsk6mWrA5vtu1yf8/&#10;WP58c+WIEjUtKbHMIEXfP329+/a5Incfb398+UCmsUd95yt8et1duVil7y6Bv/XEwqJldiXPnIO+&#10;lUxgZkV8n/3mEAWPrmTZPwOBIdg6QGrXtnEmAmIjyDaxcrNjRW4D4agsZ5MyP0byONqKo6KYTiYp&#10;Bqvu3TvnwxMJhsRLTR2srXiJ3KcYbHPpQ+JGjBUy8YaSxmhkesM0KabT6WxEHB9nrLrHjJ4WLpTW&#10;aVa0JT2mUc7yPKF70EpEa+pLHFu50I4gbk3Dtkhv9Npg3YOuyOMXo7EK9Tidgz6pMGya/AiBTURp&#10;H92ogLuilanp0R5K7PtjKxJiYEoPd3TWdiQi9n7gcAniBnlwMCwCLi5eWnDvKelxCWrq362Zk5To&#10;pxa5PC4OD+PWJOFwMitRcPuW5b6FWY5QNeXBUTIIizDs2rpzatVirKEhFs5wAhoV7kdlyGtMF0c9&#10;FT+uZdylfTm9+vXzmP8EAAD//wMAUEsDBBQABgAIAAAAIQCREC5m2wAAAAUBAAAPAAAAZHJzL2Rv&#10;d25yZXYueG1sTI9BS8NAEIXvgv9hGcGb3dhUKTGbIgXxqrUWvE2yYxKanQ272zb11zt60cvA4z3e&#10;+6ZcTW5QRwqx92zgdpaBIm687bk1sH17ulmCignZ4uCZDJwpwqq6vCixsP7Er3TcpFZJCccCDXQp&#10;jYXWsenIYZz5kVi8Tx8cJpGh1TbgScrdoOdZdq8d9iwLHY607qjZbw7OwC77+MI16/p5997sX3wI&#10;dX4OxlxfTY8PoBJN6S8MP/iCDpUw1f7ANqrBgDySfq94izxfgKoNzJd3Oeiq1P/pq28AAAD//wMA&#10;UEsBAi0AFAAGAAgAAAAhALaDOJL+AAAA4QEAABMAAAAAAAAAAAAAAAAAAAAAAFtDb250ZW50X1R5&#10;cGVzXS54bWxQSwECLQAUAAYACAAAACEAOP0h/9YAAACUAQAACwAAAAAAAAAAAAAAAAAvAQAAX3Jl&#10;bHMvLnJlbHNQSwECLQAUAAYACAAAACEAJ2BZ2WgCAACEBAAADgAAAAAAAAAAAAAAAAAuAgAAZHJz&#10;L2Uyb0RvYy54bWxQSwECLQAUAAYACAAAACEAkRAuZtsAAAAFAQAADwAAAAAAAAAAAAAAAADCBAAA&#10;ZHJzL2Rvd25yZXYueG1sUEsFBgAAAAAEAAQA8wAAAMoFAAAAAA==&#10;" filled="f" strokecolor="black [3213]" strokeweight="1pt">
                <v:stroke joinstyle="miter"/>
                <w10:anchorlock/>
              </v:roundrect>
            </w:pict>
          </mc:Fallback>
        </mc:AlternateContent>
      </w:r>
      <w:r>
        <w:rPr>
          <w:rFonts w:ascii="仿宋" w:eastAsia="仿宋" w:hAnsi="仿宋" w:cs="仿宋"/>
          <w:noProof/>
          <w:color w:val="000000"/>
          <w:sz w:val="28"/>
        </w:rPr>
        <mc:AlternateContent>
          <mc:Choice Requires="wps">
            <w:drawing>
              <wp:inline distT="0" distB="0" distL="0" distR="0" wp14:anchorId="080E9AA2" wp14:editId="13255740">
                <wp:extent cx="2752090" cy="1811655"/>
                <wp:effectExtent l="6350" t="10160" r="13335" b="6985"/>
                <wp:docPr id="1" name="矩形: 圆角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1811655"/>
                        </a:xfrm>
                        <a:prstGeom prst="roundRect">
                          <a:avLst>
                            <a:gd name="adj" fmla="val 16667"/>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w:pict>
              <v:roundrect w14:anchorId="3F6D6DA1" id="矩形: 圆角 7" o:spid="_x0000_s1026" style="width:216.7pt;height:142.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Qd5aAIAAIQEAAAOAAAAZHJzL2Uyb0RvYy54bWysVF1uEzEQfkfiDpbf6e5GTdKuuqmqlCKk&#10;AhWFAzi2N2uwPcZ2sikH6AF4RkLiBXEIjlPBMRh70xDgDbEPlmfG883PN7MnpxujyVr6oMA2tDoo&#10;KZGWg1B22dDXry4eHVESIrOCabCyoTcy0NPZwwcnvavlCDrQQnqCIDbUvWtoF6OriyLwThoWDsBJ&#10;i8YWvGERRb8shGc9ohtdjMpyUvTghfPAZQioPR+MdJbx21by+KJtg4xENxRzi/n0+Vyks5idsHrp&#10;mesU36bB/iELw5TFoDuocxYZWXn1F5RR3EOANh5wMAW0reIy14DVVOUf1Vx3zMlcCzYnuF2bwv+D&#10;5c/XV54ogdxRYplBir5/+nr37XNN7j7e/vjygUxTj3oXanx67a58qjK4S+BvA7Ew75hdyjPvoe8k&#10;E5hZld4XvzkkIaArWfTPQGAItoqQ27VpvUmA2Aiyyazc7FiRm0g4KkfT8ag8RvI42qqjqpqMxzkG&#10;q+/dnQ/xiQRD0qWhHlZWvETucwy2vgwxcyO2FTLxhpLWaGR6zTSpJpNJrrJg9fYx3u4xk6eFC6V1&#10;nhVtSY9pjKZlmdEDaCWSNfclja2ca08Qt6FxU+U3emWw7kFXlekb5g71OJ2DPqswbJ78BIFNRGkf&#10;3aiIu6KVaejRHkrq+2MrcnaRKT3c0VnbLRGp9wOHCxA3yIOHYRFwcfHSgX9PSY9L0NDwbsW8pEQ/&#10;tcjlcXV4mLYmC4fj6QgFv29Z7FuY5QjVUB49JYMwj8OurZxXyw5jDQ2xcIYT0Kp4PypDXtt0cdRz&#10;8du1TLu0L+dXv34es58AAAD//wMAUEsDBBQABgAIAAAAIQCREC5m2wAAAAUBAAAPAAAAZHJzL2Rv&#10;d25yZXYueG1sTI9BS8NAEIXvgv9hGcGb3dhUKTGbIgXxqrUWvE2yYxKanQ272zb11zt60cvA4z3e&#10;+6ZcTW5QRwqx92zgdpaBIm687bk1sH17ulmCignZ4uCZDJwpwqq6vCixsP7Er3TcpFZJCccCDXQp&#10;jYXWsenIYZz5kVi8Tx8cJpGh1TbgScrdoOdZdq8d9iwLHY607qjZbw7OwC77+MI16/p5997sX3wI&#10;dX4OxlxfTY8PoBJN6S8MP/iCDpUw1f7ANqrBgDySfq94izxfgKoNzJd3Oeiq1P/pq28AAAD//wMA&#10;UEsBAi0AFAAGAAgAAAAhALaDOJL+AAAA4QEAABMAAAAAAAAAAAAAAAAAAAAAAFtDb250ZW50X1R5&#10;cGVzXS54bWxQSwECLQAUAAYACAAAACEAOP0h/9YAAACUAQAACwAAAAAAAAAAAAAAAAAvAQAAX3Jl&#10;bHMvLnJlbHNQSwECLQAUAAYACAAAACEATpEHeWgCAACEBAAADgAAAAAAAAAAAAAAAAAuAgAAZHJz&#10;L2Uyb0RvYy54bWxQSwECLQAUAAYACAAAACEAkRAuZtsAAAAFAQAADwAAAAAAAAAAAAAAAADCBAAA&#10;ZHJzL2Rvd25yZXYueG1sUEsFBgAAAAAEAAQA8wAAAMoFAAAAAA==&#10;" filled="f" strokecolor="black [3213]" strokeweight="1pt">
                <v:stroke joinstyle="miter"/>
                <w10:anchorlock/>
              </v:roundrect>
            </w:pict>
          </mc:Fallback>
        </mc:AlternateContent>
      </w:r>
    </w:p>
    <w:p w14:paraId="483F713A" w14:textId="77777777" w:rsidR="001C3907" w:rsidRDefault="001C3907" w:rsidP="001C3907">
      <w:pPr>
        <w:widowControl/>
        <w:spacing w:line="360" w:lineRule="auto"/>
        <w:rPr>
          <w:rFonts w:ascii="仿宋" w:eastAsia="仿宋" w:hAnsi="仿宋" w:cs="仿宋"/>
          <w:color w:val="000000"/>
          <w:sz w:val="28"/>
        </w:rPr>
      </w:pPr>
    </w:p>
    <w:p w14:paraId="44E79C8E" w14:textId="478A9C45" w:rsidR="001C3907" w:rsidRPr="001C3907" w:rsidRDefault="007E7EB1" w:rsidP="001C3907">
      <w:pPr>
        <w:widowControl/>
        <w:spacing w:line="360" w:lineRule="auto"/>
        <w:rPr>
          <w:rFonts w:ascii="仿宋" w:eastAsia="仿宋" w:hAnsi="仿宋" w:cs="仿宋"/>
          <w:color w:val="000000"/>
          <w:sz w:val="28"/>
          <w:u w:val="single"/>
        </w:rPr>
      </w:pPr>
      <w:r w:rsidRPr="001C3907">
        <w:rPr>
          <w:rFonts w:ascii="仿宋" w:eastAsia="仿宋" w:hAnsi="仿宋" w:cs="仿宋"/>
          <w:color w:val="000000"/>
          <w:sz w:val="28"/>
        </w:rPr>
        <w:t>授权委托人</w:t>
      </w:r>
      <w:r w:rsidR="001C3907" w:rsidRPr="001C3907">
        <w:rPr>
          <w:rFonts w:ascii="仿宋" w:eastAsia="仿宋" w:hAnsi="仿宋" w:cs="仿宋" w:hint="eastAsia"/>
          <w:color w:val="000000"/>
          <w:sz w:val="28"/>
        </w:rPr>
        <w:t>（签字或盖章）</w:t>
      </w:r>
      <w:r w:rsidR="00EF0CD2" w:rsidRPr="001C3907">
        <w:rPr>
          <w:rFonts w:ascii="仿宋" w:eastAsia="仿宋" w:hAnsi="仿宋" w:cs="仿宋"/>
          <w:color w:val="000000"/>
          <w:sz w:val="28"/>
        </w:rPr>
        <w:t>：</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046DCF4D" w14:textId="2B99CCDF" w:rsidR="001C3907" w:rsidRPr="001C3907" w:rsidRDefault="001C3907" w:rsidP="001C3907">
      <w:pPr>
        <w:widowControl/>
        <w:spacing w:line="360" w:lineRule="auto"/>
        <w:rPr>
          <w:rFonts w:ascii="仿宋" w:eastAsia="仿宋" w:hAnsi="仿宋" w:cs="仿宋"/>
          <w:color w:val="000000"/>
          <w:sz w:val="28"/>
          <w:u w:val="single"/>
        </w:rPr>
      </w:pPr>
      <w:r w:rsidRPr="001C3907">
        <w:rPr>
          <w:rFonts w:ascii="仿宋" w:eastAsia="仿宋" w:hAnsi="仿宋" w:cs="仿宋"/>
          <w:color w:val="000000"/>
          <w:sz w:val="28"/>
        </w:rPr>
        <w:t>身份证号码：</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03B67D0A" w14:textId="53F5C26D" w:rsidR="001C3907" w:rsidRPr="001C3907" w:rsidRDefault="00EF0CD2" w:rsidP="001C3907">
      <w:pPr>
        <w:widowControl/>
        <w:spacing w:line="360" w:lineRule="auto"/>
        <w:rPr>
          <w:rFonts w:ascii="仿宋" w:eastAsia="仿宋" w:hAnsi="仿宋" w:cs="仿宋"/>
          <w:color w:val="000000"/>
          <w:sz w:val="28"/>
        </w:rPr>
      </w:pPr>
      <w:r w:rsidRPr="001C3907">
        <w:rPr>
          <w:rFonts w:ascii="仿宋" w:eastAsia="仿宋" w:hAnsi="仿宋" w:cs="仿宋"/>
          <w:color w:val="000000"/>
          <w:sz w:val="28"/>
        </w:rPr>
        <w:t>性别：</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1C3907">
        <w:rPr>
          <w:rFonts w:ascii="仿宋" w:eastAsia="仿宋" w:hAnsi="仿宋" w:cs="仿宋"/>
          <w:color w:val="000000"/>
          <w:sz w:val="28"/>
        </w:rPr>
        <w:t>年龄：</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0AE7A7BA" w14:textId="675EF723" w:rsidR="00EF0CD2" w:rsidRPr="001C3907" w:rsidRDefault="00EF0CD2" w:rsidP="001C3907">
      <w:pPr>
        <w:widowControl/>
        <w:spacing w:line="360" w:lineRule="auto"/>
        <w:rPr>
          <w:rFonts w:ascii="仿宋" w:eastAsia="仿宋" w:hAnsi="仿宋" w:cs="仿宋"/>
          <w:color w:val="000000"/>
          <w:sz w:val="28"/>
        </w:rPr>
      </w:pPr>
      <w:r w:rsidRPr="001C3907">
        <w:rPr>
          <w:rFonts w:ascii="仿宋" w:eastAsia="仿宋" w:hAnsi="仿宋" w:cs="仿宋"/>
          <w:color w:val="000000"/>
          <w:sz w:val="28"/>
        </w:rPr>
        <w:t xml:space="preserve">部门： </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1C3907">
        <w:rPr>
          <w:rFonts w:ascii="仿宋" w:eastAsia="仿宋" w:hAnsi="仿宋" w:cs="仿宋"/>
          <w:color w:val="000000"/>
          <w:sz w:val="28"/>
        </w:rPr>
        <w:t>职务：</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741A3BCC" w14:textId="77777777" w:rsidR="00EF0CD2" w:rsidRPr="001C3907" w:rsidRDefault="00EF0CD2" w:rsidP="001C3907">
      <w:pPr>
        <w:widowControl/>
        <w:spacing w:line="360" w:lineRule="auto"/>
        <w:jc w:val="left"/>
        <w:rPr>
          <w:rFonts w:ascii="仿宋" w:eastAsia="仿宋" w:hAnsi="仿宋" w:cs="仿宋"/>
          <w:color w:val="000000"/>
          <w:sz w:val="28"/>
        </w:rPr>
      </w:pPr>
    </w:p>
    <w:p w14:paraId="2D74E7EA" w14:textId="413BE9CF" w:rsidR="00EF0CD2" w:rsidRPr="001C3907" w:rsidRDefault="00EF0CD2" w:rsidP="001C3907">
      <w:pPr>
        <w:widowControl/>
        <w:spacing w:line="360" w:lineRule="auto"/>
        <w:jc w:val="left"/>
        <w:rPr>
          <w:rFonts w:ascii="仿宋" w:eastAsia="仿宋" w:hAnsi="仿宋" w:cs="仿宋"/>
          <w:color w:val="000000"/>
          <w:sz w:val="28"/>
        </w:rPr>
      </w:pPr>
      <w:r w:rsidRPr="001C3907">
        <w:rPr>
          <w:rFonts w:ascii="仿宋" w:eastAsia="仿宋" w:hAnsi="仿宋" w:cs="仿宋"/>
          <w:color w:val="000000"/>
          <w:sz w:val="28"/>
        </w:rPr>
        <w:t>投标人（盖章）：</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78F1B793" w14:textId="0451955B" w:rsidR="00EF0CD2" w:rsidRPr="001C3907" w:rsidRDefault="00EF0CD2" w:rsidP="001C3907">
      <w:pPr>
        <w:widowControl/>
        <w:spacing w:after="227" w:line="360" w:lineRule="auto"/>
        <w:ind w:right="1"/>
        <w:jc w:val="left"/>
        <w:rPr>
          <w:rFonts w:ascii="仿宋" w:eastAsia="仿宋" w:hAnsi="仿宋" w:cs="仿宋"/>
          <w:color w:val="000000"/>
          <w:sz w:val="28"/>
        </w:rPr>
      </w:pPr>
      <w:r w:rsidRPr="001C3907">
        <w:rPr>
          <w:rFonts w:ascii="仿宋" w:eastAsia="仿宋" w:hAnsi="仿宋" w:cs="仿宋"/>
          <w:color w:val="000000"/>
          <w:sz w:val="28"/>
        </w:rPr>
        <w:t>日期：</w:t>
      </w:r>
      <w:r w:rsidR="008F45D4">
        <w:rPr>
          <w:rFonts w:ascii="仿宋" w:eastAsia="仿宋" w:hAnsi="仿宋" w:cs="仿宋" w:hint="eastAsia"/>
          <w:color w:val="000000"/>
          <w:sz w:val="28"/>
        </w:rPr>
        <w:t xml:space="preserve"> </w:t>
      </w:r>
      <w:r w:rsidR="008F45D4">
        <w:rPr>
          <w:rFonts w:ascii="仿宋" w:eastAsia="仿宋" w:hAnsi="仿宋" w:cs="仿宋"/>
          <w:color w:val="000000"/>
          <w:sz w:val="28"/>
        </w:rPr>
        <w:t xml:space="preserve">  </w:t>
      </w:r>
      <w:r w:rsidRPr="001C3907">
        <w:rPr>
          <w:rFonts w:ascii="仿宋" w:eastAsia="仿宋" w:hAnsi="仿宋" w:cs="仿宋"/>
          <w:color w:val="000000"/>
          <w:sz w:val="28"/>
        </w:rPr>
        <w:t>年</w:t>
      </w:r>
      <w:r w:rsidR="008F45D4">
        <w:rPr>
          <w:rFonts w:ascii="仿宋" w:eastAsia="仿宋" w:hAnsi="仿宋" w:cs="仿宋" w:hint="eastAsia"/>
          <w:color w:val="000000"/>
          <w:sz w:val="28"/>
        </w:rPr>
        <w:t xml:space="preserve"> </w:t>
      </w:r>
      <w:r w:rsidR="008F45D4">
        <w:rPr>
          <w:rFonts w:ascii="仿宋" w:eastAsia="仿宋" w:hAnsi="仿宋" w:cs="仿宋"/>
          <w:color w:val="000000"/>
          <w:sz w:val="28"/>
        </w:rPr>
        <w:t xml:space="preserve">  </w:t>
      </w:r>
      <w:r w:rsidRPr="001C3907">
        <w:rPr>
          <w:rFonts w:ascii="仿宋" w:eastAsia="仿宋" w:hAnsi="仿宋" w:cs="仿宋"/>
          <w:color w:val="000000"/>
          <w:sz w:val="28"/>
        </w:rPr>
        <w:t>月</w:t>
      </w:r>
      <w:r w:rsidR="008F45D4">
        <w:rPr>
          <w:rFonts w:ascii="仿宋" w:eastAsia="仿宋" w:hAnsi="仿宋" w:cs="仿宋" w:hint="eastAsia"/>
          <w:color w:val="000000"/>
          <w:sz w:val="28"/>
        </w:rPr>
        <w:t xml:space="preserve"> </w:t>
      </w:r>
      <w:r w:rsidR="008F45D4">
        <w:rPr>
          <w:rFonts w:ascii="仿宋" w:eastAsia="仿宋" w:hAnsi="仿宋" w:cs="仿宋"/>
          <w:color w:val="000000"/>
          <w:sz w:val="28"/>
        </w:rPr>
        <w:t xml:space="preserve">   </w:t>
      </w:r>
      <w:r w:rsidRPr="001C3907">
        <w:rPr>
          <w:rFonts w:ascii="仿宋" w:eastAsia="仿宋" w:hAnsi="仿宋" w:cs="仿宋"/>
          <w:color w:val="000000"/>
          <w:sz w:val="28"/>
        </w:rPr>
        <w:t xml:space="preserve">日 </w:t>
      </w:r>
    </w:p>
    <w:p w14:paraId="6C1C6BC0" w14:textId="77777777" w:rsidR="00EF0CD2" w:rsidRPr="00EF0CD2" w:rsidRDefault="00EF0CD2" w:rsidP="00EF0CD2">
      <w:pPr>
        <w:widowControl/>
        <w:spacing w:after="229" w:line="410" w:lineRule="auto"/>
        <w:ind w:left="278" w:hanging="10"/>
        <w:jc w:val="left"/>
        <w:rPr>
          <w:rFonts w:ascii="仿宋" w:eastAsia="仿宋" w:hAnsi="仿宋" w:cs="仿宋"/>
          <w:color w:val="000000"/>
          <w:sz w:val="28"/>
        </w:rPr>
      </w:pPr>
      <w:r w:rsidRPr="00EF0CD2">
        <w:rPr>
          <w:rFonts w:ascii="仿宋" w:eastAsia="仿宋" w:hAnsi="仿宋" w:cs="仿宋"/>
          <w:b/>
          <w:color w:val="000000"/>
          <w:sz w:val="28"/>
        </w:rPr>
        <w:t xml:space="preserve">注：若为法定代表人投标，则无需本委托书，本委托书须附法定代表人身份证明。 </w:t>
      </w:r>
    </w:p>
    <w:p w14:paraId="195E8D94" w14:textId="77777777" w:rsidR="00EF0CD2" w:rsidRPr="00EF0CD2" w:rsidRDefault="00EF0CD2" w:rsidP="00EF0CD2">
      <w:pPr>
        <w:widowControl/>
        <w:spacing w:after="1" w:line="261" w:lineRule="auto"/>
        <w:ind w:left="2829" w:hanging="2546"/>
        <w:jc w:val="left"/>
        <w:rPr>
          <w:rFonts w:ascii="仿宋" w:eastAsia="仿宋" w:hAnsi="仿宋" w:cs="仿宋"/>
          <w:color w:val="000000"/>
          <w:sz w:val="28"/>
        </w:rPr>
      </w:pPr>
      <w:r w:rsidRPr="00EF0CD2">
        <w:rPr>
          <w:rFonts w:ascii="仿宋" w:eastAsia="仿宋" w:hAnsi="仿宋" w:cs="仿宋"/>
          <w:b/>
          <w:color w:val="000000"/>
          <w:sz w:val="44"/>
        </w:rPr>
        <w:lastRenderedPageBreak/>
        <w:t xml:space="preserve">五、投标保证金交纳证明及投标人基本账户的开户许可证（复印件） </w:t>
      </w:r>
    </w:p>
    <w:p w14:paraId="5B6A1EBC" w14:textId="77777777" w:rsidR="00EF0CD2" w:rsidRPr="00EF0CD2" w:rsidRDefault="00EF0CD2" w:rsidP="00EF0CD2">
      <w:pPr>
        <w:widowControl/>
        <w:spacing w:after="229" w:line="259" w:lineRule="auto"/>
        <w:ind w:right="137"/>
        <w:jc w:val="center"/>
        <w:rPr>
          <w:rFonts w:ascii="仿宋" w:eastAsia="仿宋" w:hAnsi="仿宋" w:cs="仿宋"/>
          <w:color w:val="000000"/>
          <w:sz w:val="28"/>
        </w:rPr>
      </w:pPr>
    </w:p>
    <w:p w14:paraId="112A0670" w14:textId="77777777" w:rsidR="00EF0CD2" w:rsidRPr="00EF0CD2" w:rsidRDefault="00EF0CD2" w:rsidP="00EF0CD2">
      <w:pPr>
        <w:widowControl/>
        <w:spacing w:after="47" w:line="259" w:lineRule="auto"/>
        <w:ind w:right="137"/>
        <w:jc w:val="center"/>
        <w:rPr>
          <w:rFonts w:ascii="仿宋" w:eastAsia="仿宋" w:hAnsi="仿宋" w:cs="仿宋"/>
          <w:color w:val="000000"/>
          <w:sz w:val="28"/>
        </w:rPr>
      </w:pPr>
    </w:p>
    <w:p w14:paraId="1445BEFF"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52BCFAFA"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36F52775"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75F776C9"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31950192"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3C69FDF4"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49405128"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43764B5D"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2C3614D7"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31CA3EB8"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36D4DEAE"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1F6F77C7" w14:textId="77777777" w:rsidR="00EF0CD2" w:rsidRPr="00EF0CD2" w:rsidRDefault="00EF0CD2" w:rsidP="00EF0CD2">
      <w:pPr>
        <w:widowControl/>
        <w:spacing w:after="48" w:line="259" w:lineRule="auto"/>
        <w:ind w:left="283"/>
        <w:jc w:val="left"/>
        <w:rPr>
          <w:rFonts w:ascii="仿宋" w:eastAsia="仿宋" w:hAnsi="仿宋" w:cs="仿宋"/>
          <w:color w:val="000000"/>
          <w:sz w:val="28"/>
        </w:rPr>
      </w:pPr>
    </w:p>
    <w:p w14:paraId="1252DA79" w14:textId="77777777" w:rsidR="00EF0CD2" w:rsidRPr="00EF0CD2" w:rsidRDefault="00EF0CD2" w:rsidP="00EF0CD2">
      <w:pPr>
        <w:widowControl/>
        <w:spacing w:after="230" w:line="259" w:lineRule="auto"/>
        <w:ind w:left="283"/>
        <w:jc w:val="left"/>
        <w:rPr>
          <w:rFonts w:ascii="仿宋" w:eastAsia="仿宋" w:hAnsi="仿宋" w:cs="仿宋"/>
          <w:color w:val="000000"/>
          <w:sz w:val="28"/>
        </w:rPr>
      </w:pPr>
    </w:p>
    <w:p w14:paraId="0F940AE2" w14:textId="77777777" w:rsidR="00EF0CD2" w:rsidRPr="00EF0CD2" w:rsidRDefault="00EF0CD2" w:rsidP="00EF0CD2">
      <w:pPr>
        <w:widowControl/>
        <w:spacing w:after="229" w:line="259" w:lineRule="auto"/>
        <w:ind w:right="137"/>
        <w:jc w:val="center"/>
        <w:rPr>
          <w:rFonts w:ascii="仿宋" w:eastAsia="仿宋" w:hAnsi="仿宋" w:cs="仿宋"/>
          <w:color w:val="000000"/>
          <w:sz w:val="28"/>
        </w:rPr>
      </w:pPr>
    </w:p>
    <w:p w14:paraId="3D72390C" w14:textId="77777777" w:rsidR="00EF0CD2" w:rsidRPr="00EF0CD2" w:rsidRDefault="00EF0CD2" w:rsidP="00EF0CD2">
      <w:pPr>
        <w:widowControl/>
        <w:spacing w:after="229" w:line="259" w:lineRule="auto"/>
        <w:ind w:right="137"/>
        <w:jc w:val="center"/>
        <w:rPr>
          <w:rFonts w:ascii="仿宋" w:eastAsia="仿宋" w:hAnsi="仿宋" w:cs="仿宋"/>
          <w:color w:val="000000"/>
          <w:sz w:val="28"/>
        </w:rPr>
      </w:pPr>
    </w:p>
    <w:p w14:paraId="62035CFF" w14:textId="77777777" w:rsidR="00EF0CD2" w:rsidRPr="00EF0CD2" w:rsidRDefault="00EF0CD2" w:rsidP="00EF0CD2">
      <w:pPr>
        <w:widowControl/>
        <w:spacing w:after="229" w:line="259" w:lineRule="auto"/>
        <w:ind w:right="137"/>
        <w:jc w:val="center"/>
        <w:rPr>
          <w:rFonts w:ascii="仿宋" w:eastAsia="仿宋" w:hAnsi="仿宋" w:cs="仿宋"/>
          <w:color w:val="000000"/>
          <w:sz w:val="28"/>
        </w:rPr>
      </w:pPr>
    </w:p>
    <w:p w14:paraId="36138219" w14:textId="77777777" w:rsidR="00EF0CD2" w:rsidRPr="00EF0CD2" w:rsidRDefault="00EF0CD2" w:rsidP="00EF0CD2">
      <w:pPr>
        <w:widowControl/>
        <w:spacing w:after="229" w:line="259" w:lineRule="auto"/>
        <w:ind w:right="137"/>
        <w:jc w:val="center"/>
        <w:rPr>
          <w:rFonts w:ascii="仿宋" w:eastAsia="仿宋" w:hAnsi="仿宋" w:cs="仿宋"/>
          <w:color w:val="000000"/>
          <w:sz w:val="28"/>
        </w:rPr>
      </w:pPr>
    </w:p>
    <w:p w14:paraId="2572BC4B" w14:textId="77777777" w:rsidR="00EF0CD2" w:rsidRPr="00EF0CD2" w:rsidRDefault="00EF0CD2" w:rsidP="00EF0CD2">
      <w:pPr>
        <w:widowControl/>
        <w:spacing w:after="229" w:line="259" w:lineRule="auto"/>
        <w:ind w:right="137"/>
        <w:jc w:val="center"/>
        <w:rPr>
          <w:rFonts w:ascii="仿宋" w:eastAsia="仿宋" w:hAnsi="仿宋" w:cs="仿宋"/>
          <w:color w:val="000000"/>
          <w:sz w:val="28"/>
        </w:rPr>
      </w:pPr>
    </w:p>
    <w:p w14:paraId="3DAE6077" w14:textId="77777777" w:rsidR="00EF0CD2" w:rsidRPr="00EF0CD2" w:rsidRDefault="00EF0CD2" w:rsidP="00EF0CD2">
      <w:pPr>
        <w:widowControl/>
        <w:spacing w:after="229" w:line="259" w:lineRule="auto"/>
        <w:ind w:right="137"/>
        <w:jc w:val="center"/>
        <w:rPr>
          <w:rFonts w:ascii="仿宋" w:eastAsia="仿宋" w:hAnsi="仿宋" w:cs="仿宋"/>
          <w:color w:val="000000"/>
          <w:sz w:val="28"/>
        </w:rPr>
      </w:pPr>
    </w:p>
    <w:p w14:paraId="65B77930" w14:textId="77777777" w:rsidR="00EF0CD2" w:rsidRPr="00EF0CD2" w:rsidRDefault="00EF0CD2" w:rsidP="00EF0CD2">
      <w:pPr>
        <w:widowControl/>
        <w:spacing w:after="47" w:line="259" w:lineRule="auto"/>
        <w:ind w:right="137"/>
        <w:jc w:val="center"/>
        <w:rPr>
          <w:rFonts w:ascii="仿宋" w:eastAsia="仿宋" w:hAnsi="仿宋" w:cs="仿宋"/>
          <w:color w:val="000000"/>
          <w:sz w:val="28"/>
        </w:rPr>
      </w:pPr>
    </w:p>
    <w:p w14:paraId="4AB11CF9" w14:textId="77777777" w:rsidR="00EF0CD2" w:rsidRPr="00EF0CD2" w:rsidRDefault="00EF0CD2" w:rsidP="000B66CF">
      <w:pPr>
        <w:widowControl/>
        <w:spacing w:after="48" w:line="259" w:lineRule="auto"/>
        <w:ind w:left="283"/>
        <w:jc w:val="left"/>
        <w:rPr>
          <w:rFonts w:ascii="仿宋" w:eastAsia="仿宋" w:hAnsi="仿宋" w:cs="仿宋"/>
          <w:color w:val="000000"/>
          <w:sz w:val="28"/>
        </w:rPr>
      </w:pPr>
    </w:p>
    <w:p w14:paraId="07B163F0" w14:textId="77777777" w:rsidR="00EF0CD2" w:rsidRPr="00EF0CD2" w:rsidRDefault="00EF0CD2" w:rsidP="00EF0CD2">
      <w:pPr>
        <w:widowControl/>
        <w:spacing w:after="47" w:line="259" w:lineRule="auto"/>
        <w:ind w:right="137"/>
        <w:jc w:val="center"/>
        <w:rPr>
          <w:rFonts w:ascii="仿宋" w:eastAsia="仿宋" w:hAnsi="仿宋" w:cs="仿宋"/>
          <w:color w:val="000000"/>
          <w:sz w:val="28"/>
        </w:rPr>
      </w:pPr>
    </w:p>
    <w:p w14:paraId="3B539BBF" w14:textId="77777777" w:rsidR="000B66CF" w:rsidRDefault="000B66CF">
      <w:pPr>
        <w:widowControl/>
        <w:jc w:val="left"/>
        <w:rPr>
          <w:rFonts w:ascii="仿宋" w:eastAsia="仿宋" w:hAnsi="仿宋" w:cs="仿宋"/>
          <w:b/>
          <w:color w:val="000000"/>
          <w:sz w:val="44"/>
        </w:rPr>
      </w:pPr>
      <w:r>
        <w:rPr>
          <w:rFonts w:ascii="仿宋" w:eastAsia="仿宋" w:hAnsi="仿宋" w:cs="仿宋"/>
          <w:b/>
          <w:color w:val="000000"/>
          <w:sz w:val="44"/>
        </w:rPr>
        <w:br w:type="page"/>
      </w:r>
    </w:p>
    <w:p w14:paraId="118AB2A6" w14:textId="77777777" w:rsidR="00EF0CD2" w:rsidRPr="00EF0CD2" w:rsidRDefault="00EF0CD2" w:rsidP="004968BC">
      <w:pPr>
        <w:keepNext/>
        <w:keepLines/>
        <w:widowControl/>
        <w:spacing w:after="3" w:line="259" w:lineRule="auto"/>
        <w:ind w:left="2840" w:right="198" w:hanging="11"/>
        <w:jc w:val="left"/>
        <w:rPr>
          <w:rFonts w:ascii="仿宋" w:eastAsia="仿宋" w:hAnsi="仿宋" w:cs="仿宋"/>
          <w:b/>
          <w:color w:val="000000"/>
          <w:sz w:val="44"/>
        </w:rPr>
      </w:pPr>
      <w:r w:rsidRPr="00EF0CD2">
        <w:rPr>
          <w:rFonts w:ascii="仿宋" w:eastAsia="仿宋" w:hAnsi="仿宋" w:cs="仿宋"/>
          <w:b/>
          <w:color w:val="000000"/>
          <w:sz w:val="44"/>
        </w:rPr>
        <w:lastRenderedPageBreak/>
        <w:t xml:space="preserve">六、投标人基本情况 </w:t>
      </w:r>
    </w:p>
    <w:tbl>
      <w:tblPr>
        <w:tblStyle w:val="TableGrid2"/>
        <w:tblW w:w="8753" w:type="dxa"/>
        <w:tblInd w:w="444" w:type="dxa"/>
        <w:tblCellMar>
          <w:top w:w="39" w:type="dxa"/>
          <w:left w:w="108" w:type="dxa"/>
          <w:right w:w="50" w:type="dxa"/>
        </w:tblCellMar>
        <w:tblLook w:val="04A0" w:firstRow="1" w:lastRow="0" w:firstColumn="1" w:lastColumn="0" w:noHBand="0" w:noVBand="1"/>
      </w:tblPr>
      <w:tblGrid>
        <w:gridCol w:w="1932"/>
        <w:gridCol w:w="993"/>
        <w:gridCol w:w="1335"/>
        <w:gridCol w:w="398"/>
        <w:gridCol w:w="322"/>
        <w:gridCol w:w="1374"/>
        <w:gridCol w:w="82"/>
        <w:gridCol w:w="97"/>
        <w:gridCol w:w="599"/>
        <w:gridCol w:w="1621"/>
      </w:tblGrid>
      <w:tr w:rsidR="001C3907" w:rsidRPr="00EF0CD2" w14:paraId="24443A57" w14:textId="77777777" w:rsidTr="008F45D4">
        <w:trPr>
          <w:trHeight w:val="458"/>
        </w:trPr>
        <w:tc>
          <w:tcPr>
            <w:tcW w:w="1932" w:type="dxa"/>
            <w:tcBorders>
              <w:top w:val="single" w:sz="4" w:space="0" w:color="000000"/>
              <w:left w:val="single" w:sz="4" w:space="0" w:color="000000"/>
              <w:bottom w:val="single" w:sz="4" w:space="0" w:color="000000"/>
              <w:right w:val="single" w:sz="4" w:space="0" w:color="000000"/>
            </w:tcBorders>
            <w:vAlign w:val="center"/>
          </w:tcPr>
          <w:p w14:paraId="23A2D5AE" w14:textId="77777777" w:rsidR="001C3907" w:rsidRDefault="001C3907" w:rsidP="00EF0CD2">
            <w:pPr>
              <w:widowControl/>
              <w:spacing w:line="259" w:lineRule="auto"/>
              <w:jc w:val="left"/>
              <w:rPr>
                <w:rFonts w:ascii="仿宋" w:eastAsia="仿宋" w:hAnsi="仿宋" w:cs="仿宋"/>
                <w:color w:val="000000"/>
                <w:sz w:val="24"/>
              </w:rPr>
            </w:pPr>
            <w:r w:rsidRPr="00EF0CD2">
              <w:rPr>
                <w:rFonts w:ascii="仿宋" w:eastAsia="仿宋" w:hAnsi="仿宋" w:cs="仿宋"/>
                <w:color w:val="000000"/>
                <w:sz w:val="24"/>
              </w:rPr>
              <w:t xml:space="preserve">投标人名称 </w:t>
            </w:r>
          </w:p>
          <w:p w14:paraId="10F44FFE" w14:textId="55C70FE1" w:rsidR="008F45D4" w:rsidRPr="00EF0CD2" w:rsidRDefault="008F45D4" w:rsidP="00EF0CD2">
            <w:pPr>
              <w:widowControl/>
              <w:spacing w:line="259" w:lineRule="auto"/>
              <w:jc w:val="left"/>
              <w:rPr>
                <w:rFonts w:ascii="仿宋" w:eastAsia="仿宋" w:hAnsi="仿宋" w:cs="仿宋"/>
                <w:color w:val="000000"/>
                <w:sz w:val="28"/>
              </w:rPr>
            </w:pPr>
            <w:r>
              <w:rPr>
                <w:rFonts w:ascii="仿宋" w:eastAsia="仿宋" w:hAnsi="仿宋" w:cs="仿宋" w:hint="eastAsia"/>
                <w:color w:val="000000"/>
                <w:sz w:val="24"/>
              </w:rPr>
              <w:t>（盖单位公章）</w:t>
            </w:r>
          </w:p>
        </w:tc>
        <w:tc>
          <w:tcPr>
            <w:tcW w:w="6821" w:type="dxa"/>
            <w:gridSpan w:val="9"/>
            <w:tcBorders>
              <w:top w:val="single" w:sz="4" w:space="0" w:color="000000"/>
              <w:left w:val="single" w:sz="4" w:space="0" w:color="000000"/>
              <w:bottom w:val="single" w:sz="4" w:space="0" w:color="000000"/>
              <w:right w:val="single" w:sz="4" w:space="0" w:color="000000"/>
            </w:tcBorders>
            <w:vAlign w:val="center"/>
          </w:tcPr>
          <w:p w14:paraId="07AD73E8" w14:textId="77777777" w:rsidR="001C3907" w:rsidRPr="00EF0CD2" w:rsidRDefault="001C3907" w:rsidP="00EF0CD2">
            <w:pPr>
              <w:widowControl/>
              <w:spacing w:after="160" w:line="259" w:lineRule="auto"/>
              <w:jc w:val="left"/>
              <w:rPr>
                <w:rFonts w:ascii="仿宋" w:eastAsia="仿宋" w:hAnsi="仿宋" w:cs="仿宋"/>
                <w:color w:val="000000"/>
                <w:sz w:val="28"/>
              </w:rPr>
            </w:pPr>
          </w:p>
        </w:tc>
      </w:tr>
      <w:tr w:rsidR="001C3907" w:rsidRPr="00EF0CD2" w14:paraId="48EB1B20" w14:textId="77777777" w:rsidTr="008F45D4">
        <w:trPr>
          <w:trHeight w:val="478"/>
        </w:trPr>
        <w:tc>
          <w:tcPr>
            <w:tcW w:w="1932" w:type="dxa"/>
            <w:tcBorders>
              <w:top w:val="single" w:sz="4" w:space="0" w:color="000000"/>
              <w:left w:val="single" w:sz="4" w:space="0" w:color="000000"/>
              <w:bottom w:val="single" w:sz="4" w:space="0" w:color="000000"/>
              <w:right w:val="single" w:sz="4" w:space="0" w:color="000000"/>
            </w:tcBorders>
            <w:vAlign w:val="center"/>
          </w:tcPr>
          <w:p w14:paraId="687ED1C7" w14:textId="77777777" w:rsidR="001C3907" w:rsidRPr="00EF0CD2" w:rsidRDefault="001C3907"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注册地址 </w:t>
            </w:r>
          </w:p>
        </w:tc>
        <w:tc>
          <w:tcPr>
            <w:tcW w:w="3048" w:type="dxa"/>
            <w:gridSpan w:val="4"/>
            <w:tcBorders>
              <w:top w:val="single" w:sz="4" w:space="0" w:color="000000"/>
              <w:left w:val="single" w:sz="4" w:space="0" w:color="000000"/>
              <w:bottom w:val="single" w:sz="4" w:space="0" w:color="000000"/>
              <w:right w:val="single" w:sz="4" w:space="0" w:color="000000"/>
            </w:tcBorders>
            <w:vAlign w:val="center"/>
          </w:tcPr>
          <w:p w14:paraId="6442A5A5" w14:textId="77777777" w:rsidR="001C3907" w:rsidRPr="00EF0CD2" w:rsidRDefault="001C3907" w:rsidP="00EF0CD2">
            <w:pPr>
              <w:widowControl/>
              <w:spacing w:after="160" w:line="259" w:lineRule="auto"/>
              <w:jc w:val="left"/>
              <w:rPr>
                <w:rFonts w:ascii="仿宋" w:eastAsia="仿宋" w:hAnsi="仿宋" w:cs="仿宋"/>
                <w:color w:val="000000"/>
                <w:sz w:val="28"/>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6BD9896C" w14:textId="77777777" w:rsidR="001C3907" w:rsidRPr="00EF0CD2" w:rsidRDefault="001C3907"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邮政编码 </w:t>
            </w:r>
          </w:p>
        </w:tc>
        <w:tc>
          <w:tcPr>
            <w:tcW w:w="2399" w:type="dxa"/>
            <w:gridSpan w:val="4"/>
            <w:tcBorders>
              <w:top w:val="single" w:sz="4" w:space="0" w:color="000000"/>
              <w:left w:val="single" w:sz="4" w:space="0" w:color="000000"/>
              <w:bottom w:val="single" w:sz="4" w:space="0" w:color="000000"/>
              <w:right w:val="single" w:sz="4" w:space="0" w:color="000000"/>
            </w:tcBorders>
            <w:vAlign w:val="center"/>
          </w:tcPr>
          <w:p w14:paraId="1379F650" w14:textId="77777777" w:rsidR="001C3907" w:rsidRPr="00EF0CD2" w:rsidRDefault="001C3907" w:rsidP="00EF0CD2">
            <w:pPr>
              <w:widowControl/>
              <w:spacing w:line="259" w:lineRule="auto"/>
              <w:jc w:val="left"/>
              <w:rPr>
                <w:rFonts w:ascii="仿宋" w:eastAsia="仿宋" w:hAnsi="仿宋" w:cs="仿宋"/>
                <w:color w:val="000000"/>
                <w:sz w:val="28"/>
              </w:rPr>
            </w:pPr>
          </w:p>
        </w:tc>
      </w:tr>
      <w:tr w:rsidR="00EF0CD2" w:rsidRPr="00EF0CD2" w14:paraId="1533FDE0" w14:textId="77777777" w:rsidTr="008F45D4">
        <w:trPr>
          <w:trHeight w:val="454"/>
        </w:trPr>
        <w:tc>
          <w:tcPr>
            <w:tcW w:w="1932" w:type="dxa"/>
            <w:vMerge w:val="restart"/>
            <w:tcBorders>
              <w:top w:val="single" w:sz="4" w:space="0" w:color="000000"/>
              <w:left w:val="single" w:sz="4" w:space="0" w:color="000000"/>
              <w:bottom w:val="single" w:sz="4" w:space="0" w:color="000000"/>
              <w:right w:val="single" w:sz="4" w:space="0" w:color="000000"/>
            </w:tcBorders>
            <w:vAlign w:val="center"/>
          </w:tcPr>
          <w:p w14:paraId="7E7C8013"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联系方式 </w:t>
            </w:r>
          </w:p>
        </w:tc>
        <w:tc>
          <w:tcPr>
            <w:tcW w:w="993" w:type="dxa"/>
            <w:tcBorders>
              <w:top w:val="single" w:sz="4" w:space="0" w:color="000000"/>
              <w:left w:val="single" w:sz="4" w:space="0" w:color="000000"/>
              <w:bottom w:val="single" w:sz="4" w:space="0" w:color="000000"/>
              <w:right w:val="single" w:sz="4" w:space="0" w:color="000000"/>
            </w:tcBorders>
            <w:vAlign w:val="center"/>
          </w:tcPr>
          <w:p w14:paraId="094A56DC" w14:textId="77777777" w:rsidR="00EF0CD2" w:rsidRPr="00EF0CD2" w:rsidRDefault="00EF0CD2"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4"/>
              </w:rPr>
              <w:t xml:space="preserve">联系人 </w:t>
            </w: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14:paraId="03F2F67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1AE4E93A"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电 话 </w:t>
            </w:r>
          </w:p>
        </w:tc>
        <w:tc>
          <w:tcPr>
            <w:tcW w:w="2399" w:type="dxa"/>
            <w:gridSpan w:val="4"/>
            <w:tcBorders>
              <w:top w:val="single" w:sz="4" w:space="0" w:color="000000"/>
              <w:left w:val="single" w:sz="4" w:space="0" w:color="000000"/>
              <w:bottom w:val="single" w:sz="4" w:space="0" w:color="000000"/>
              <w:right w:val="single" w:sz="4" w:space="0" w:color="000000"/>
            </w:tcBorders>
            <w:vAlign w:val="center"/>
          </w:tcPr>
          <w:p w14:paraId="5AD414EF"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7F95D633" w14:textId="77777777" w:rsidTr="008F45D4">
        <w:trPr>
          <w:trHeight w:val="463"/>
        </w:trPr>
        <w:tc>
          <w:tcPr>
            <w:tcW w:w="1932" w:type="dxa"/>
            <w:vMerge/>
            <w:tcBorders>
              <w:top w:val="nil"/>
              <w:left w:val="single" w:sz="4" w:space="0" w:color="000000"/>
              <w:bottom w:val="single" w:sz="4" w:space="0" w:color="000000"/>
              <w:right w:val="single" w:sz="4" w:space="0" w:color="000000"/>
            </w:tcBorders>
          </w:tcPr>
          <w:p w14:paraId="069F472E"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77A6A28" w14:textId="77777777" w:rsidR="00EF0CD2" w:rsidRPr="00EF0CD2" w:rsidRDefault="00EF0CD2"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4"/>
              </w:rPr>
              <w:t xml:space="preserve">传  真 </w:t>
            </w:r>
          </w:p>
        </w:tc>
        <w:tc>
          <w:tcPr>
            <w:tcW w:w="2055" w:type="dxa"/>
            <w:gridSpan w:val="3"/>
            <w:tcBorders>
              <w:top w:val="single" w:sz="4" w:space="0" w:color="000000"/>
              <w:left w:val="single" w:sz="4" w:space="0" w:color="000000"/>
              <w:bottom w:val="single" w:sz="4" w:space="0" w:color="000000"/>
              <w:right w:val="single" w:sz="4" w:space="0" w:color="000000"/>
            </w:tcBorders>
            <w:vAlign w:val="center"/>
          </w:tcPr>
          <w:p w14:paraId="1E474E16"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74" w:type="dxa"/>
            <w:tcBorders>
              <w:top w:val="single" w:sz="4" w:space="0" w:color="000000"/>
              <w:left w:val="single" w:sz="4" w:space="0" w:color="000000"/>
              <w:bottom w:val="single" w:sz="4" w:space="0" w:color="000000"/>
              <w:right w:val="single" w:sz="4" w:space="0" w:color="000000"/>
            </w:tcBorders>
            <w:vAlign w:val="center"/>
          </w:tcPr>
          <w:p w14:paraId="308B5565"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网 址 </w:t>
            </w:r>
          </w:p>
        </w:tc>
        <w:tc>
          <w:tcPr>
            <w:tcW w:w="2399" w:type="dxa"/>
            <w:gridSpan w:val="4"/>
            <w:tcBorders>
              <w:top w:val="single" w:sz="4" w:space="0" w:color="000000"/>
              <w:left w:val="single" w:sz="4" w:space="0" w:color="000000"/>
              <w:bottom w:val="single" w:sz="4" w:space="0" w:color="000000"/>
              <w:right w:val="single" w:sz="4" w:space="0" w:color="000000"/>
            </w:tcBorders>
            <w:vAlign w:val="center"/>
          </w:tcPr>
          <w:p w14:paraId="6C57CE64" w14:textId="77777777" w:rsidR="00EF0CD2" w:rsidRPr="00EF0CD2" w:rsidRDefault="00EF0CD2" w:rsidP="00EF0CD2">
            <w:pPr>
              <w:widowControl/>
              <w:spacing w:line="259" w:lineRule="auto"/>
              <w:jc w:val="left"/>
              <w:rPr>
                <w:rFonts w:ascii="仿宋" w:eastAsia="仿宋" w:hAnsi="仿宋" w:cs="仿宋"/>
                <w:color w:val="000000"/>
                <w:sz w:val="28"/>
              </w:rPr>
            </w:pPr>
          </w:p>
        </w:tc>
      </w:tr>
      <w:tr w:rsidR="001F0F5B" w:rsidRPr="00EF0CD2" w14:paraId="704D6271" w14:textId="77777777" w:rsidTr="008F45D4">
        <w:trPr>
          <w:trHeight w:val="458"/>
        </w:trPr>
        <w:tc>
          <w:tcPr>
            <w:tcW w:w="1932" w:type="dxa"/>
            <w:tcBorders>
              <w:top w:val="single" w:sz="4" w:space="0" w:color="000000"/>
              <w:left w:val="single" w:sz="4" w:space="0" w:color="000000"/>
              <w:bottom w:val="single" w:sz="4" w:space="0" w:color="000000"/>
              <w:right w:val="single" w:sz="4" w:space="0" w:color="000000"/>
            </w:tcBorders>
            <w:vAlign w:val="center"/>
          </w:tcPr>
          <w:p w14:paraId="324756BE"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法定代表人 </w:t>
            </w:r>
          </w:p>
        </w:tc>
        <w:tc>
          <w:tcPr>
            <w:tcW w:w="993" w:type="dxa"/>
            <w:tcBorders>
              <w:top w:val="single" w:sz="4" w:space="0" w:color="000000"/>
              <w:left w:val="single" w:sz="4" w:space="0" w:color="000000"/>
              <w:bottom w:val="single" w:sz="4" w:space="0" w:color="000000"/>
              <w:right w:val="single" w:sz="4" w:space="0" w:color="000000"/>
            </w:tcBorders>
            <w:vAlign w:val="center"/>
          </w:tcPr>
          <w:p w14:paraId="75D7865F"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姓名 </w:t>
            </w:r>
          </w:p>
        </w:tc>
        <w:tc>
          <w:tcPr>
            <w:tcW w:w="1335" w:type="dxa"/>
            <w:tcBorders>
              <w:top w:val="single" w:sz="4" w:space="0" w:color="000000"/>
              <w:left w:val="single" w:sz="4" w:space="0" w:color="000000"/>
              <w:bottom w:val="single" w:sz="4" w:space="0" w:color="000000"/>
              <w:right w:val="single" w:sz="4" w:space="0" w:color="000000"/>
            </w:tcBorders>
            <w:vAlign w:val="center"/>
          </w:tcPr>
          <w:p w14:paraId="684AD20F"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19698ADA" w14:textId="77777777" w:rsidR="00EF0CD2" w:rsidRPr="00EF0CD2" w:rsidRDefault="00EF0CD2"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4"/>
              </w:rPr>
              <w:t xml:space="preserve">技术职称 </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01009B46"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96" w:type="dxa"/>
            <w:gridSpan w:val="2"/>
            <w:tcBorders>
              <w:top w:val="single" w:sz="4" w:space="0" w:color="000000"/>
              <w:left w:val="single" w:sz="4" w:space="0" w:color="000000"/>
              <w:bottom w:val="single" w:sz="4" w:space="0" w:color="000000"/>
              <w:right w:val="single" w:sz="4" w:space="0" w:color="000000"/>
            </w:tcBorders>
            <w:vAlign w:val="center"/>
          </w:tcPr>
          <w:p w14:paraId="0F518A40" w14:textId="77777777" w:rsidR="00EF0CD2" w:rsidRPr="00EF0CD2" w:rsidRDefault="00EF0CD2"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4"/>
              </w:rPr>
              <w:t xml:space="preserve">电话 </w:t>
            </w:r>
          </w:p>
        </w:tc>
        <w:tc>
          <w:tcPr>
            <w:tcW w:w="1621" w:type="dxa"/>
            <w:tcBorders>
              <w:top w:val="single" w:sz="4" w:space="0" w:color="000000"/>
              <w:left w:val="single" w:sz="4" w:space="0" w:color="000000"/>
              <w:bottom w:val="single" w:sz="4" w:space="0" w:color="000000"/>
              <w:right w:val="single" w:sz="4" w:space="0" w:color="000000"/>
            </w:tcBorders>
            <w:vAlign w:val="center"/>
          </w:tcPr>
          <w:p w14:paraId="4631671B" w14:textId="77777777" w:rsidR="00EF0CD2" w:rsidRPr="00EF0CD2" w:rsidRDefault="00EF0CD2" w:rsidP="00EF0CD2">
            <w:pPr>
              <w:widowControl/>
              <w:spacing w:line="259" w:lineRule="auto"/>
              <w:jc w:val="left"/>
              <w:rPr>
                <w:rFonts w:ascii="仿宋" w:eastAsia="仿宋" w:hAnsi="仿宋" w:cs="仿宋"/>
                <w:color w:val="000000"/>
                <w:sz w:val="28"/>
              </w:rPr>
            </w:pPr>
          </w:p>
        </w:tc>
      </w:tr>
      <w:tr w:rsidR="001F0F5B" w:rsidRPr="00EF0CD2" w14:paraId="644D1493" w14:textId="77777777" w:rsidTr="008F45D4">
        <w:trPr>
          <w:trHeight w:val="466"/>
        </w:trPr>
        <w:tc>
          <w:tcPr>
            <w:tcW w:w="1932" w:type="dxa"/>
            <w:tcBorders>
              <w:top w:val="single" w:sz="4" w:space="0" w:color="000000"/>
              <w:left w:val="single" w:sz="4" w:space="0" w:color="000000"/>
              <w:bottom w:val="single" w:sz="4" w:space="0" w:color="000000"/>
              <w:right w:val="single" w:sz="4" w:space="0" w:color="000000"/>
            </w:tcBorders>
            <w:vAlign w:val="center"/>
          </w:tcPr>
          <w:p w14:paraId="63C6734C"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技术负责人 </w:t>
            </w:r>
          </w:p>
        </w:tc>
        <w:tc>
          <w:tcPr>
            <w:tcW w:w="993" w:type="dxa"/>
            <w:tcBorders>
              <w:top w:val="single" w:sz="4" w:space="0" w:color="000000"/>
              <w:left w:val="single" w:sz="4" w:space="0" w:color="000000"/>
              <w:bottom w:val="single" w:sz="4" w:space="0" w:color="000000"/>
              <w:right w:val="single" w:sz="4" w:space="0" w:color="000000"/>
            </w:tcBorders>
            <w:vAlign w:val="center"/>
          </w:tcPr>
          <w:p w14:paraId="4F421A54"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姓名 </w:t>
            </w:r>
          </w:p>
        </w:tc>
        <w:tc>
          <w:tcPr>
            <w:tcW w:w="1335" w:type="dxa"/>
            <w:tcBorders>
              <w:top w:val="single" w:sz="4" w:space="0" w:color="000000"/>
              <w:left w:val="single" w:sz="4" w:space="0" w:color="000000"/>
              <w:bottom w:val="single" w:sz="4" w:space="0" w:color="000000"/>
              <w:right w:val="single" w:sz="4" w:space="0" w:color="000000"/>
            </w:tcBorders>
            <w:vAlign w:val="center"/>
          </w:tcPr>
          <w:p w14:paraId="35F8DBB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14:paraId="2710BA3E" w14:textId="77777777" w:rsidR="00EF0CD2" w:rsidRPr="00EF0CD2" w:rsidRDefault="00EF0CD2"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4"/>
              </w:rPr>
              <w:t xml:space="preserve">技术职称 </w:t>
            </w:r>
          </w:p>
        </w:tc>
        <w:tc>
          <w:tcPr>
            <w:tcW w:w="1456" w:type="dxa"/>
            <w:gridSpan w:val="2"/>
            <w:tcBorders>
              <w:top w:val="single" w:sz="4" w:space="0" w:color="000000"/>
              <w:left w:val="single" w:sz="4" w:space="0" w:color="000000"/>
              <w:bottom w:val="single" w:sz="4" w:space="0" w:color="000000"/>
              <w:right w:val="single" w:sz="4" w:space="0" w:color="000000"/>
            </w:tcBorders>
            <w:vAlign w:val="center"/>
          </w:tcPr>
          <w:p w14:paraId="47C5A50E"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96" w:type="dxa"/>
            <w:gridSpan w:val="2"/>
            <w:tcBorders>
              <w:top w:val="single" w:sz="4" w:space="0" w:color="000000"/>
              <w:left w:val="single" w:sz="4" w:space="0" w:color="000000"/>
              <w:bottom w:val="single" w:sz="4" w:space="0" w:color="000000"/>
              <w:right w:val="single" w:sz="4" w:space="0" w:color="000000"/>
            </w:tcBorders>
            <w:vAlign w:val="center"/>
          </w:tcPr>
          <w:p w14:paraId="0459DD56" w14:textId="77777777" w:rsidR="00EF0CD2" w:rsidRPr="00EF0CD2" w:rsidRDefault="00EF0CD2"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4"/>
              </w:rPr>
              <w:t xml:space="preserve">电话 </w:t>
            </w:r>
          </w:p>
        </w:tc>
        <w:tc>
          <w:tcPr>
            <w:tcW w:w="1621" w:type="dxa"/>
            <w:tcBorders>
              <w:top w:val="single" w:sz="4" w:space="0" w:color="000000"/>
              <w:left w:val="single" w:sz="4" w:space="0" w:color="000000"/>
              <w:bottom w:val="single" w:sz="4" w:space="0" w:color="000000"/>
              <w:right w:val="single" w:sz="4" w:space="0" w:color="000000"/>
            </w:tcBorders>
            <w:vAlign w:val="center"/>
          </w:tcPr>
          <w:p w14:paraId="068CD827"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7F08FB80" w14:textId="77777777" w:rsidTr="008F45D4">
        <w:trPr>
          <w:trHeight w:val="470"/>
        </w:trPr>
        <w:tc>
          <w:tcPr>
            <w:tcW w:w="1932" w:type="dxa"/>
            <w:tcBorders>
              <w:top w:val="single" w:sz="4" w:space="0" w:color="000000"/>
              <w:left w:val="single" w:sz="4" w:space="0" w:color="000000"/>
              <w:bottom w:val="single" w:sz="4" w:space="0" w:color="000000"/>
              <w:right w:val="single" w:sz="4" w:space="0" w:color="000000"/>
            </w:tcBorders>
            <w:vAlign w:val="center"/>
          </w:tcPr>
          <w:p w14:paraId="7C1B4562"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成立时间 </w:t>
            </w:r>
          </w:p>
        </w:tc>
        <w:tc>
          <w:tcPr>
            <w:tcW w:w="993" w:type="dxa"/>
            <w:tcBorders>
              <w:top w:val="single" w:sz="4" w:space="0" w:color="000000"/>
              <w:left w:val="single" w:sz="4" w:space="0" w:color="000000"/>
              <w:bottom w:val="single" w:sz="4" w:space="0" w:color="000000"/>
              <w:right w:val="nil"/>
            </w:tcBorders>
            <w:vAlign w:val="center"/>
          </w:tcPr>
          <w:p w14:paraId="3D41B5B7"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35" w:type="dxa"/>
            <w:tcBorders>
              <w:top w:val="single" w:sz="4" w:space="0" w:color="000000"/>
              <w:left w:val="nil"/>
              <w:bottom w:val="single" w:sz="4" w:space="0" w:color="000000"/>
              <w:right w:val="single" w:sz="4" w:space="0" w:color="000000"/>
            </w:tcBorders>
          </w:tcPr>
          <w:p w14:paraId="1CE503BA"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4493" w:type="dxa"/>
            <w:gridSpan w:val="7"/>
            <w:tcBorders>
              <w:top w:val="single" w:sz="4" w:space="0" w:color="000000"/>
              <w:left w:val="single" w:sz="4" w:space="0" w:color="000000"/>
              <w:bottom w:val="single" w:sz="4" w:space="0" w:color="000000"/>
              <w:right w:val="single" w:sz="4" w:space="0" w:color="000000"/>
            </w:tcBorders>
            <w:vAlign w:val="center"/>
          </w:tcPr>
          <w:p w14:paraId="18CCACAC"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员工总人数： </w:t>
            </w:r>
          </w:p>
        </w:tc>
      </w:tr>
      <w:tr w:rsidR="001F0F5B" w:rsidRPr="00EF0CD2" w14:paraId="1D1B40E6" w14:textId="77777777" w:rsidTr="008F45D4">
        <w:trPr>
          <w:trHeight w:val="478"/>
        </w:trPr>
        <w:tc>
          <w:tcPr>
            <w:tcW w:w="1932" w:type="dxa"/>
            <w:tcBorders>
              <w:top w:val="single" w:sz="4" w:space="0" w:color="000000"/>
              <w:left w:val="single" w:sz="4" w:space="0" w:color="000000"/>
              <w:bottom w:val="single" w:sz="4" w:space="0" w:color="000000"/>
              <w:right w:val="single" w:sz="4" w:space="0" w:color="000000"/>
            </w:tcBorders>
            <w:vAlign w:val="center"/>
          </w:tcPr>
          <w:p w14:paraId="16A56679" w14:textId="77777777" w:rsidR="00EF0CD2" w:rsidRPr="00EF0CD2" w:rsidRDefault="00EF0CD2"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4"/>
              </w:rPr>
              <w:t xml:space="preserve">企业资质等级 </w:t>
            </w:r>
          </w:p>
        </w:tc>
        <w:tc>
          <w:tcPr>
            <w:tcW w:w="993" w:type="dxa"/>
            <w:tcBorders>
              <w:top w:val="single" w:sz="4" w:space="0" w:color="000000"/>
              <w:left w:val="single" w:sz="4" w:space="0" w:color="000000"/>
              <w:bottom w:val="single" w:sz="4" w:space="0" w:color="000000"/>
              <w:right w:val="nil"/>
            </w:tcBorders>
            <w:vAlign w:val="center"/>
          </w:tcPr>
          <w:p w14:paraId="6258E4EE"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35" w:type="dxa"/>
            <w:tcBorders>
              <w:top w:val="single" w:sz="4" w:space="0" w:color="000000"/>
              <w:left w:val="nil"/>
              <w:bottom w:val="single" w:sz="4" w:space="0" w:color="000000"/>
              <w:right w:val="single" w:sz="4" w:space="0" w:color="000000"/>
            </w:tcBorders>
          </w:tcPr>
          <w:p w14:paraId="0753686A"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398" w:type="dxa"/>
            <w:vMerge w:val="restart"/>
            <w:tcBorders>
              <w:top w:val="single" w:sz="4" w:space="0" w:color="000000"/>
              <w:left w:val="single" w:sz="4" w:space="0" w:color="000000"/>
              <w:bottom w:val="single" w:sz="4" w:space="0" w:color="000000"/>
              <w:right w:val="single" w:sz="4" w:space="0" w:color="000000"/>
            </w:tcBorders>
            <w:vAlign w:val="center"/>
          </w:tcPr>
          <w:p w14:paraId="25D957D7" w14:textId="77777777" w:rsidR="00EF0CD2" w:rsidRPr="00EF0CD2" w:rsidRDefault="00EF0CD2"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4"/>
              </w:rPr>
              <w:t xml:space="preserve">其中 </w:t>
            </w:r>
          </w:p>
        </w:tc>
        <w:tc>
          <w:tcPr>
            <w:tcW w:w="1875" w:type="dxa"/>
            <w:gridSpan w:val="4"/>
            <w:tcBorders>
              <w:top w:val="single" w:sz="4" w:space="0" w:color="000000"/>
              <w:left w:val="single" w:sz="4" w:space="0" w:color="000000"/>
              <w:bottom w:val="single" w:sz="4" w:space="0" w:color="000000"/>
              <w:right w:val="single" w:sz="4" w:space="0" w:color="000000"/>
            </w:tcBorders>
            <w:vAlign w:val="center"/>
          </w:tcPr>
          <w:p w14:paraId="1E0BA8D3"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高级职称人员 </w:t>
            </w:r>
          </w:p>
        </w:tc>
        <w:tc>
          <w:tcPr>
            <w:tcW w:w="2220" w:type="dxa"/>
            <w:gridSpan w:val="2"/>
            <w:tcBorders>
              <w:top w:val="single" w:sz="4" w:space="0" w:color="000000"/>
              <w:left w:val="single" w:sz="4" w:space="0" w:color="000000"/>
              <w:bottom w:val="single" w:sz="4" w:space="0" w:color="000000"/>
              <w:right w:val="single" w:sz="4" w:space="0" w:color="000000"/>
            </w:tcBorders>
            <w:vAlign w:val="center"/>
          </w:tcPr>
          <w:p w14:paraId="405878B3" w14:textId="77777777" w:rsidR="00EF0CD2" w:rsidRPr="00EF0CD2" w:rsidRDefault="00EF0CD2" w:rsidP="00EF0CD2">
            <w:pPr>
              <w:widowControl/>
              <w:spacing w:line="259" w:lineRule="auto"/>
              <w:jc w:val="left"/>
              <w:rPr>
                <w:rFonts w:ascii="仿宋" w:eastAsia="仿宋" w:hAnsi="仿宋" w:cs="仿宋"/>
                <w:color w:val="000000"/>
                <w:sz w:val="28"/>
              </w:rPr>
            </w:pPr>
          </w:p>
        </w:tc>
      </w:tr>
      <w:tr w:rsidR="001F0F5B" w:rsidRPr="00EF0CD2" w14:paraId="1A2E88B2" w14:textId="77777777" w:rsidTr="008F45D4">
        <w:trPr>
          <w:trHeight w:val="946"/>
        </w:trPr>
        <w:tc>
          <w:tcPr>
            <w:tcW w:w="1932" w:type="dxa"/>
            <w:tcBorders>
              <w:top w:val="single" w:sz="4" w:space="0" w:color="000000"/>
              <w:left w:val="single" w:sz="4" w:space="0" w:color="000000"/>
              <w:bottom w:val="single" w:sz="4" w:space="0" w:color="000000"/>
              <w:right w:val="single" w:sz="4" w:space="0" w:color="000000"/>
            </w:tcBorders>
          </w:tcPr>
          <w:p w14:paraId="3995712D"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营业执照号或事业单位法人证书号 </w:t>
            </w:r>
          </w:p>
        </w:tc>
        <w:tc>
          <w:tcPr>
            <w:tcW w:w="993" w:type="dxa"/>
            <w:tcBorders>
              <w:top w:val="single" w:sz="4" w:space="0" w:color="000000"/>
              <w:left w:val="single" w:sz="4" w:space="0" w:color="000000"/>
              <w:bottom w:val="single" w:sz="4" w:space="0" w:color="000000"/>
              <w:right w:val="nil"/>
            </w:tcBorders>
            <w:vAlign w:val="center"/>
          </w:tcPr>
          <w:p w14:paraId="352398F9"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35" w:type="dxa"/>
            <w:tcBorders>
              <w:top w:val="single" w:sz="4" w:space="0" w:color="000000"/>
              <w:left w:val="nil"/>
              <w:bottom w:val="single" w:sz="4" w:space="0" w:color="000000"/>
              <w:right w:val="single" w:sz="4" w:space="0" w:color="000000"/>
            </w:tcBorders>
          </w:tcPr>
          <w:p w14:paraId="31B06931"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398" w:type="dxa"/>
            <w:vMerge/>
            <w:tcBorders>
              <w:top w:val="nil"/>
              <w:left w:val="single" w:sz="4" w:space="0" w:color="000000"/>
              <w:bottom w:val="nil"/>
              <w:right w:val="single" w:sz="4" w:space="0" w:color="000000"/>
            </w:tcBorders>
          </w:tcPr>
          <w:p w14:paraId="57C04362"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1875" w:type="dxa"/>
            <w:gridSpan w:val="4"/>
            <w:tcBorders>
              <w:top w:val="single" w:sz="4" w:space="0" w:color="000000"/>
              <w:left w:val="single" w:sz="4" w:space="0" w:color="000000"/>
              <w:bottom w:val="single" w:sz="4" w:space="0" w:color="000000"/>
              <w:right w:val="single" w:sz="4" w:space="0" w:color="000000"/>
            </w:tcBorders>
            <w:vAlign w:val="center"/>
          </w:tcPr>
          <w:p w14:paraId="05E5E47E"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中级职称人员 </w:t>
            </w:r>
          </w:p>
        </w:tc>
        <w:tc>
          <w:tcPr>
            <w:tcW w:w="2220" w:type="dxa"/>
            <w:gridSpan w:val="2"/>
            <w:tcBorders>
              <w:top w:val="single" w:sz="4" w:space="0" w:color="000000"/>
              <w:left w:val="single" w:sz="4" w:space="0" w:color="000000"/>
              <w:bottom w:val="single" w:sz="4" w:space="0" w:color="000000"/>
              <w:right w:val="single" w:sz="4" w:space="0" w:color="000000"/>
            </w:tcBorders>
            <w:vAlign w:val="center"/>
          </w:tcPr>
          <w:p w14:paraId="5F7B59BD" w14:textId="77777777" w:rsidR="00EF0CD2" w:rsidRPr="00EF0CD2" w:rsidRDefault="00EF0CD2" w:rsidP="00EF0CD2">
            <w:pPr>
              <w:widowControl/>
              <w:spacing w:line="259" w:lineRule="auto"/>
              <w:jc w:val="left"/>
              <w:rPr>
                <w:rFonts w:ascii="仿宋" w:eastAsia="仿宋" w:hAnsi="仿宋" w:cs="仿宋"/>
                <w:color w:val="000000"/>
                <w:sz w:val="28"/>
              </w:rPr>
            </w:pPr>
          </w:p>
        </w:tc>
      </w:tr>
      <w:tr w:rsidR="001F0F5B" w:rsidRPr="00EF0CD2" w14:paraId="3F982599" w14:textId="77777777" w:rsidTr="008F45D4">
        <w:trPr>
          <w:trHeight w:val="461"/>
        </w:trPr>
        <w:tc>
          <w:tcPr>
            <w:tcW w:w="1932" w:type="dxa"/>
            <w:tcBorders>
              <w:top w:val="single" w:sz="4" w:space="0" w:color="000000"/>
              <w:left w:val="single" w:sz="4" w:space="0" w:color="000000"/>
              <w:bottom w:val="single" w:sz="4" w:space="0" w:color="000000"/>
              <w:right w:val="single" w:sz="4" w:space="0" w:color="000000"/>
            </w:tcBorders>
            <w:vAlign w:val="center"/>
          </w:tcPr>
          <w:p w14:paraId="063ED0C3"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注册资金 </w:t>
            </w:r>
          </w:p>
        </w:tc>
        <w:tc>
          <w:tcPr>
            <w:tcW w:w="993" w:type="dxa"/>
            <w:tcBorders>
              <w:top w:val="single" w:sz="4" w:space="0" w:color="000000"/>
              <w:left w:val="single" w:sz="4" w:space="0" w:color="000000"/>
              <w:bottom w:val="single" w:sz="4" w:space="0" w:color="000000"/>
              <w:right w:val="nil"/>
            </w:tcBorders>
            <w:vAlign w:val="center"/>
          </w:tcPr>
          <w:p w14:paraId="32DB6FE1"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35" w:type="dxa"/>
            <w:tcBorders>
              <w:top w:val="single" w:sz="4" w:space="0" w:color="000000"/>
              <w:left w:val="nil"/>
              <w:bottom w:val="single" w:sz="4" w:space="0" w:color="000000"/>
              <w:right w:val="single" w:sz="4" w:space="0" w:color="000000"/>
            </w:tcBorders>
          </w:tcPr>
          <w:p w14:paraId="275FD691"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398" w:type="dxa"/>
            <w:vMerge/>
            <w:tcBorders>
              <w:top w:val="nil"/>
              <w:left w:val="single" w:sz="4" w:space="0" w:color="000000"/>
              <w:bottom w:val="nil"/>
              <w:right w:val="single" w:sz="4" w:space="0" w:color="000000"/>
            </w:tcBorders>
          </w:tcPr>
          <w:p w14:paraId="22B74BA0"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1875" w:type="dxa"/>
            <w:gridSpan w:val="4"/>
            <w:tcBorders>
              <w:top w:val="single" w:sz="4" w:space="0" w:color="000000"/>
              <w:left w:val="single" w:sz="4" w:space="0" w:color="000000"/>
              <w:bottom w:val="single" w:sz="4" w:space="0" w:color="000000"/>
              <w:right w:val="single" w:sz="4" w:space="0" w:color="000000"/>
            </w:tcBorders>
            <w:vAlign w:val="center"/>
          </w:tcPr>
          <w:p w14:paraId="6CDCEF85"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初级职称人员 </w:t>
            </w:r>
          </w:p>
        </w:tc>
        <w:tc>
          <w:tcPr>
            <w:tcW w:w="2220" w:type="dxa"/>
            <w:gridSpan w:val="2"/>
            <w:tcBorders>
              <w:top w:val="single" w:sz="4" w:space="0" w:color="000000"/>
              <w:left w:val="single" w:sz="4" w:space="0" w:color="000000"/>
              <w:bottom w:val="single" w:sz="4" w:space="0" w:color="000000"/>
              <w:right w:val="single" w:sz="4" w:space="0" w:color="000000"/>
            </w:tcBorders>
            <w:vAlign w:val="center"/>
          </w:tcPr>
          <w:p w14:paraId="72DDBC92" w14:textId="77777777" w:rsidR="00EF0CD2" w:rsidRPr="00EF0CD2" w:rsidRDefault="00EF0CD2" w:rsidP="00EF0CD2">
            <w:pPr>
              <w:widowControl/>
              <w:spacing w:line="259" w:lineRule="auto"/>
              <w:jc w:val="left"/>
              <w:rPr>
                <w:rFonts w:ascii="仿宋" w:eastAsia="仿宋" w:hAnsi="仿宋" w:cs="仿宋"/>
                <w:color w:val="000000"/>
                <w:sz w:val="28"/>
              </w:rPr>
            </w:pPr>
          </w:p>
        </w:tc>
      </w:tr>
      <w:tr w:rsidR="001F0F5B" w:rsidRPr="00EF0CD2" w14:paraId="2737DF7E" w14:textId="77777777" w:rsidTr="008F45D4">
        <w:trPr>
          <w:trHeight w:val="480"/>
        </w:trPr>
        <w:tc>
          <w:tcPr>
            <w:tcW w:w="1932" w:type="dxa"/>
            <w:tcBorders>
              <w:top w:val="single" w:sz="4" w:space="0" w:color="000000"/>
              <w:left w:val="single" w:sz="4" w:space="0" w:color="000000"/>
              <w:bottom w:val="single" w:sz="4" w:space="0" w:color="000000"/>
              <w:right w:val="single" w:sz="4" w:space="0" w:color="000000"/>
            </w:tcBorders>
            <w:vAlign w:val="center"/>
          </w:tcPr>
          <w:p w14:paraId="4AE74276"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开户银行 </w:t>
            </w:r>
          </w:p>
        </w:tc>
        <w:tc>
          <w:tcPr>
            <w:tcW w:w="993" w:type="dxa"/>
            <w:tcBorders>
              <w:top w:val="single" w:sz="4" w:space="0" w:color="000000"/>
              <w:left w:val="single" w:sz="4" w:space="0" w:color="000000"/>
              <w:bottom w:val="single" w:sz="4" w:space="0" w:color="000000"/>
              <w:right w:val="nil"/>
            </w:tcBorders>
            <w:vAlign w:val="center"/>
          </w:tcPr>
          <w:p w14:paraId="24ED8794"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35" w:type="dxa"/>
            <w:tcBorders>
              <w:top w:val="single" w:sz="4" w:space="0" w:color="000000"/>
              <w:left w:val="nil"/>
              <w:bottom w:val="single" w:sz="4" w:space="0" w:color="000000"/>
              <w:right w:val="single" w:sz="4" w:space="0" w:color="000000"/>
            </w:tcBorders>
          </w:tcPr>
          <w:p w14:paraId="47770305"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398" w:type="dxa"/>
            <w:vMerge/>
            <w:tcBorders>
              <w:top w:val="nil"/>
              <w:left w:val="single" w:sz="4" w:space="0" w:color="000000"/>
              <w:bottom w:val="nil"/>
              <w:right w:val="single" w:sz="4" w:space="0" w:color="000000"/>
            </w:tcBorders>
          </w:tcPr>
          <w:p w14:paraId="3BBBB0E1"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1875" w:type="dxa"/>
            <w:gridSpan w:val="4"/>
            <w:tcBorders>
              <w:top w:val="single" w:sz="4" w:space="0" w:color="000000"/>
              <w:left w:val="single" w:sz="4" w:space="0" w:color="000000"/>
              <w:bottom w:val="single" w:sz="4" w:space="0" w:color="000000"/>
              <w:right w:val="single" w:sz="4" w:space="0" w:color="000000"/>
            </w:tcBorders>
            <w:vAlign w:val="center"/>
          </w:tcPr>
          <w:p w14:paraId="2A7D8E51"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其他 </w:t>
            </w:r>
          </w:p>
        </w:tc>
        <w:tc>
          <w:tcPr>
            <w:tcW w:w="2220" w:type="dxa"/>
            <w:gridSpan w:val="2"/>
            <w:tcBorders>
              <w:top w:val="single" w:sz="4" w:space="0" w:color="000000"/>
              <w:left w:val="single" w:sz="4" w:space="0" w:color="000000"/>
              <w:bottom w:val="single" w:sz="4" w:space="0" w:color="000000"/>
              <w:right w:val="single" w:sz="4" w:space="0" w:color="000000"/>
            </w:tcBorders>
            <w:vAlign w:val="center"/>
          </w:tcPr>
          <w:p w14:paraId="2DC98674" w14:textId="77777777" w:rsidR="00EF0CD2" w:rsidRPr="00EF0CD2" w:rsidRDefault="00EF0CD2" w:rsidP="00EF0CD2">
            <w:pPr>
              <w:widowControl/>
              <w:spacing w:line="259" w:lineRule="auto"/>
              <w:jc w:val="left"/>
              <w:rPr>
                <w:rFonts w:ascii="仿宋" w:eastAsia="仿宋" w:hAnsi="仿宋" w:cs="仿宋"/>
                <w:color w:val="000000"/>
                <w:sz w:val="28"/>
              </w:rPr>
            </w:pPr>
          </w:p>
        </w:tc>
      </w:tr>
      <w:tr w:rsidR="001F0F5B" w:rsidRPr="00EF0CD2" w14:paraId="76A842C2" w14:textId="77777777" w:rsidTr="008F45D4">
        <w:trPr>
          <w:trHeight w:val="461"/>
        </w:trPr>
        <w:tc>
          <w:tcPr>
            <w:tcW w:w="1932" w:type="dxa"/>
            <w:tcBorders>
              <w:top w:val="single" w:sz="4" w:space="0" w:color="000000"/>
              <w:left w:val="single" w:sz="4" w:space="0" w:color="000000"/>
              <w:bottom w:val="single" w:sz="4" w:space="0" w:color="000000"/>
              <w:right w:val="single" w:sz="4" w:space="0" w:color="000000"/>
            </w:tcBorders>
            <w:vAlign w:val="center"/>
          </w:tcPr>
          <w:p w14:paraId="2585A5F7"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账号 </w:t>
            </w:r>
          </w:p>
        </w:tc>
        <w:tc>
          <w:tcPr>
            <w:tcW w:w="993" w:type="dxa"/>
            <w:tcBorders>
              <w:top w:val="single" w:sz="4" w:space="0" w:color="000000"/>
              <w:left w:val="single" w:sz="4" w:space="0" w:color="000000"/>
              <w:bottom w:val="single" w:sz="4" w:space="0" w:color="000000"/>
              <w:right w:val="nil"/>
            </w:tcBorders>
            <w:vAlign w:val="center"/>
          </w:tcPr>
          <w:p w14:paraId="133CA942"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35" w:type="dxa"/>
            <w:tcBorders>
              <w:top w:val="single" w:sz="4" w:space="0" w:color="000000"/>
              <w:left w:val="nil"/>
              <w:bottom w:val="single" w:sz="4" w:space="0" w:color="000000"/>
              <w:right w:val="single" w:sz="4" w:space="0" w:color="000000"/>
            </w:tcBorders>
          </w:tcPr>
          <w:p w14:paraId="1936091E"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398" w:type="dxa"/>
            <w:vMerge/>
            <w:tcBorders>
              <w:top w:val="nil"/>
              <w:left w:val="single" w:sz="4" w:space="0" w:color="000000"/>
              <w:bottom w:val="single" w:sz="4" w:space="0" w:color="000000"/>
              <w:right w:val="single" w:sz="4" w:space="0" w:color="000000"/>
            </w:tcBorders>
          </w:tcPr>
          <w:p w14:paraId="490889F5"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1875" w:type="dxa"/>
            <w:gridSpan w:val="4"/>
            <w:tcBorders>
              <w:top w:val="single" w:sz="4" w:space="0" w:color="000000"/>
              <w:left w:val="single" w:sz="4" w:space="0" w:color="000000"/>
              <w:bottom w:val="single" w:sz="4" w:space="0" w:color="000000"/>
              <w:right w:val="single" w:sz="4" w:space="0" w:color="000000"/>
            </w:tcBorders>
            <w:vAlign w:val="center"/>
          </w:tcPr>
          <w:p w14:paraId="67A14F79"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2220" w:type="dxa"/>
            <w:gridSpan w:val="2"/>
            <w:tcBorders>
              <w:top w:val="single" w:sz="4" w:space="0" w:color="000000"/>
              <w:left w:val="single" w:sz="4" w:space="0" w:color="000000"/>
              <w:bottom w:val="single" w:sz="4" w:space="0" w:color="000000"/>
              <w:right w:val="single" w:sz="4" w:space="0" w:color="000000"/>
            </w:tcBorders>
            <w:vAlign w:val="center"/>
          </w:tcPr>
          <w:p w14:paraId="3272BC22" w14:textId="77777777" w:rsidR="00EF0CD2" w:rsidRPr="00EF0CD2" w:rsidRDefault="00EF0CD2" w:rsidP="00EF0CD2">
            <w:pPr>
              <w:widowControl/>
              <w:spacing w:line="259" w:lineRule="auto"/>
              <w:jc w:val="left"/>
              <w:rPr>
                <w:rFonts w:ascii="仿宋" w:eastAsia="仿宋" w:hAnsi="仿宋" w:cs="仿宋"/>
                <w:color w:val="000000"/>
                <w:sz w:val="28"/>
              </w:rPr>
            </w:pPr>
          </w:p>
        </w:tc>
      </w:tr>
      <w:tr w:rsidR="001C3907" w:rsidRPr="00EF0CD2" w14:paraId="2AD36BB2" w14:textId="77777777" w:rsidTr="008F45D4">
        <w:trPr>
          <w:trHeight w:val="3393"/>
        </w:trPr>
        <w:tc>
          <w:tcPr>
            <w:tcW w:w="1932" w:type="dxa"/>
            <w:tcBorders>
              <w:top w:val="single" w:sz="4" w:space="0" w:color="000000"/>
              <w:left w:val="single" w:sz="4" w:space="0" w:color="000000"/>
              <w:bottom w:val="single" w:sz="4" w:space="0" w:color="000000"/>
              <w:right w:val="single" w:sz="4" w:space="0" w:color="000000"/>
            </w:tcBorders>
            <w:vAlign w:val="center"/>
          </w:tcPr>
          <w:p w14:paraId="30160796" w14:textId="77777777" w:rsidR="001C3907" w:rsidRPr="00EF0CD2" w:rsidRDefault="001C3907"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经营范围 </w:t>
            </w:r>
          </w:p>
        </w:tc>
        <w:tc>
          <w:tcPr>
            <w:tcW w:w="6821" w:type="dxa"/>
            <w:gridSpan w:val="9"/>
            <w:tcBorders>
              <w:top w:val="single" w:sz="4" w:space="0" w:color="000000"/>
              <w:left w:val="single" w:sz="4" w:space="0" w:color="000000"/>
              <w:bottom w:val="single" w:sz="4" w:space="0" w:color="000000"/>
              <w:right w:val="single" w:sz="4" w:space="0" w:color="000000"/>
            </w:tcBorders>
            <w:vAlign w:val="center"/>
          </w:tcPr>
          <w:p w14:paraId="582DC9C0" w14:textId="77777777" w:rsidR="001C3907" w:rsidRPr="00EF0CD2" w:rsidRDefault="001C3907" w:rsidP="00EF0CD2">
            <w:pPr>
              <w:widowControl/>
              <w:spacing w:line="259" w:lineRule="auto"/>
              <w:jc w:val="left"/>
              <w:rPr>
                <w:rFonts w:ascii="仿宋" w:eastAsia="仿宋" w:hAnsi="仿宋" w:cs="仿宋"/>
                <w:color w:val="000000"/>
                <w:sz w:val="28"/>
              </w:rPr>
            </w:pPr>
          </w:p>
          <w:p w14:paraId="6FA1B6CB" w14:textId="77777777" w:rsidR="001C3907" w:rsidRPr="00EF0CD2" w:rsidRDefault="001C3907" w:rsidP="00EF0CD2">
            <w:pPr>
              <w:widowControl/>
              <w:spacing w:line="259" w:lineRule="auto"/>
              <w:jc w:val="left"/>
              <w:rPr>
                <w:rFonts w:ascii="仿宋" w:eastAsia="仿宋" w:hAnsi="仿宋" w:cs="仿宋"/>
                <w:color w:val="000000"/>
                <w:sz w:val="28"/>
              </w:rPr>
            </w:pPr>
          </w:p>
          <w:p w14:paraId="29EE871A" w14:textId="77777777" w:rsidR="001C3907" w:rsidRPr="00EF0CD2" w:rsidRDefault="001C3907" w:rsidP="00EF0CD2">
            <w:pPr>
              <w:widowControl/>
              <w:spacing w:line="259" w:lineRule="auto"/>
              <w:jc w:val="left"/>
              <w:rPr>
                <w:rFonts w:ascii="仿宋" w:eastAsia="仿宋" w:hAnsi="仿宋" w:cs="仿宋"/>
                <w:color w:val="000000"/>
                <w:sz w:val="28"/>
              </w:rPr>
            </w:pPr>
          </w:p>
          <w:p w14:paraId="3EC1C5F0" w14:textId="77777777" w:rsidR="001C3907" w:rsidRPr="00EF0CD2" w:rsidRDefault="001C3907" w:rsidP="00EF0CD2">
            <w:pPr>
              <w:widowControl/>
              <w:spacing w:after="160" w:line="259" w:lineRule="auto"/>
              <w:jc w:val="left"/>
              <w:rPr>
                <w:rFonts w:ascii="仿宋" w:eastAsia="仿宋" w:hAnsi="仿宋" w:cs="仿宋"/>
                <w:color w:val="000000"/>
                <w:sz w:val="28"/>
              </w:rPr>
            </w:pPr>
          </w:p>
        </w:tc>
      </w:tr>
      <w:tr w:rsidR="001C3907" w:rsidRPr="00EF0CD2" w14:paraId="1A1D07E5" w14:textId="77777777" w:rsidTr="008F45D4">
        <w:trPr>
          <w:trHeight w:val="2405"/>
        </w:trPr>
        <w:tc>
          <w:tcPr>
            <w:tcW w:w="1932" w:type="dxa"/>
            <w:tcBorders>
              <w:top w:val="single" w:sz="4" w:space="0" w:color="000000"/>
              <w:left w:val="single" w:sz="4" w:space="0" w:color="000000"/>
              <w:bottom w:val="single" w:sz="4" w:space="0" w:color="000000"/>
              <w:right w:val="single" w:sz="4" w:space="0" w:color="000000"/>
            </w:tcBorders>
            <w:vAlign w:val="center"/>
          </w:tcPr>
          <w:p w14:paraId="0BD74789" w14:textId="77777777" w:rsidR="001C3907" w:rsidRPr="00EF0CD2" w:rsidRDefault="001C3907"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4"/>
              </w:rPr>
              <w:t xml:space="preserve">备注 </w:t>
            </w:r>
          </w:p>
        </w:tc>
        <w:tc>
          <w:tcPr>
            <w:tcW w:w="6821" w:type="dxa"/>
            <w:gridSpan w:val="9"/>
            <w:tcBorders>
              <w:top w:val="single" w:sz="4" w:space="0" w:color="000000"/>
              <w:left w:val="single" w:sz="4" w:space="0" w:color="000000"/>
              <w:bottom w:val="single" w:sz="4" w:space="0" w:color="000000"/>
              <w:right w:val="single" w:sz="4" w:space="0" w:color="000000"/>
            </w:tcBorders>
            <w:vAlign w:val="center"/>
          </w:tcPr>
          <w:p w14:paraId="5CE00B44" w14:textId="77777777" w:rsidR="001C3907" w:rsidRPr="00EF0CD2" w:rsidRDefault="001C3907" w:rsidP="00EF0CD2">
            <w:pPr>
              <w:widowControl/>
              <w:spacing w:after="160" w:line="259" w:lineRule="auto"/>
              <w:jc w:val="left"/>
              <w:rPr>
                <w:rFonts w:ascii="仿宋" w:eastAsia="仿宋" w:hAnsi="仿宋" w:cs="仿宋"/>
                <w:color w:val="000000"/>
                <w:sz w:val="28"/>
              </w:rPr>
            </w:pPr>
          </w:p>
        </w:tc>
      </w:tr>
    </w:tbl>
    <w:p w14:paraId="66C4AE03" w14:textId="77777777" w:rsidR="00EF0CD2" w:rsidRPr="00EF0CD2" w:rsidRDefault="00EF0CD2" w:rsidP="004968BC">
      <w:pPr>
        <w:keepNext/>
        <w:keepLines/>
        <w:widowControl/>
        <w:spacing w:line="259" w:lineRule="auto"/>
        <w:ind w:left="11" w:right="3776" w:hanging="11"/>
        <w:jc w:val="right"/>
        <w:rPr>
          <w:rFonts w:ascii="仿宋" w:eastAsia="仿宋" w:hAnsi="仿宋" w:cs="仿宋"/>
          <w:b/>
          <w:color w:val="000000"/>
          <w:sz w:val="44"/>
        </w:rPr>
      </w:pPr>
      <w:r w:rsidRPr="00EF0CD2">
        <w:rPr>
          <w:rFonts w:ascii="仿宋" w:eastAsia="仿宋" w:hAnsi="仿宋" w:cs="仿宋"/>
          <w:b/>
          <w:color w:val="000000"/>
          <w:sz w:val="44"/>
        </w:rPr>
        <w:lastRenderedPageBreak/>
        <w:t xml:space="preserve">七、企业业绩 </w:t>
      </w:r>
    </w:p>
    <w:p w14:paraId="2254906B" w14:textId="77777777" w:rsidR="00EF0CD2" w:rsidRPr="00EF0CD2" w:rsidRDefault="00EF0CD2" w:rsidP="00EF0CD2">
      <w:pPr>
        <w:widowControl/>
        <w:spacing w:line="259" w:lineRule="auto"/>
        <w:ind w:left="278" w:right="1" w:hanging="10"/>
        <w:jc w:val="left"/>
        <w:rPr>
          <w:rFonts w:ascii="仿宋" w:eastAsia="仿宋" w:hAnsi="仿宋" w:cs="仿宋"/>
          <w:color w:val="000000"/>
          <w:sz w:val="28"/>
        </w:rPr>
      </w:pPr>
      <w:r w:rsidRPr="00EF0CD2">
        <w:rPr>
          <w:rFonts w:ascii="仿宋" w:eastAsia="仿宋" w:hAnsi="仿宋" w:cs="仿宋"/>
          <w:color w:val="000000"/>
          <w:sz w:val="28"/>
        </w:rPr>
        <w:t xml:space="preserve">（每项业绩均需分别具表） </w:t>
      </w:r>
    </w:p>
    <w:tbl>
      <w:tblPr>
        <w:tblStyle w:val="TableGrid2"/>
        <w:tblW w:w="9492" w:type="dxa"/>
        <w:tblInd w:w="142" w:type="dxa"/>
        <w:tblCellMar>
          <w:left w:w="108" w:type="dxa"/>
          <w:right w:w="115" w:type="dxa"/>
        </w:tblCellMar>
        <w:tblLook w:val="04A0" w:firstRow="1" w:lastRow="0" w:firstColumn="1" w:lastColumn="0" w:noHBand="0" w:noVBand="1"/>
      </w:tblPr>
      <w:tblGrid>
        <w:gridCol w:w="2126"/>
        <w:gridCol w:w="7366"/>
      </w:tblGrid>
      <w:tr w:rsidR="00EF0CD2" w:rsidRPr="00EF0CD2" w14:paraId="6BF01EBF" w14:textId="77777777" w:rsidTr="001C3907">
        <w:trPr>
          <w:trHeight w:val="636"/>
        </w:trPr>
        <w:tc>
          <w:tcPr>
            <w:tcW w:w="2126" w:type="dxa"/>
            <w:tcBorders>
              <w:top w:val="single" w:sz="4" w:space="0" w:color="000000"/>
              <w:left w:val="single" w:sz="4" w:space="0" w:color="000000"/>
              <w:bottom w:val="single" w:sz="4" w:space="0" w:color="000000"/>
              <w:right w:val="single" w:sz="4" w:space="0" w:color="000000"/>
            </w:tcBorders>
            <w:vAlign w:val="center"/>
          </w:tcPr>
          <w:p w14:paraId="21351EDB"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项目名称 </w:t>
            </w:r>
          </w:p>
        </w:tc>
        <w:tc>
          <w:tcPr>
            <w:tcW w:w="7366" w:type="dxa"/>
            <w:tcBorders>
              <w:top w:val="single" w:sz="4" w:space="0" w:color="000000"/>
              <w:left w:val="single" w:sz="4" w:space="0" w:color="000000"/>
              <w:bottom w:val="single" w:sz="4" w:space="0" w:color="000000"/>
              <w:right w:val="single" w:sz="4" w:space="0" w:color="000000"/>
            </w:tcBorders>
            <w:vAlign w:val="center"/>
          </w:tcPr>
          <w:p w14:paraId="0DED8410"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68B52D3C" w14:textId="77777777" w:rsidTr="001C3907">
        <w:trPr>
          <w:trHeight w:val="634"/>
        </w:trPr>
        <w:tc>
          <w:tcPr>
            <w:tcW w:w="2126" w:type="dxa"/>
            <w:tcBorders>
              <w:top w:val="single" w:sz="4" w:space="0" w:color="000000"/>
              <w:left w:val="single" w:sz="4" w:space="0" w:color="000000"/>
              <w:bottom w:val="single" w:sz="4" w:space="0" w:color="000000"/>
              <w:right w:val="single" w:sz="4" w:space="0" w:color="000000"/>
            </w:tcBorders>
            <w:vAlign w:val="center"/>
          </w:tcPr>
          <w:p w14:paraId="75D8636B"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项目所在地 </w:t>
            </w:r>
          </w:p>
        </w:tc>
        <w:tc>
          <w:tcPr>
            <w:tcW w:w="7366" w:type="dxa"/>
            <w:tcBorders>
              <w:top w:val="single" w:sz="4" w:space="0" w:color="000000"/>
              <w:left w:val="single" w:sz="4" w:space="0" w:color="000000"/>
              <w:bottom w:val="single" w:sz="4" w:space="0" w:color="000000"/>
              <w:right w:val="single" w:sz="4" w:space="0" w:color="000000"/>
            </w:tcBorders>
            <w:vAlign w:val="center"/>
          </w:tcPr>
          <w:p w14:paraId="096AFE94"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30528009" w14:textId="77777777" w:rsidTr="001C3907">
        <w:trPr>
          <w:trHeight w:val="634"/>
        </w:trPr>
        <w:tc>
          <w:tcPr>
            <w:tcW w:w="2126" w:type="dxa"/>
            <w:tcBorders>
              <w:top w:val="single" w:sz="4" w:space="0" w:color="000000"/>
              <w:left w:val="single" w:sz="4" w:space="0" w:color="000000"/>
              <w:bottom w:val="single" w:sz="4" w:space="0" w:color="000000"/>
              <w:right w:val="single" w:sz="4" w:space="0" w:color="000000"/>
            </w:tcBorders>
            <w:vAlign w:val="center"/>
          </w:tcPr>
          <w:p w14:paraId="09953CDA"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发包人名称 </w:t>
            </w:r>
          </w:p>
        </w:tc>
        <w:tc>
          <w:tcPr>
            <w:tcW w:w="7366" w:type="dxa"/>
            <w:tcBorders>
              <w:top w:val="single" w:sz="4" w:space="0" w:color="000000"/>
              <w:left w:val="single" w:sz="4" w:space="0" w:color="000000"/>
              <w:bottom w:val="single" w:sz="4" w:space="0" w:color="000000"/>
              <w:right w:val="single" w:sz="4" w:space="0" w:color="000000"/>
            </w:tcBorders>
            <w:vAlign w:val="center"/>
          </w:tcPr>
          <w:p w14:paraId="3D4C39CF"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571849A8" w14:textId="77777777" w:rsidTr="001C3907">
        <w:trPr>
          <w:trHeight w:val="634"/>
        </w:trPr>
        <w:tc>
          <w:tcPr>
            <w:tcW w:w="2126" w:type="dxa"/>
            <w:tcBorders>
              <w:top w:val="single" w:sz="4" w:space="0" w:color="000000"/>
              <w:left w:val="single" w:sz="4" w:space="0" w:color="000000"/>
              <w:bottom w:val="single" w:sz="4" w:space="0" w:color="000000"/>
              <w:right w:val="single" w:sz="4" w:space="0" w:color="000000"/>
            </w:tcBorders>
            <w:vAlign w:val="center"/>
          </w:tcPr>
          <w:p w14:paraId="680697D5"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发包人地址 </w:t>
            </w:r>
          </w:p>
        </w:tc>
        <w:tc>
          <w:tcPr>
            <w:tcW w:w="7366" w:type="dxa"/>
            <w:tcBorders>
              <w:top w:val="single" w:sz="4" w:space="0" w:color="000000"/>
              <w:left w:val="single" w:sz="4" w:space="0" w:color="000000"/>
              <w:bottom w:val="single" w:sz="4" w:space="0" w:color="000000"/>
              <w:right w:val="single" w:sz="4" w:space="0" w:color="000000"/>
            </w:tcBorders>
            <w:vAlign w:val="center"/>
          </w:tcPr>
          <w:p w14:paraId="5FFBB9EB"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7EB933FB" w14:textId="77777777" w:rsidTr="001C3907">
        <w:trPr>
          <w:trHeight w:val="634"/>
        </w:trPr>
        <w:tc>
          <w:tcPr>
            <w:tcW w:w="2126" w:type="dxa"/>
            <w:tcBorders>
              <w:top w:val="single" w:sz="4" w:space="0" w:color="000000"/>
              <w:left w:val="single" w:sz="4" w:space="0" w:color="000000"/>
              <w:bottom w:val="single" w:sz="4" w:space="0" w:color="000000"/>
              <w:right w:val="single" w:sz="4" w:space="0" w:color="000000"/>
            </w:tcBorders>
            <w:vAlign w:val="center"/>
          </w:tcPr>
          <w:p w14:paraId="59CE9157"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发包人电话 </w:t>
            </w:r>
          </w:p>
        </w:tc>
        <w:tc>
          <w:tcPr>
            <w:tcW w:w="7366" w:type="dxa"/>
            <w:tcBorders>
              <w:top w:val="single" w:sz="4" w:space="0" w:color="000000"/>
              <w:left w:val="single" w:sz="4" w:space="0" w:color="000000"/>
              <w:bottom w:val="single" w:sz="4" w:space="0" w:color="000000"/>
              <w:right w:val="single" w:sz="4" w:space="0" w:color="000000"/>
            </w:tcBorders>
            <w:vAlign w:val="center"/>
          </w:tcPr>
          <w:p w14:paraId="64AA923E"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06092A80" w14:textId="77777777" w:rsidTr="001C3907">
        <w:trPr>
          <w:trHeight w:val="634"/>
        </w:trPr>
        <w:tc>
          <w:tcPr>
            <w:tcW w:w="2126" w:type="dxa"/>
            <w:tcBorders>
              <w:top w:val="single" w:sz="4" w:space="0" w:color="000000"/>
              <w:left w:val="single" w:sz="4" w:space="0" w:color="000000"/>
              <w:bottom w:val="single" w:sz="4" w:space="0" w:color="000000"/>
              <w:right w:val="single" w:sz="4" w:space="0" w:color="000000"/>
            </w:tcBorders>
            <w:vAlign w:val="center"/>
          </w:tcPr>
          <w:p w14:paraId="220C0DC2"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合同价格 </w:t>
            </w:r>
          </w:p>
        </w:tc>
        <w:tc>
          <w:tcPr>
            <w:tcW w:w="7366" w:type="dxa"/>
            <w:tcBorders>
              <w:top w:val="single" w:sz="4" w:space="0" w:color="000000"/>
              <w:left w:val="single" w:sz="4" w:space="0" w:color="000000"/>
              <w:bottom w:val="single" w:sz="4" w:space="0" w:color="000000"/>
              <w:right w:val="single" w:sz="4" w:space="0" w:color="000000"/>
            </w:tcBorders>
            <w:vAlign w:val="center"/>
          </w:tcPr>
          <w:p w14:paraId="4378A2C5"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499A4248" w14:textId="77777777" w:rsidTr="001C3907">
        <w:trPr>
          <w:trHeight w:val="636"/>
        </w:trPr>
        <w:tc>
          <w:tcPr>
            <w:tcW w:w="2126" w:type="dxa"/>
            <w:tcBorders>
              <w:top w:val="single" w:sz="4" w:space="0" w:color="000000"/>
              <w:left w:val="single" w:sz="4" w:space="0" w:color="000000"/>
              <w:bottom w:val="single" w:sz="4" w:space="0" w:color="000000"/>
              <w:right w:val="single" w:sz="4" w:space="0" w:color="000000"/>
            </w:tcBorders>
            <w:vAlign w:val="center"/>
          </w:tcPr>
          <w:p w14:paraId="28B01631"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项目规模 </w:t>
            </w:r>
          </w:p>
        </w:tc>
        <w:tc>
          <w:tcPr>
            <w:tcW w:w="7366" w:type="dxa"/>
            <w:tcBorders>
              <w:top w:val="single" w:sz="4" w:space="0" w:color="000000"/>
              <w:left w:val="single" w:sz="4" w:space="0" w:color="000000"/>
              <w:bottom w:val="single" w:sz="4" w:space="0" w:color="000000"/>
              <w:right w:val="single" w:sz="4" w:space="0" w:color="000000"/>
            </w:tcBorders>
            <w:vAlign w:val="center"/>
          </w:tcPr>
          <w:p w14:paraId="0650174B"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4744C4AA" w14:textId="77777777" w:rsidTr="001C3907">
        <w:trPr>
          <w:trHeight w:val="634"/>
        </w:trPr>
        <w:tc>
          <w:tcPr>
            <w:tcW w:w="2126" w:type="dxa"/>
            <w:tcBorders>
              <w:top w:val="single" w:sz="4" w:space="0" w:color="000000"/>
              <w:left w:val="single" w:sz="4" w:space="0" w:color="000000"/>
              <w:bottom w:val="single" w:sz="4" w:space="0" w:color="000000"/>
              <w:right w:val="single" w:sz="4" w:space="0" w:color="000000"/>
            </w:tcBorders>
            <w:vAlign w:val="center"/>
          </w:tcPr>
          <w:p w14:paraId="3DED9A2D"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服务期限 </w:t>
            </w:r>
          </w:p>
        </w:tc>
        <w:tc>
          <w:tcPr>
            <w:tcW w:w="7366" w:type="dxa"/>
            <w:tcBorders>
              <w:top w:val="single" w:sz="4" w:space="0" w:color="000000"/>
              <w:left w:val="single" w:sz="4" w:space="0" w:color="000000"/>
              <w:bottom w:val="single" w:sz="4" w:space="0" w:color="000000"/>
              <w:right w:val="single" w:sz="4" w:space="0" w:color="000000"/>
            </w:tcBorders>
            <w:vAlign w:val="center"/>
          </w:tcPr>
          <w:p w14:paraId="5F4077E7"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685129D9" w14:textId="77777777" w:rsidTr="001C3907">
        <w:trPr>
          <w:trHeight w:val="634"/>
        </w:trPr>
        <w:tc>
          <w:tcPr>
            <w:tcW w:w="2126" w:type="dxa"/>
            <w:tcBorders>
              <w:top w:val="single" w:sz="4" w:space="0" w:color="000000"/>
              <w:left w:val="single" w:sz="4" w:space="0" w:color="000000"/>
              <w:bottom w:val="single" w:sz="4" w:space="0" w:color="000000"/>
              <w:right w:val="single" w:sz="4" w:space="0" w:color="000000"/>
            </w:tcBorders>
            <w:vAlign w:val="center"/>
          </w:tcPr>
          <w:p w14:paraId="34398F3E"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承担的工作 </w:t>
            </w:r>
          </w:p>
        </w:tc>
        <w:tc>
          <w:tcPr>
            <w:tcW w:w="7366" w:type="dxa"/>
            <w:tcBorders>
              <w:top w:val="single" w:sz="4" w:space="0" w:color="000000"/>
              <w:left w:val="single" w:sz="4" w:space="0" w:color="000000"/>
              <w:bottom w:val="single" w:sz="4" w:space="0" w:color="000000"/>
              <w:right w:val="single" w:sz="4" w:space="0" w:color="000000"/>
            </w:tcBorders>
            <w:vAlign w:val="center"/>
          </w:tcPr>
          <w:p w14:paraId="1F38FD11"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51EF821B" w14:textId="77777777" w:rsidTr="001C3907">
        <w:trPr>
          <w:trHeight w:val="634"/>
        </w:trPr>
        <w:tc>
          <w:tcPr>
            <w:tcW w:w="2126" w:type="dxa"/>
            <w:tcBorders>
              <w:top w:val="single" w:sz="4" w:space="0" w:color="000000"/>
              <w:left w:val="single" w:sz="4" w:space="0" w:color="000000"/>
              <w:bottom w:val="single" w:sz="4" w:space="0" w:color="000000"/>
              <w:right w:val="single" w:sz="4" w:space="0" w:color="000000"/>
            </w:tcBorders>
            <w:vAlign w:val="center"/>
          </w:tcPr>
          <w:p w14:paraId="0CBF5E46"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工程质量 </w:t>
            </w:r>
          </w:p>
        </w:tc>
        <w:tc>
          <w:tcPr>
            <w:tcW w:w="7366" w:type="dxa"/>
            <w:tcBorders>
              <w:top w:val="single" w:sz="4" w:space="0" w:color="000000"/>
              <w:left w:val="single" w:sz="4" w:space="0" w:color="000000"/>
              <w:bottom w:val="single" w:sz="4" w:space="0" w:color="000000"/>
              <w:right w:val="single" w:sz="4" w:space="0" w:color="000000"/>
            </w:tcBorders>
            <w:vAlign w:val="center"/>
          </w:tcPr>
          <w:p w14:paraId="2490613F"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40CC6E00" w14:textId="77777777" w:rsidTr="001C3907">
        <w:trPr>
          <w:trHeight w:val="1882"/>
        </w:trPr>
        <w:tc>
          <w:tcPr>
            <w:tcW w:w="2126" w:type="dxa"/>
            <w:tcBorders>
              <w:top w:val="single" w:sz="4" w:space="0" w:color="000000"/>
              <w:left w:val="single" w:sz="4" w:space="0" w:color="000000"/>
              <w:bottom w:val="single" w:sz="4" w:space="0" w:color="000000"/>
              <w:right w:val="single" w:sz="4" w:space="0" w:color="000000"/>
            </w:tcBorders>
            <w:vAlign w:val="center"/>
          </w:tcPr>
          <w:p w14:paraId="6C5F25F0"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项目描述 </w:t>
            </w:r>
          </w:p>
        </w:tc>
        <w:tc>
          <w:tcPr>
            <w:tcW w:w="7366" w:type="dxa"/>
            <w:tcBorders>
              <w:top w:val="single" w:sz="4" w:space="0" w:color="000000"/>
              <w:left w:val="single" w:sz="4" w:space="0" w:color="000000"/>
              <w:bottom w:val="single" w:sz="4" w:space="0" w:color="000000"/>
              <w:right w:val="single" w:sz="4" w:space="0" w:color="000000"/>
            </w:tcBorders>
            <w:vAlign w:val="center"/>
          </w:tcPr>
          <w:p w14:paraId="193F6A1E" w14:textId="77777777" w:rsidR="00EF0CD2" w:rsidRPr="00EF0CD2" w:rsidRDefault="00EF0CD2" w:rsidP="00EF0CD2">
            <w:pPr>
              <w:widowControl/>
              <w:spacing w:after="229" w:line="259" w:lineRule="auto"/>
              <w:jc w:val="left"/>
              <w:rPr>
                <w:rFonts w:ascii="仿宋" w:eastAsia="仿宋" w:hAnsi="仿宋" w:cs="仿宋"/>
                <w:color w:val="000000"/>
                <w:sz w:val="28"/>
              </w:rPr>
            </w:pPr>
          </w:p>
          <w:p w14:paraId="30D6B32D" w14:textId="77777777" w:rsidR="00EF0CD2" w:rsidRPr="00EF0CD2" w:rsidRDefault="00EF0CD2" w:rsidP="00EF0CD2">
            <w:pPr>
              <w:widowControl/>
              <w:spacing w:after="229" w:line="259" w:lineRule="auto"/>
              <w:jc w:val="left"/>
              <w:rPr>
                <w:rFonts w:ascii="仿宋" w:eastAsia="仿宋" w:hAnsi="仿宋" w:cs="仿宋"/>
                <w:color w:val="000000"/>
                <w:sz w:val="28"/>
              </w:rPr>
            </w:pPr>
          </w:p>
          <w:p w14:paraId="37A49A9E"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33734374" w14:textId="77777777" w:rsidTr="001C3907">
        <w:trPr>
          <w:trHeight w:val="636"/>
        </w:trPr>
        <w:tc>
          <w:tcPr>
            <w:tcW w:w="2126" w:type="dxa"/>
            <w:tcBorders>
              <w:top w:val="single" w:sz="4" w:space="0" w:color="000000"/>
              <w:left w:val="single" w:sz="4" w:space="0" w:color="000000"/>
              <w:bottom w:val="single" w:sz="4" w:space="0" w:color="000000"/>
              <w:right w:val="single" w:sz="4" w:space="0" w:color="000000"/>
            </w:tcBorders>
            <w:vAlign w:val="center"/>
          </w:tcPr>
          <w:p w14:paraId="7DA4BE3A"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备注 </w:t>
            </w:r>
          </w:p>
        </w:tc>
        <w:tc>
          <w:tcPr>
            <w:tcW w:w="7366" w:type="dxa"/>
            <w:tcBorders>
              <w:top w:val="single" w:sz="4" w:space="0" w:color="000000"/>
              <w:left w:val="single" w:sz="4" w:space="0" w:color="000000"/>
              <w:bottom w:val="single" w:sz="4" w:space="0" w:color="000000"/>
              <w:right w:val="single" w:sz="4" w:space="0" w:color="000000"/>
            </w:tcBorders>
            <w:vAlign w:val="center"/>
          </w:tcPr>
          <w:p w14:paraId="3422BB2C"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应附合同以及该业绩的检测报告复印件 </w:t>
            </w:r>
          </w:p>
        </w:tc>
      </w:tr>
    </w:tbl>
    <w:p w14:paraId="67EF8305" w14:textId="77777777" w:rsidR="00EF0CD2" w:rsidRPr="00EF0CD2" w:rsidRDefault="00EF0CD2" w:rsidP="00EF0CD2">
      <w:pPr>
        <w:widowControl/>
        <w:spacing w:line="259" w:lineRule="auto"/>
        <w:ind w:left="283"/>
        <w:jc w:val="left"/>
        <w:rPr>
          <w:rFonts w:ascii="仿宋" w:eastAsia="仿宋" w:hAnsi="仿宋" w:cs="仿宋"/>
          <w:color w:val="000000"/>
          <w:sz w:val="28"/>
        </w:rPr>
      </w:pPr>
    </w:p>
    <w:p w14:paraId="6A823466" w14:textId="77777777" w:rsidR="00EF0CD2" w:rsidRPr="00EF0CD2" w:rsidRDefault="00EF0CD2" w:rsidP="00EF0CD2">
      <w:pPr>
        <w:widowControl/>
        <w:spacing w:after="250" w:line="259" w:lineRule="auto"/>
        <w:ind w:left="283"/>
        <w:jc w:val="left"/>
        <w:rPr>
          <w:rFonts w:ascii="仿宋" w:eastAsia="仿宋" w:hAnsi="仿宋" w:cs="仿宋"/>
          <w:color w:val="000000"/>
          <w:sz w:val="28"/>
        </w:rPr>
      </w:pPr>
    </w:p>
    <w:p w14:paraId="2021283D" w14:textId="77777777" w:rsidR="001F0F5B" w:rsidRDefault="001F0F5B">
      <w:pPr>
        <w:widowControl/>
        <w:jc w:val="left"/>
        <w:rPr>
          <w:rFonts w:ascii="仿宋" w:eastAsia="仿宋" w:hAnsi="仿宋" w:cs="仿宋"/>
          <w:b/>
          <w:color w:val="000000"/>
          <w:sz w:val="44"/>
        </w:rPr>
      </w:pPr>
      <w:r>
        <w:rPr>
          <w:rFonts w:ascii="仿宋" w:eastAsia="仿宋" w:hAnsi="仿宋" w:cs="仿宋"/>
          <w:b/>
          <w:color w:val="000000"/>
          <w:sz w:val="44"/>
        </w:rPr>
        <w:br w:type="page"/>
      </w:r>
    </w:p>
    <w:p w14:paraId="33117750" w14:textId="77777777" w:rsidR="00EF0CD2" w:rsidRPr="00EF0CD2" w:rsidRDefault="00EF0CD2" w:rsidP="004968BC">
      <w:pPr>
        <w:widowControl/>
        <w:spacing w:line="259" w:lineRule="auto"/>
        <w:ind w:left="11" w:right="3776" w:hanging="11"/>
        <w:jc w:val="right"/>
        <w:rPr>
          <w:rFonts w:ascii="仿宋" w:eastAsia="仿宋" w:hAnsi="仿宋" w:cs="仿宋"/>
          <w:color w:val="000000"/>
          <w:sz w:val="28"/>
        </w:rPr>
      </w:pPr>
      <w:r w:rsidRPr="00EF0CD2">
        <w:rPr>
          <w:rFonts w:ascii="仿宋" w:eastAsia="仿宋" w:hAnsi="仿宋" w:cs="仿宋"/>
          <w:b/>
          <w:color w:val="000000"/>
          <w:sz w:val="44"/>
        </w:rPr>
        <w:lastRenderedPageBreak/>
        <w:t xml:space="preserve">八、服务承诺 </w:t>
      </w:r>
    </w:p>
    <w:p w14:paraId="401B1905" w14:textId="77777777" w:rsidR="00EF0CD2" w:rsidRPr="00EF0CD2" w:rsidRDefault="00EF0CD2" w:rsidP="00EF0CD2">
      <w:pPr>
        <w:widowControl/>
        <w:spacing w:after="148" w:line="259" w:lineRule="auto"/>
        <w:ind w:right="157"/>
        <w:jc w:val="center"/>
        <w:rPr>
          <w:rFonts w:ascii="仿宋" w:eastAsia="仿宋" w:hAnsi="仿宋" w:cs="仿宋"/>
          <w:color w:val="000000"/>
          <w:sz w:val="28"/>
        </w:rPr>
      </w:pPr>
    </w:p>
    <w:p w14:paraId="6A9BB04D" w14:textId="77777777" w:rsidR="00EF0CD2" w:rsidRPr="00EF0CD2" w:rsidRDefault="00EF0CD2" w:rsidP="00EF0CD2">
      <w:pPr>
        <w:widowControl/>
        <w:spacing w:after="232" w:line="259" w:lineRule="auto"/>
        <w:ind w:left="10" w:right="3839" w:hanging="10"/>
        <w:jc w:val="right"/>
        <w:rPr>
          <w:rFonts w:ascii="仿宋" w:eastAsia="仿宋" w:hAnsi="仿宋" w:cs="仿宋"/>
          <w:color w:val="000000"/>
          <w:sz w:val="28"/>
        </w:rPr>
      </w:pPr>
      <w:r w:rsidRPr="00EF0CD2">
        <w:rPr>
          <w:rFonts w:ascii="仿宋" w:eastAsia="仿宋" w:hAnsi="仿宋" w:cs="仿宋"/>
          <w:color w:val="000000"/>
          <w:sz w:val="28"/>
        </w:rPr>
        <w:t xml:space="preserve">（投标人自行编制） </w:t>
      </w:r>
      <w:r w:rsidRPr="00EF0CD2">
        <w:rPr>
          <w:rFonts w:ascii="仿宋" w:eastAsia="仿宋" w:hAnsi="仿宋" w:cs="仿宋"/>
          <w:color w:val="000000"/>
          <w:sz w:val="28"/>
        </w:rPr>
        <w:br w:type="page"/>
      </w:r>
    </w:p>
    <w:p w14:paraId="71C771DB" w14:textId="77777777" w:rsidR="00EF0CD2" w:rsidRPr="00EF0CD2" w:rsidRDefault="00EF0CD2" w:rsidP="004968BC">
      <w:pPr>
        <w:keepNext/>
        <w:keepLines/>
        <w:widowControl/>
        <w:spacing w:after="3" w:line="259" w:lineRule="auto"/>
        <w:ind w:right="198"/>
        <w:jc w:val="left"/>
        <w:rPr>
          <w:rFonts w:ascii="仿宋" w:eastAsia="仿宋" w:hAnsi="仿宋" w:cs="仿宋"/>
          <w:b/>
          <w:color w:val="000000"/>
          <w:sz w:val="44"/>
        </w:rPr>
      </w:pPr>
      <w:r w:rsidRPr="00EF0CD2">
        <w:rPr>
          <w:rFonts w:ascii="仿宋" w:eastAsia="仿宋" w:hAnsi="仿宋" w:cs="仿宋"/>
          <w:b/>
          <w:color w:val="000000"/>
          <w:sz w:val="44"/>
        </w:rPr>
        <w:lastRenderedPageBreak/>
        <w:t xml:space="preserve">九、投标人诚信承诺书参考格式（只供参考） </w:t>
      </w:r>
    </w:p>
    <w:p w14:paraId="0B67D061" w14:textId="77777777" w:rsidR="00EF0CD2" w:rsidRPr="00EF0CD2" w:rsidRDefault="00EF0CD2" w:rsidP="00EF0CD2">
      <w:pPr>
        <w:widowControl/>
        <w:spacing w:after="104" w:line="259" w:lineRule="auto"/>
        <w:ind w:right="282"/>
        <w:jc w:val="center"/>
        <w:rPr>
          <w:rFonts w:ascii="仿宋" w:eastAsia="仿宋" w:hAnsi="仿宋" w:cs="仿宋"/>
          <w:color w:val="000000"/>
          <w:sz w:val="28"/>
        </w:rPr>
      </w:pPr>
      <w:r w:rsidRPr="00EF0CD2">
        <w:rPr>
          <w:rFonts w:ascii="仿宋" w:eastAsia="仿宋" w:hAnsi="仿宋" w:cs="仿宋"/>
          <w:color w:val="000000"/>
          <w:sz w:val="32"/>
        </w:rPr>
        <w:t xml:space="preserve">投标人诚信承诺书 </w:t>
      </w:r>
    </w:p>
    <w:p w14:paraId="28B1C96B" w14:textId="77777777" w:rsidR="00EF0CD2" w:rsidRPr="00EF0CD2" w:rsidRDefault="00EF0CD2" w:rsidP="001C3907">
      <w:pPr>
        <w:widowControl/>
        <w:spacing w:after="47"/>
        <w:ind w:left="266"/>
        <w:jc w:val="left"/>
        <w:rPr>
          <w:rFonts w:ascii="仿宋" w:eastAsia="仿宋" w:hAnsi="仿宋" w:cs="仿宋"/>
          <w:color w:val="000000"/>
          <w:sz w:val="28"/>
        </w:rPr>
      </w:pPr>
      <w:r w:rsidRPr="00EF0CD2">
        <w:rPr>
          <w:rFonts w:ascii="仿宋" w:eastAsia="仿宋" w:hAnsi="仿宋" w:cs="仿宋"/>
          <w:color w:val="000000"/>
          <w:sz w:val="28"/>
        </w:rPr>
        <w:t xml:space="preserve">本人以公司法定代表人的身份郑重承诺: </w:t>
      </w:r>
    </w:p>
    <w:p w14:paraId="4788DFD8" w14:textId="77777777" w:rsidR="00EF0CD2" w:rsidRPr="00EF0CD2" w:rsidRDefault="00EF0CD2" w:rsidP="001C3907">
      <w:pPr>
        <w:widowControl/>
        <w:numPr>
          <w:ilvl w:val="0"/>
          <w:numId w:val="15"/>
        </w:numPr>
        <w:ind w:left="0"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将遵循公平、公正和诚实信用的原则自愿参加（项目名称）的投标活动； </w:t>
      </w:r>
    </w:p>
    <w:p w14:paraId="6900305E" w14:textId="77777777" w:rsidR="00EF0CD2" w:rsidRPr="00EF0CD2" w:rsidRDefault="00EF0CD2" w:rsidP="001C3907">
      <w:pPr>
        <w:widowControl/>
        <w:numPr>
          <w:ilvl w:val="0"/>
          <w:numId w:val="15"/>
        </w:numPr>
        <w:ind w:left="0"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本公司所提供的一切材料都是真实、有效、合法的； </w:t>
      </w:r>
    </w:p>
    <w:p w14:paraId="474C6A41" w14:textId="77777777" w:rsidR="00EF0CD2" w:rsidRPr="00EF0CD2" w:rsidRDefault="00EF0CD2" w:rsidP="001C3907">
      <w:pPr>
        <w:widowControl/>
        <w:numPr>
          <w:ilvl w:val="0"/>
          <w:numId w:val="15"/>
        </w:numPr>
        <w:ind w:left="0"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保证不出借、转让资质证书，让他人挂靠投标，不以他人名义投标或者以其他方式弄虚作假，骗取中标； </w:t>
      </w:r>
    </w:p>
    <w:p w14:paraId="59950CDD" w14:textId="77777777" w:rsidR="00EF0CD2" w:rsidRPr="00EF0CD2" w:rsidRDefault="00EF0CD2" w:rsidP="001C3907">
      <w:pPr>
        <w:widowControl/>
        <w:numPr>
          <w:ilvl w:val="0"/>
          <w:numId w:val="15"/>
        </w:numPr>
        <w:ind w:left="0"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保证不与招标人或者招标代理机构、其他投标人相互串通投标报价，不排挤其他投标人的公平竞争、损害国家利益、社会公共利益或者他人的合法权益； </w:t>
      </w:r>
    </w:p>
    <w:p w14:paraId="461B5E8A" w14:textId="77777777" w:rsidR="00EF0CD2" w:rsidRPr="00EF0CD2" w:rsidRDefault="00EF0CD2" w:rsidP="001C3907">
      <w:pPr>
        <w:widowControl/>
        <w:numPr>
          <w:ilvl w:val="0"/>
          <w:numId w:val="15"/>
        </w:numPr>
        <w:ind w:left="0"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保证中标后不转包和不违法分包工程，并督促派驻现场的管理人员按规定参加在岗考勤； </w:t>
      </w:r>
    </w:p>
    <w:p w14:paraId="2306AF53" w14:textId="77777777" w:rsidR="00EF0CD2" w:rsidRPr="00EF0CD2" w:rsidRDefault="00EF0CD2" w:rsidP="001C3907">
      <w:pPr>
        <w:widowControl/>
        <w:numPr>
          <w:ilvl w:val="0"/>
          <w:numId w:val="15"/>
        </w:numPr>
        <w:ind w:left="0"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保证投标文件承诺派驻的项目负责人均为本公司的人员，并且均与本企业签订了劳动合同、建立劳动工资及社会养老保险关系； </w:t>
      </w:r>
    </w:p>
    <w:p w14:paraId="5280B8CD" w14:textId="77777777" w:rsidR="00EF0CD2" w:rsidRPr="00EF0CD2" w:rsidRDefault="00EF0CD2" w:rsidP="001C3907">
      <w:pPr>
        <w:widowControl/>
        <w:numPr>
          <w:ilvl w:val="0"/>
          <w:numId w:val="15"/>
        </w:numPr>
        <w:ind w:left="0"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本公司没有处于被各级建设行政主管部门取消投标资格的处罚期内和被责令停业的状态； </w:t>
      </w:r>
    </w:p>
    <w:p w14:paraId="2F3E6C69" w14:textId="77777777" w:rsidR="00EF0CD2" w:rsidRPr="00EF0CD2" w:rsidRDefault="00EF0CD2" w:rsidP="001C3907">
      <w:pPr>
        <w:widowControl/>
        <w:numPr>
          <w:ilvl w:val="0"/>
          <w:numId w:val="15"/>
        </w:numPr>
        <w:ind w:left="0"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本公司法定代表人及本工程的项目负责人此前（从项目招标公告发出之日起计）三年内无被人民法院判决犯有行贿罪的记录，并承诺在本工程中不行贿受贿； </w:t>
      </w:r>
    </w:p>
    <w:p w14:paraId="08D1CD1E" w14:textId="77777777" w:rsidR="00EF0CD2" w:rsidRPr="00EF0CD2" w:rsidRDefault="00EF0CD2" w:rsidP="001C3907">
      <w:pPr>
        <w:widowControl/>
        <w:ind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上述承诺事项均为本公司真实意见表达，愿承担一切责任。本公司若有违反承诺内容的行为，自愿接受取消投标资格、记入信用档案、没收投标保证金等有关处理。如已中标的，自动放弃中标资格；给招标人造成损失的，依法承担赔偿责任。 </w:t>
      </w:r>
    </w:p>
    <w:p w14:paraId="73B6AA9F" w14:textId="77777777" w:rsidR="00EF0CD2" w:rsidRDefault="00EF0CD2" w:rsidP="001C3907">
      <w:pPr>
        <w:widowControl/>
        <w:spacing w:line="360" w:lineRule="auto"/>
        <w:ind w:firstLineChars="200" w:firstLine="560"/>
        <w:jc w:val="left"/>
        <w:rPr>
          <w:rFonts w:ascii="仿宋" w:eastAsia="仿宋" w:hAnsi="仿宋" w:cs="仿宋"/>
          <w:color w:val="000000"/>
          <w:sz w:val="28"/>
        </w:rPr>
      </w:pPr>
    </w:p>
    <w:p w14:paraId="41BC94D7" w14:textId="77777777" w:rsidR="001C3907" w:rsidRPr="00EF0CD2" w:rsidRDefault="001C3907" w:rsidP="001C3907">
      <w:pPr>
        <w:widowControl/>
        <w:spacing w:line="360" w:lineRule="auto"/>
        <w:ind w:firstLineChars="200" w:firstLine="560"/>
        <w:jc w:val="left"/>
        <w:rPr>
          <w:rFonts w:ascii="仿宋" w:eastAsia="仿宋" w:hAnsi="仿宋" w:cs="仿宋"/>
          <w:color w:val="000000"/>
          <w:sz w:val="28"/>
        </w:rPr>
      </w:pPr>
    </w:p>
    <w:p w14:paraId="7AA6D857" w14:textId="3FA741DF" w:rsidR="00EF0CD2" w:rsidRPr="00EF0CD2" w:rsidRDefault="00EF0CD2" w:rsidP="00EF0CD2">
      <w:pPr>
        <w:widowControl/>
        <w:spacing w:after="227" w:line="259" w:lineRule="auto"/>
        <w:ind w:left="278" w:right="1" w:hanging="10"/>
        <w:jc w:val="left"/>
        <w:rPr>
          <w:rFonts w:ascii="仿宋" w:eastAsia="仿宋" w:hAnsi="仿宋" w:cs="仿宋"/>
          <w:color w:val="000000"/>
          <w:sz w:val="28"/>
        </w:rPr>
      </w:pPr>
      <w:r w:rsidRPr="00EF0CD2">
        <w:rPr>
          <w:rFonts w:ascii="仿宋" w:eastAsia="仿宋" w:hAnsi="仿宋" w:cs="仿宋"/>
          <w:color w:val="000000"/>
          <w:sz w:val="28"/>
        </w:rPr>
        <w:t>法定代表人(签名):</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 xml:space="preserve"> </w:t>
      </w:r>
    </w:p>
    <w:p w14:paraId="6DC67272" w14:textId="0E96E753" w:rsidR="00EF0CD2" w:rsidRPr="00EF0CD2" w:rsidRDefault="00EF0CD2" w:rsidP="00EF0CD2">
      <w:pPr>
        <w:widowControl/>
        <w:spacing w:after="227" w:line="259" w:lineRule="auto"/>
        <w:ind w:left="278" w:right="1" w:hanging="10"/>
        <w:jc w:val="left"/>
        <w:rPr>
          <w:rFonts w:ascii="仿宋" w:eastAsia="仿宋" w:hAnsi="仿宋" w:cs="仿宋"/>
          <w:color w:val="000000"/>
          <w:sz w:val="28"/>
        </w:rPr>
      </w:pPr>
      <w:r w:rsidRPr="00EF0CD2">
        <w:rPr>
          <w:rFonts w:ascii="仿宋" w:eastAsia="仿宋" w:hAnsi="仿宋" w:cs="仿宋"/>
          <w:color w:val="000000"/>
          <w:sz w:val="28"/>
        </w:rPr>
        <w:t xml:space="preserve">投标单位(公章): </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p>
    <w:p w14:paraId="71216E88" w14:textId="4E35106D" w:rsidR="00EF0CD2" w:rsidRPr="00EF0CD2" w:rsidRDefault="00EF0CD2" w:rsidP="00EF0CD2">
      <w:pPr>
        <w:widowControl/>
        <w:spacing w:after="227" w:line="259" w:lineRule="auto"/>
        <w:ind w:left="278" w:right="1" w:hanging="10"/>
        <w:jc w:val="left"/>
        <w:rPr>
          <w:rFonts w:ascii="仿宋" w:eastAsia="仿宋" w:hAnsi="仿宋" w:cs="仿宋"/>
          <w:color w:val="000000"/>
          <w:sz w:val="28"/>
        </w:rPr>
      </w:pPr>
      <w:r w:rsidRPr="00EF0CD2">
        <w:rPr>
          <w:rFonts w:ascii="仿宋" w:eastAsia="仿宋" w:hAnsi="仿宋" w:cs="仿宋"/>
          <w:color w:val="000000"/>
          <w:sz w:val="28"/>
        </w:rPr>
        <w:t>项目负责人(签名):</w:t>
      </w:r>
      <w:r w:rsidR="008F45D4" w:rsidRPr="008F45D4">
        <w:rPr>
          <w:rFonts w:ascii="仿宋" w:eastAsia="仿宋" w:hAnsi="仿宋" w:cs="仿宋" w:hint="eastAsia"/>
          <w:color w:val="000000"/>
          <w:sz w:val="28"/>
          <w:u w:val="single"/>
        </w:rPr>
        <w:t xml:space="preserve"> </w:t>
      </w:r>
      <w:r w:rsidR="008F45D4" w:rsidRPr="008F45D4">
        <w:rPr>
          <w:rFonts w:ascii="仿宋" w:eastAsia="仿宋" w:hAnsi="仿宋" w:cs="仿宋"/>
          <w:color w:val="000000"/>
          <w:sz w:val="28"/>
          <w:u w:val="single"/>
        </w:rPr>
        <w:t xml:space="preserve">                      </w:t>
      </w:r>
      <w:r w:rsidRPr="00EF0CD2">
        <w:rPr>
          <w:rFonts w:ascii="仿宋" w:eastAsia="仿宋" w:hAnsi="仿宋" w:cs="仿宋"/>
          <w:color w:val="000000"/>
          <w:sz w:val="28"/>
        </w:rPr>
        <w:t xml:space="preserve"> </w:t>
      </w:r>
    </w:p>
    <w:p w14:paraId="2A9A3FA2" w14:textId="77777777" w:rsidR="00EF0CD2" w:rsidRPr="00EF0CD2" w:rsidRDefault="00EF0CD2" w:rsidP="008F45D4">
      <w:pPr>
        <w:widowControl/>
        <w:spacing w:after="57" w:line="259" w:lineRule="auto"/>
        <w:ind w:left="278" w:right="1" w:firstLineChars="200" w:firstLine="560"/>
        <w:jc w:val="left"/>
        <w:rPr>
          <w:rFonts w:ascii="仿宋" w:eastAsia="仿宋" w:hAnsi="仿宋" w:cs="仿宋"/>
          <w:color w:val="000000"/>
          <w:sz w:val="28"/>
        </w:rPr>
      </w:pPr>
      <w:r w:rsidRPr="00EF0CD2">
        <w:rPr>
          <w:rFonts w:ascii="仿宋" w:eastAsia="仿宋" w:hAnsi="仿宋" w:cs="仿宋"/>
          <w:color w:val="000000"/>
          <w:sz w:val="28"/>
        </w:rPr>
        <w:t xml:space="preserve">年   月    日 </w:t>
      </w:r>
    </w:p>
    <w:p w14:paraId="7A87F6CD" w14:textId="77777777" w:rsidR="00EF0CD2" w:rsidRPr="00EF0CD2" w:rsidRDefault="00EF0CD2" w:rsidP="00EF0CD2">
      <w:pPr>
        <w:widowControl/>
        <w:spacing w:line="259" w:lineRule="auto"/>
        <w:ind w:left="283"/>
        <w:jc w:val="left"/>
        <w:rPr>
          <w:rFonts w:ascii="仿宋" w:eastAsia="仿宋" w:hAnsi="仿宋" w:cs="仿宋"/>
          <w:color w:val="000000"/>
          <w:sz w:val="28"/>
        </w:rPr>
      </w:pPr>
    </w:p>
    <w:p w14:paraId="4D140537" w14:textId="77777777" w:rsidR="00EF0CD2" w:rsidRDefault="00EF0CD2" w:rsidP="00EF0CD2">
      <w:pPr>
        <w:widowControl/>
        <w:spacing w:after="203" w:line="259" w:lineRule="auto"/>
        <w:ind w:left="283"/>
        <w:jc w:val="left"/>
        <w:rPr>
          <w:rFonts w:ascii="仿宋" w:eastAsia="仿宋" w:hAnsi="仿宋" w:cs="仿宋"/>
          <w:color w:val="000000"/>
          <w:sz w:val="24"/>
        </w:rPr>
      </w:pPr>
    </w:p>
    <w:p w14:paraId="1418FACE" w14:textId="77777777" w:rsidR="001C3907" w:rsidRPr="00EF0CD2" w:rsidRDefault="001C3907" w:rsidP="00EF0CD2">
      <w:pPr>
        <w:widowControl/>
        <w:spacing w:after="203" w:line="259" w:lineRule="auto"/>
        <w:ind w:left="283"/>
        <w:jc w:val="left"/>
        <w:rPr>
          <w:rFonts w:ascii="仿宋" w:eastAsia="仿宋" w:hAnsi="仿宋" w:cs="仿宋"/>
          <w:color w:val="000000"/>
          <w:sz w:val="28"/>
        </w:rPr>
      </w:pPr>
    </w:p>
    <w:p w14:paraId="1D5A72ED" w14:textId="77777777" w:rsidR="00EF0CD2" w:rsidRPr="00EF0CD2" w:rsidRDefault="00EF0CD2" w:rsidP="00EF0CD2">
      <w:pPr>
        <w:widowControl/>
        <w:spacing w:line="259" w:lineRule="auto"/>
        <w:ind w:left="10" w:right="3320" w:hanging="10"/>
        <w:jc w:val="right"/>
        <w:rPr>
          <w:rFonts w:ascii="仿宋" w:eastAsia="仿宋" w:hAnsi="仿宋" w:cs="仿宋"/>
          <w:color w:val="000000"/>
          <w:sz w:val="28"/>
        </w:rPr>
      </w:pPr>
      <w:r w:rsidRPr="00EF0CD2">
        <w:rPr>
          <w:rFonts w:ascii="仿宋" w:eastAsia="仿宋" w:hAnsi="仿宋" w:cs="仿宋"/>
          <w:b/>
          <w:color w:val="000000"/>
          <w:sz w:val="44"/>
        </w:rPr>
        <w:lastRenderedPageBreak/>
        <w:t xml:space="preserve">十、检测技术方案 </w:t>
      </w:r>
    </w:p>
    <w:p w14:paraId="31F7A984" w14:textId="77777777" w:rsidR="00EF0CD2" w:rsidRPr="00EF0CD2" w:rsidRDefault="00EF0CD2" w:rsidP="00EF0CD2">
      <w:pPr>
        <w:widowControl/>
        <w:spacing w:after="171" w:line="259" w:lineRule="auto"/>
        <w:ind w:left="283"/>
        <w:jc w:val="left"/>
        <w:rPr>
          <w:rFonts w:ascii="仿宋" w:eastAsia="仿宋" w:hAnsi="仿宋" w:cs="仿宋"/>
          <w:color w:val="000000"/>
          <w:sz w:val="28"/>
        </w:rPr>
      </w:pPr>
    </w:p>
    <w:p w14:paraId="052F085F" w14:textId="77777777" w:rsidR="00EF0CD2" w:rsidRPr="00EF0CD2" w:rsidRDefault="00EF0CD2" w:rsidP="00EF0CD2">
      <w:pPr>
        <w:widowControl/>
        <w:spacing w:after="274" w:line="259" w:lineRule="auto"/>
        <w:ind w:left="283"/>
        <w:jc w:val="left"/>
        <w:rPr>
          <w:rFonts w:ascii="仿宋" w:eastAsia="仿宋" w:hAnsi="仿宋" w:cs="仿宋"/>
          <w:color w:val="000000"/>
          <w:sz w:val="28"/>
        </w:rPr>
      </w:pPr>
    </w:p>
    <w:p w14:paraId="7860C8B3" w14:textId="77777777" w:rsidR="00EF0CD2" w:rsidRPr="00EF0CD2" w:rsidRDefault="00EF0CD2" w:rsidP="00EF0CD2">
      <w:pPr>
        <w:widowControl/>
        <w:spacing w:after="232" w:line="259" w:lineRule="auto"/>
        <w:ind w:left="10" w:right="2771" w:hanging="10"/>
        <w:jc w:val="right"/>
        <w:rPr>
          <w:rFonts w:ascii="仿宋" w:eastAsia="仿宋" w:hAnsi="仿宋" w:cs="仿宋"/>
          <w:color w:val="000000"/>
          <w:sz w:val="28"/>
        </w:rPr>
      </w:pPr>
      <w:r w:rsidRPr="00EF0CD2">
        <w:rPr>
          <w:rFonts w:ascii="仿宋" w:eastAsia="仿宋" w:hAnsi="仿宋" w:cs="仿宋"/>
          <w:color w:val="000000"/>
          <w:sz w:val="28"/>
        </w:rPr>
        <w:t xml:space="preserve">（投标人自行对照评审细则编制） </w:t>
      </w:r>
      <w:r w:rsidRPr="00EF0CD2">
        <w:rPr>
          <w:rFonts w:ascii="仿宋" w:eastAsia="仿宋" w:hAnsi="仿宋" w:cs="仿宋"/>
          <w:color w:val="000000"/>
          <w:sz w:val="28"/>
        </w:rPr>
        <w:br w:type="page"/>
      </w:r>
    </w:p>
    <w:p w14:paraId="340070F7" w14:textId="77777777" w:rsidR="00EF0CD2" w:rsidRPr="00EF0CD2" w:rsidRDefault="00EF0CD2" w:rsidP="004968BC">
      <w:pPr>
        <w:keepNext/>
        <w:keepLines/>
        <w:widowControl/>
        <w:spacing w:line="259" w:lineRule="auto"/>
        <w:ind w:left="11" w:right="2217" w:hanging="11"/>
        <w:jc w:val="right"/>
        <w:rPr>
          <w:rFonts w:ascii="仿宋" w:eastAsia="仿宋" w:hAnsi="仿宋" w:cs="仿宋"/>
          <w:b/>
          <w:color w:val="000000"/>
          <w:sz w:val="44"/>
        </w:rPr>
      </w:pPr>
      <w:r w:rsidRPr="00EF0CD2">
        <w:rPr>
          <w:rFonts w:ascii="仿宋" w:eastAsia="仿宋" w:hAnsi="仿宋" w:cs="仿宋"/>
          <w:b/>
          <w:color w:val="000000"/>
          <w:sz w:val="44"/>
        </w:rPr>
        <w:lastRenderedPageBreak/>
        <w:t xml:space="preserve">十一、投入本项目人员一览表 </w:t>
      </w:r>
    </w:p>
    <w:tbl>
      <w:tblPr>
        <w:tblStyle w:val="TableGrid2"/>
        <w:tblW w:w="9434" w:type="dxa"/>
        <w:jc w:val="center"/>
        <w:tblInd w:w="0" w:type="dxa"/>
        <w:tblCellMar>
          <w:left w:w="108" w:type="dxa"/>
          <w:right w:w="176" w:type="dxa"/>
        </w:tblCellMar>
        <w:tblLook w:val="04A0" w:firstRow="1" w:lastRow="0" w:firstColumn="1" w:lastColumn="0" w:noHBand="0" w:noVBand="1"/>
      </w:tblPr>
      <w:tblGrid>
        <w:gridCol w:w="1114"/>
        <w:gridCol w:w="1252"/>
        <w:gridCol w:w="1388"/>
        <w:gridCol w:w="1796"/>
        <w:gridCol w:w="1465"/>
        <w:gridCol w:w="1771"/>
        <w:gridCol w:w="648"/>
      </w:tblGrid>
      <w:tr w:rsidR="001C3907" w:rsidRPr="00EF0CD2" w14:paraId="1F477417" w14:textId="77777777" w:rsidTr="00B7465D">
        <w:trPr>
          <w:trHeight w:val="636"/>
          <w:jc w:val="center"/>
        </w:trPr>
        <w:tc>
          <w:tcPr>
            <w:tcW w:w="1114" w:type="dxa"/>
            <w:vMerge w:val="restart"/>
            <w:tcBorders>
              <w:top w:val="single" w:sz="4" w:space="0" w:color="000000"/>
              <w:left w:val="single" w:sz="4" w:space="0" w:color="000000"/>
              <w:bottom w:val="single" w:sz="4" w:space="0" w:color="000000"/>
              <w:right w:val="single" w:sz="4" w:space="0" w:color="000000"/>
            </w:tcBorders>
            <w:vAlign w:val="center"/>
          </w:tcPr>
          <w:p w14:paraId="0FFA89FA" w14:textId="77777777" w:rsidR="001C3907" w:rsidRPr="00EF0CD2" w:rsidRDefault="001C3907"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职务 </w:t>
            </w:r>
          </w:p>
        </w:tc>
        <w:tc>
          <w:tcPr>
            <w:tcW w:w="1252" w:type="dxa"/>
            <w:vMerge w:val="restart"/>
            <w:tcBorders>
              <w:top w:val="single" w:sz="4" w:space="0" w:color="000000"/>
              <w:left w:val="single" w:sz="4" w:space="0" w:color="000000"/>
              <w:bottom w:val="single" w:sz="4" w:space="0" w:color="000000"/>
              <w:right w:val="single" w:sz="4" w:space="0" w:color="000000"/>
            </w:tcBorders>
            <w:vAlign w:val="center"/>
          </w:tcPr>
          <w:p w14:paraId="198BF1EC" w14:textId="77777777" w:rsidR="001C3907" w:rsidRPr="00EF0CD2" w:rsidRDefault="001C3907"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姓名 </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14:paraId="28CCA3C2" w14:textId="77777777" w:rsidR="001C3907" w:rsidRPr="00EF0CD2" w:rsidRDefault="001C3907"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职称 </w:t>
            </w:r>
          </w:p>
        </w:tc>
        <w:tc>
          <w:tcPr>
            <w:tcW w:w="5032" w:type="dxa"/>
            <w:gridSpan w:val="3"/>
            <w:tcBorders>
              <w:top w:val="single" w:sz="4" w:space="0" w:color="000000"/>
              <w:left w:val="single" w:sz="4" w:space="0" w:color="000000"/>
              <w:bottom w:val="single" w:sz="4" w:space="0" w:color="000000"/>
              <w:right w:val="single" w:sz="4" w:space="0" w:color="000000"/>
            </w:tcBorders>
            <w:vAlign w:val="center"/>
          </w:tcPr>
          <w:p w14:paraId="4DB305B8" w14:textId="77777777" w:rsidR="001C3907" w:rsidRPr="00EF0CD2" w:rsidRDefault="001C3907" w:rsidP="00B7465D">
            <w:pPr>
              <w:widowControl/>
              <w:spacing w:after="160" w:line="259" w:lineRule="auto"/>
              <w:jc w:val="center"/>
              <w:rPr>
                <w:rFonts w:ascii="仿宋" w:eastAsia="仿宋" w:hAnsi="仿宋" w:cs="仿宋"/>
                <w:color w:val="000000"/>
                <w:sz w:val="28"/>
              </w:rPr>
            </w:pPr>
            <w:r w:rsidRPr="00EF0CD2">
              <w:rPr>
                <w:rFonts w:ascii="仿宋" w:eastAsia="仿宋" w:hAnsi="仿宋" w:cs="仿宋"/>
                <w:color w:val="000000"/>
                <w:sz w:val="28"/>
              </w:rPr>
              <w:t>执业或职业资格证明</w:t>
            </w:r>
          </w:p>
        </w:tc>
        <w:tc>
          <w:tcPr>
            <w:tcW w:w="648" w:type="dxa"/>
            <w:vMerge w:val="restart"/>
            <w:tcBorders>
              <w:top w:val="single" w:sz="4" w:space="0" w:color="000000"/>
              <w:left w:val="single" w:sz="4" w:space="0" w:color="000000"/>
              <w:bottom w:val="single" w:sz="4" w:space="0" w:color="000000"/>
              <w:right w:val="single" w:sz="4" w:space="0" w:color="000000"/>
            </w:tcBorders>
            <w:vAlign w:val="center"/>
          </w:tcPr>
          <w:p w14:paraId="67EF3F2E" w14:textId="77777777" w:rsidR="001C3907" w:rsidRPr="00EF0CD2" w:rsidRDefault="001C3907" w:rsidP="00EF0CD2">
            <w:pPr>
              <w:widowControl/>
              <w:spacing w:after="229" w:line="259" w:lineRule="auto"/>
              <w:jc w:val="left"/>
              <w:rPr>
                <w:rFonts w:ascii="仿宋" w:eastAsia="仿宋" w:hAnsi="仿宋" w:cs="仿宋"/>
                <w:color w:val="000000"/>
                <w:sz w:val="28"/>
              </w:rPr>
            </w:pPr>
            <w:r w:rsidRPr="00EF0CD2">
              <w:rPr>
                <w:rFonts w:ascii="仿宋" w:eastAsia="仿宋" w:hAnsi="仿宋" w:cs="仿宋"/>
                <w:color w:val="000000"/>
                <w:sz w:val="28"/>
              </w:rPr>
              <w:t>备</w:t>
            </w:r>
          </w:p>
          <w:p w14:paraId="6057B1A8" w14:textId="77777777" w:rsidR="001C3907" w:rsidRPr="00EF0CD2" w:rsidRDefault="001C3907" w:rsidP="00EF0CD2">
            <w:pPr>
              <w:widowControl/>
              <w:spacing w:line="259" w:lineRule="auto"/>
              <w:rPr>
                <w:rFonts w:ascii="仿宋" w:eastAsia="仿宋" w:hAnsi="仿宋" w:cs="仿宋"/>
                <w:color w:val="000000"/>
                <w:sz w:val="28"/>
              </w:rPr>
            </w:pPr>
            <w:r w:rsidRPr="00EF0CD2">
              <w:rPr>
                <w:rFonts w:ascii="仿宋" w:eastAsia="仿宋" w:hAnsi="仿宋" w:cs="仿宋"/>
                <w:color w:val="000000"/>
                <w:sz w:val="28"/>
              </w:rPr>
              <w:t xml:space="preserve">注 </w:t>
            </w:r>
          </w:p>
        </w:tc>
      </w:tr>
      <w:tr w:rsidR="00EF0CD2" w:rsidRPr="00EF0CD2" w14:paraId="5E3E889B" w14:textId="77777777" w:rsidTr="001C3907">
        <w:trPr>
          <w:trHeight w:val="634"/>
          <w:jc w:val="center"/>
        </w:trPr>
        <w:tc>
          <w:tcPr>
            <w:tcW w:w="0" w:type="auto"/>
            <w:vMerge/>
            <w:tcBorders>
              <w:top w:val="nil"/>
              <w:left w:val="single" w:sz="4" w:space="0" w:color="000000"/>
              <w:bottom w:val="single" w:sz="4" w:space="0" w:color="000000"/>
              <w:right w:val="single" w:sz="4" w:space="0" w:color="000000"/>
            </w:tcBorders>
          </w:tcPr>
          <w:p w14:paraId="133D6C14"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0" w:type="auto"/>
            <w:vMerge/>
            <w:tcBorders>
              <w:top w:val="nil"/>
              <w:left w:val="single" w:sz="4" w:space="0" w:color="000000"/>
              <w:bottom w:val="single" w:sz="4" w:space="0" w:color="000000"/>
              <w:right w:val="single" w:sz="4" w:space="0" w:color="000000"/>
            </w:tcBorders>
          </w:tcPr>
          <w:p w14:paraId="3667E6F3"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0" w:type="auto"/>
            <w:vMerge/>
            <w:tcBorders>
              <w:top w:val="nil"/>
              <w:left w:val="single" w:sz="4" w:space="0" w:color="000000"/>
              <w:bottom w:val="single" w:sz="4" w:space="0" w:color="000000"/>
              <w:right w:val="single" w:sz="4" w:space="0" w:color="000000"/>
            </w:tcBorders>
          </w:tcPr>
          <w:p w14:paraId="4B13CE25" w14:textId="77777777" w:rsidR="00EF0CD2" w:rsidRPr="00EF0CD2" w:rsidRDefault="00EF0CD2" w:rsidP="00EF0CD2">
            <w:pPr>
              <w:widowControl/>
              <w:spacing w:after="160"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51D8416C"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证书名称 </w:t>
            </w:r>
          </w:p>
        </w:tc>
        <w:tc>
          <w:tcPr>
            <w:tcW w:w="1465" w:type="dxa"/>
            <w:tcBorders>
              <w:top w:val="single" w:sz="4" w:space="0" w:color="000000"/>
              <w:left w:val="single" w:sz="4" w:space="0" w:color="000000"/>
              <w:bottom w:val="single" w:sz="4" w:space="0" w:color="000000"/>
              <w:right w:val="single" w:sz="4" w:space="0" w:color="000000"/>
            </w:tcBorders>
            <w:vAlign w:val="center"/>
          </w:tcPr>
          <w:p w14:paraId="7052C039"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证号 </w:t>
            </w:r>
          </w:p>
        </w:tc>
        <w:tc>
          <w:tcPr>
            <w:tcW w:w="1771" w:type="dxa"/>
            <w:tcBorders>
              <w:top w:val="single" w:sz="4" w:space="0" w:color="000000"/>
              <w:left w:val="single" w:sz="4" w:space="0" w:color="000000"/>
              <w:bottom w:val="single" w:sz="4" w:space="0" w:color="000000"/>
              <w:right w:val="single" w:sz="4" w:space="0" w:color="000000"/>
            </w:tcBorders>
            <w:vAlign w:val="center"/>
          </w:tcPr>
          <w:p w14:paraId="31A52B71" w14:textId="77777777" w:rsidR="00EF0CD2" w:rsidRPr="00EF0CD2" w:rsidRDefault="00EF0CD2" w:rsidP="00EF0CD2">
            <w:pPr>
              <w:widowControl/>
              <w:spacing w:line="259" w:lineRule="auto"/>
              <w:jc w:val="left"/>
              <w:rPr>
                <w:rFonts w:ascii="仿宋" w:eastAsia="仿宋" w:hAnsi="仿宋" w:cs="仿宋"/>
                <w:color w:val="000000"/>
                <w:sz w:val="28"/>
              </w:rPr>
            </w:pPr>
            <w:r w:rsidRPr="00EF0CD2">
              <w:rPr>
                <w:rFonts w:ascii="仿宋" w:eastAsia="仿宋" w:hAnsi="仿宋" w:cs="仿宋"/>
                <w:color w:val="000000"/>
                <w:sz w:val="28"/>
              </w:rPr>
              <w:t xml:space="preserve">专业 </w:t>
            </w:r>
          </w:p>
        </w:tc>
        <w:tc>
          <w:tcPr>
            <w:tcW w:w="648" w:type="dxa"/>
            <w:vMerge/>
            <w:tcBorders>
              <w:top w:val="nil"/>
              <w:left w:val="single" w:sz="4" w:space="0" w:color="000000"/>
              <w:bottom w:val="single" w:sz="4" w:space="0" w:color="000000"/>
              <w:right w:val="single" w:sz="4" w:space="0" w:color="000000"/>
            </w:tcBorders>
          </w:tcPr>
          <w:p w14:paraId="288054B6" w14:textId="77777777" w:rsidR="00EF0CD2" w:rsidRPr="00EF0CD2" w:rsidRDefault="00EF0CD2" w:rsidP="00EF0CD2">
            <w:pPr>
              <w:widowControl/>
              <w:spacing w:after="160" w:line="259" w:lineRule="auto"/>
              <w:jc w:val="left"/>
              <w:rPr>
                <w:rFonts w:ascii="仿宋" w:eastAsia="仿宋" w:hAnsi="仿宋" w:cs="仿宋"/>
                <w:color w:val="000000"/>
                <w:sz w:val="28"/>
              </w:rPr>
            </w:pPr>
          </w:p>
        </w:tc>
      </w:tr>
      <w:tr w:rsidR="00EF0CD2" w:rsidRPr="00EF0CD2" w14:paraId="0320CCAC" w14:textId="77777777" w:rsidTr="001C3907">
        <w:trPr>
          <w:trHeight w:val="634"/>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200B8EE2"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76752F24"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089E7D61"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433CAB1C"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097D25D8"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21218CB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F1EFEC7"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3B1330AC" w14:textId="77777777" w:rsidTr="001C3907">
        <w:trPr>
          <w:trHeight w:val="634"/>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1C5894B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0D4CF23E"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5BF5F7E2"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06337E42"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007F65B3"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326D2E96"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1A110EE"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715CB5F3" w14:textId="77777777" w:rsidTr="001C3907">
        <w:trPr>
          <w:trHeight w:val="634"/>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6A3F0D23"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0FE7E75C"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4EA380A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718A498C"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61346E6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337B5615"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1DA22B1D"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22EF3813" w14:textId="77777777" w:rsidTr="001C3907">
        <w:trPr>
          <w:trHeight w:val="634"/>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0CBD10E2"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4C3D6D44"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6B95A843"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6764F505"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2718A333"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7739A1F5"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9072A50"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26C06E86" w14:textId="77777777" w:rsidTr="001C3907">
        <w:trPr>
          <w:trHeight w:val="636"/>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4E46F1DD"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12B997A2"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4FAEE5A"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5996DDFE"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0BCF375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2789A9F7"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74A4185"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0AA85750" w14:textId="77777777" w:rsidTr="001C3907">
        <w:trPr>
          <w:trHeight w:val="634"/>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3F5CD10A"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66CC359C"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43319EBA"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61A3257A"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4AE1A657"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4DB73C75"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9974114"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14470AB8" w14:textId="77777777" w:rsidTr="001C3907">
        <w:trPr>
          <w:trHeight w:val="634"/>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772A50A1"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2D643603"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878DEF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500D92D3"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33C68963"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6291618C"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7E5815BE"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1DEF62C1" w14:textId="77777777" w:rsidTr="001C3907">
        <w:trPr>
          <w:trHeight w:val="634"/>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0472EF84"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485B570C"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732734C2"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421FE8AB"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5D2DBB11"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3E6E57F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2A306715" w14:textId="77777777" w:rsidR="00EF0CD2" w:rsidRPr="00EF0CD2" w:rsidRDefault="00EF0CD2" w:rsidP="00EF0CD2">
            <w:pPr>
              <w:widowControl/>
              <w:spacing w:line="259" w:lineRule="auto"/>
              <w:jc w:val="left"/>
              <w:rPr>
                <w:rFonts w:ascii="仿宋" w:eastAsia="仿宋" w:hAnsi="仿宋" w:cs="仿宋"/>
                <w:color w:val="000000"/>
                <w:sz w:val="28"/>
              </w:rPr>
            </w:pPr>
          </w:p>
        </w:tc>
      </w:tr>
      <w:tr w:rsidR="00EF0CD2" w:rsidRPr="00EF0CD2" w14:paraId="53D704D2" w14:textId="77777777" w:rsidTr="001C3907">
        <w:trPr>
          <w:trHeight w:val="634"/>
          <w:jc w:val="center"/>
        </w:trPr>
        <w:tc>
          <w:tcPr>
            <w:tcW w:w="1114" w:type="dxa"/>
            <w:tcBorders>
              <w:top w:val="single" w:sz="4" w:space="0" w:color="000000"/>
              <w:left w:val="single" w:sz="4" w:space="0" w:color="000000"/>
              <w:bottom w:val="single" w:sz="4" w:space="0" w:color="000000"/>
              <w:right w:val="single" w:sz="4" w:space="0" w:color="000000"/>
            </w:tcBorders>
            <w:vAlign w:val="center"/>
          </w:tcPr>
          <w:p w14:paraId="03AC3C97"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252" w:type="dxa"/>
            <w:tcBorders>
              <w:top w:val="single" w:sz="4" w:space="0" w:color="000000"/>
              <w:left w:val="single" w:sz="4" w:space="0" w:color="000000"/>
              <w:bottom w:val="single" w:sz="4" w:space="0" w:color="000000"/>
              <w:right w:val="single" w:sz="4" w:space="0" w:color="000000"/>
            </w:tcBorders>
            <w:vAlign w:val="center"/>
          </w:tcPr>
          <w:p w14:paraId="019D225C"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388" w:type="dxa"/>
            <w:tcBorders>
              <w:top w:val="single" w:sz="4" w:space="0" w:color="000000"/>
              <w:left w:val="single" w:sz="4" w:space="0" w:color="000000"/>
              <w:bottom w:val="single" w:sz="4" w:space="0" w:color="000000"/>
              <w:right w:val="single" w:sz="4" w:space="0" w:color="000000"/>
            </w:tcBorders>
            <w:vAlign w:val="center"/>
          </w:tcPr>
          <w:p w14:paraId="043BCB10"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96" w:type="dxa"/>
            <w:tcBorders>
              <w:top w:val="single" w:sz="4" w:space="0" w:color="000000"/>
              <w:left w:val="single" w:sz="4" w:space="0" w:color="000000"/>
              <w:bottom w:val="single" w:sz="4" w:space="0" w:color="000000"/>
              <w:right w:val="single" w:sz="4" w:space="0" w:color="000000"/>
            </w:tcBorders>
            <w:vAlign w:val="center"/>
          </w:tcPr>
          <w:p w14:paraId="04E9DBAA"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465" w:type="dxa"/>
            <w:tcBorders>
              <w:top w:val="single" w:sz="4" w:space="0" w:color="000000"/>
              <w:left w:val="single" w:sz="4" w:space="0" w:color="000000"/>
              <w:bottom w:val="single" w:sz="4" w:space="0" w:color="000000"/>
              <w:right w:val="single" w:sz="4" w:space="0" w:color="000000"/>
            </w:tcBorders>
            <w:vAlign w:val="center"/>
          </w:tcPr>
          <w:p w14:paraId="1A9CC63C"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1771" w:type="dxa"/>
            <w:tcBorders>
              <w:top w:val="single" w:sz="4" w:space="0" w:color="000000"/>
              <w:left w:val="single" w:sz="4" w:space="0" w:color="000000"/>
              <w:bottom w:val="single" w:sz="4" w:space="0" w:color="000000"/>
              <w:right w:val="single" w:sz="4" w:space="0" w:color="000000"/>
            </w:tcBorders>
            <w:vAlign w:val="center"/>
          </w:tcPr>
          <w:p w14:paraId="0B6DAC37" w14:textId="77777777" w:rsidR="00EF0CD2" w:rsidRPr="00EF0CD2" w:rsidRDefault="00EF0CD2" w:rsidP="00EF0CD2">
            <w:pPr>
              <w:widowControl/>
              <w:spacing w:line="259" w:lineRule="auto"/>
              <w:jc w:val="left"/>
              <w:rPr>
                <w:rFonts w:ascii="仿宋" w:eastAsia="仿宋" w:hAnsi="仿宋" w:cs="仿宋"/>
                <w:color w:val="000000"/>
                <w:sz w:val="28"/>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097475C7" w14:textId="77777777" w:rsidR="00EF0CD2" w:rsidRPr="00EF0CD2" w:rsidRDefault="00EF0CD2" w:rsidP="00EF0CD2">
            <w:pPr>
              <w:widowControl/>
              <w:spacing w:line="259" w:lineRule="auto"/>
              <w:jc w:val="left"/>
              <w:rPr>
                <w:rFonts w:ascii="仿宋" w:eastAsia="仿宋" w:hAnsi="仿宋" w:cs="仿宋"/>
                <w:color w:val="000000"/>
                <w:sz w:val="28"/>
              </w:rPr>
            </w:pPr>
          </w:p>
        </w:tc>
      </w:tr>
    </w:tbl>
    <w:p w14:paraId="7AE0C899" w14:textId="6E2DEE3D" w:rsidR="00EF0CD2" w:rsidRDefault="00EF0CD2" w:rsidP="00EF0CD2">
      <w:pPr>
        <w:widowControl/>
        <w:spacing w:line="259" w:lineRule="auto"/>
        <w:ind w:left="283"/>
        <w:jc w:val="left"/>
        <w:rPr>
          <w:rFonts w:ascii="仿宋" w:eastAsia="仿宋" w:hAnsi="仿宋" w:cs="仿宋"/>
          <w:color w:val="000000"/>
          <w:sz w:val="28"/>
        </w:rPr>
      </w:pPr>
    </w:p>
    <w:p w14:paraId="731981A2" w14:textId="348F1E36" w:rsidR="00630A21" w:rsidRDefault="00630A21" w:rsidP="00EF0CD2">
      <w:pPr>
        <w:widowControl/>
        <w:spacing w:line="259" w:lineRule="auto"/>
        <w:ind w:left="283"/>
        <w:jc w:val="left"/>
        <w:rPr>
          <w:rFonts w:ascii="仿宋" w:eastAsia="仿宋" w:hAnsi="仿宋" w:cs="仿宋"/>
          <w:color w:val="000000"/>
          <w:sz w:val="28"/>
        </w:rPr>
      </w:pPr>
    </w:p>
    <w:p w14:paraId="5AD6CE43" w14:textId="77777777" w:rsidR="00630A21" w:rsidRPr="00BB12D2" w:rsidRDefault="00630A21" w:rsidP="00630A21">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投标人（盖</w:t>
      </w:r>
      <w:r>
        <w:rPr>
          <w:rFonts w:ascii="仿宋" w:eastAsia="仿宋" w:hAnsi="仿宋" w:cs="仿宋" w:hint="eastAsia"/>
          <w:color w:val="000000"/>
          <w:sz w:val="28"/>
        </w:rPr>
        <w:t>单位公</w:t>
      </w:r>
      <w:r w:rsidRPr="00EF0CD2">
        <w:rPr>
          <w:rFonts w:ascii="仿宋" w:eastAsia="仿宋" w:hAnsi="仿宋" w:cs="仿宋"/>
          <w:color w:val="000000"/>
          <w:sz w:val="28"/>
        </w:rPr>
        <w:t>章）：</w:t>
      </w:r>
      <w:r w:rsidRPr="008F45D4">
        <w:rPr>
          <w:rFonts w:ascii="仿宋" w:eastAsia="仿宋" w:hAnsi="仿宋" w:cs="仿宋" w:hint="eastAsia"/>
          <w:color w:val="000000"/>
          <w:sz w:val="28"/>
          <w:u w:val="single"/>
        </w:rPr>
        <w:t xml:space="preserve"> </w:t>
      </w:r>
      <w:r w:rsidRPr="008F45D4">
        <w:rPr>
          <w:rFonts w:ascii="仿宋" w:eastAsia="仿宋" w:hAnsi="仿宋" w:cs="仿宋"/>
          <w:color w:val="000000"/>
          <w:sz w:val="28"/>
          <w:u w:val="single"/>
        </w:rPr>
        <w:t xml:space="preserve">                      </w:t>
      </w:r>
      <w:r>
        <w:rPr>
          <w:rFonts w:ascii="仿宋" w:eastAsia="仿宋" w:hAnsi="仿宋" w:cs="仿宋"/>
          <w:color w:val="000000"/>
          <w:sz w:val="28"/>
        </w:rPr>
        <w:t xml:space="preserve"> </w:t>
      </w:r>
    </w:p>
    <w:p w14:paraId="7DB3D9F2" w14:textId="77777777" w:rsidR="00630A21" w:rsidRDefault="00630A21" w:rsidP="00630A21">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法定代表人或授权委托人（签字或盖章）：</w:t>
      </w:r>
      <w:r w:rsidRPr="008F45D4">
        <w:rPr>
          <w:rFonts w:ascii="仿宋" w:eastAsia="仿宋" w:hAnsi="仿宋" w:cs="仿宋" w:hint="eastAsia"/>
          <w:color w:val="000000"/>
          <w:sz w:val="28"/>
          <w:u w:val="single"/>
        </w:rPr>
        <w:t xml:space="preserve"> </w:t>
      </w:r>
      <w:r w:rsidRPr="008F45D4">
        <w:rPr>
          <w:rFonts w:ascii="仿宋" w:eastAsia="仿宋" w:hAnsi="仿宋" w:cs="仿宋"/>
          <w:color w:val="000000"/>
          <w:sz w:val="28"/>
          <w:u w:val="single"/>
        </w:rPr>
        <w:t xml:space="preserve">                      </w:t>
      </w:r>
    </w:p>
    <w:p w14:paraId="7186C8EB" w14:textId="77777777" w:rsidR="00630A21" w:rsidRPr="00630A21" w:rsidRDefault="00630A21" w:rsidP="00EF0CD2">
      <w:pPr>
        <w:widowControl/>
        <w:spacing w:line="259" w:lineRule="auto"/>
        <w:ind w:left="283"/>
        <w:jc w:val="left"/>
        <w:rPr>
          <w:rFonts w:ascii="仿宋" w:eastAsia="仿宋" w:hAnsi="仿宋" w:cs="仿宋"/>
          <w:color w:val="000000"/>
          <w:sz w:val="28"/>
        </w:rPr>
      </w:pPr>
    </w:p>
    <w:p w14:paraId="1C7C8D65" w14:textId="77777777" w:rsidR="002205D6" w:rsidRPr="00630A21" w:rsidRDefault="002205D6">
      <w:pPr>
        <w:widowControl/>
        <w:jc w:val="left"/>
        <w:rPr>
          <w:rFonts w:ascii="仿宋" w:eastAsia="仿宋" w:hAnsi="仿宋" w:cs="仿宋"/>
          <w:b/>
          <w:color w:val="000000"/>
          <w:sz w:val="44"/>
        </w:rPr>
      </w:pPr>
      <w:r>
        <w:rPr>
          <w:rFonts w:ascii="仿宋" w:eastAsia="仿宋" w:hAnsi="仿宋" w:cs="仿宋"/>
          <w:b/>
          <w:color w:val="000000"/>
          <w:sz w:val="44"/>
        </w:rPr>
        <w:br w:type="page"/>
      </w:r>
    </w:p>
    <w:p w14:paraId="71492040" w14:textId="77777777" w:rsidR="00EF0CD2" w:rsidRPr="00EF0CD2" w:rsidRDefault="00EF0CD2" w:rsidP="004968BC">
      <w:pPr>
        <w:keepNext/>
        <w:keepLines/>
        <w:widowControl/>
        <w:spacing w:after="3" w:line="259" w:lineRule="auto"/>
        <w:ind w:left="839" w:right="198" w:hanging="11"/>
        <w:jc w:val="left"/>
        <w:rPr>
          <w:rFonts w:ascii="仿宋" w:eastAsia="仿宋" w:hAnsi="仿宋" w:cs="仿宋"/>
          <w:b/>
          <w:color w:val="000000"/>
          <w:sz w:val="44"/>
        </w:rPr>
      </w:pPr>
      <w:r w:rsidRPr="00EF0CD2">
        <w:rPr>
          <w:rFonts w:ascii="仿宋" w:eastAsia="仿宋" w:hAnsi="仿宋" w:cs="仿宋"/>
          <w:b/>
          <w:color w:val="000000"/>
          <w:sz w:val="44"/>
        </w:rPr>
        <w:lastRenderedPageBreak/>
        <w:t xml:space="preserve">十二、计划用于本项目的专业设备、设施 </w:t>
      </w:r>
    </w:p>
    <w:tbl>
      <w:tblPr>
        <w:tblStyle w:val="TableGrid2"/>
        <w:tblW w:w="5000" w:type="pct"/>
        <w:tblInd w:w="0" w:type="dxa"/>
        <w:tblCellMar>
          <w:left w:w="108" w:type="dxa"/>
        </w:tblCellMar>
        <w:tblLook w:val="04A0" w:firstRow="1" w:lastRow="0" w:firstColumn="1" w:lastColumn="0" w:noHBand="0" w:noVBand="1"/>
      </w:tblPr>
      <w:tblGrid>
        <w:gridCol w:w="1116"/>
        <w:gridCol w:w="2052"/>
        <w:gridCol w:w="2286"/>
        <w:gridCol w:w="1116"/>
        <w:gridCol w:w="2052"/>
        <w:gridCol w:w="1114"/>
      </w:tblGrid>
      <w:tr w:rsidR="00EF0CD2" w:rsidRPr="00EF0CD2" w14:paraId="13DF3937" w14:textId="77777777" w:rsidTr="008F45D4">
        <w:trPr>
          <w:trHeight w:val="658"/>
        </w:trPr>
        <w:tc>
          <w:tcPr>
            <w:tcW w:w="573" w:type="pct"/>
            <w:tcBorders>
              <w:top w:val="single" w:sz="4" w:space="0" w:color="000000"/>
              <w:left w:val="single" w:sz="4" w:space="0" w:color="000000"/>
              <w:bottom w:val="single" w:sz="4" w:space="0" w:color="000000"/>
              <w:right w:val="single" w:sz="4" w:space="0" w:color="000000"/>
            </w:tcBorders>
            <w:vAlign w:val="center"/>
          </w:tcPr>
          <w:p w14:paraId="1D6718CF" w14:textId="77777777" w:rsidR="00EF0CD2" w:rsidRPr="00EF0CD2" w:rsidRDefault="00EF0CD2" w:rsidP="00B7465D">
            <w:pPr>
              <w:widowControl/>
              <w:jc w:val="center"/>
              <w:rPr>
                <w:rFonts w:ascii="仿宋" w:eastAsia="仿宋" w:hAnsi="仿宋" w:cs="仿宋"/>
                <w:color w:val="000000"/>
                <w:sz w:val="28"/>
              </w:rPr>
            </w:pPr>
            <w:r w:rsidRPr="00EF0CD2">
              <w:rPr>
                <w:rFonts w:ascii="仿宋" w:eastAsia="仿宋" w:hAnsi="仿宋" w:cs="仿宋"/>
                <w:color w:val="000000"/>
                <w:sz w:val="28"/>
              </w:rPr>
              <w:t>序号</w:t>
            </w:r>
          </w:p>
        </w:tc>
        <w:tc>
          <w:tcPr>
            <w:tcW w:w="1054" w:type="pct"/>
            <w:tcBorders>
              <w:top w:val="single" w:sz="4" w:space="0" w:color="000000"/>
              <w:left w:val="single" w:sz="4" w:space="0" w:color="000000"/>
              <w:bottom w:val="single" w:sz="4" w:space="0" w:color="000000"/>
              <w:right w:val="single" w:sz="4" w:space="0" w:color="000000"/>
            </w:tcBorders>
            <w:vAlign w:val="center"/>
          </w:tcPr>
          <w:p w14:paraId="172F83DC" w14:textId="77777777" w:rsidR="00EF0CD2" w:rsidRPr="00EF0CD2" w:rsidRDefault="00EF0CD2" w:rsidP="00B7465D">
            <w:pPr>
              <w:widowControl/>
              <w:jc w:val="center"/>
              <w:rPr>
                <w:rFonts w:ascii="仿宋" w:eastAsia="仿宋" w:hAnsi="仿宋" w:cs="仿宋"/>
                <w:color w:val="000000"/>
                <w:sz w:val="28"/>
              </w:rPr>
            </w:pPr>
            <w:r w:rsidRPr="00EF0CD2">
              <w:rPr>
                <w:rFonts w:ascii="仿宋" w:eastAsia="仿宋" w:hAnsi="仿宋" w:cs="仿宋"/>
                <w:color w:val="000000"/>
                <w:sz w:val="28"/>
              </w:rPr>
              <w:t>设备名称</w:t>
            </w:r>
          </w:p>
        </w:tc>
        <w:tc>
          <w:tcPr>
            <w:tcW w:w="1174" w:type="pct"/>
            <w:tcBorders>
              <w:top w:val="single" w:sz="4" w:space="0" w:color="000000"/>
              <w:left w:val="single" w:sz="4" w:space="0" w:color="000000"/>
              <w:bottom w:val="single" w:sz="4" w:space="0" w:color="000000"/>
              <w:right w:val="single" w:sz="4" w:space="0" w:color="000000"/>
            </w:tcBorders>
            <w:vAlign w:val="center"/>
          </w:tcPr>
          <w:p w14:paraId="14E24D6A" w14:textId="77777777" w:rsidR="00EF0CD2" w:rsidRPr="00EF0CD2" w:rsidRDefault="00EF0CD2" w:rsidP="00B7465D">
            <w:pPr>
              <w:widowControl/>
              <w:jc w:val="center"/>
              <w:rPr>
                <w:rFonts w:ascii="仿宋" w:eastAsia="仿宋" w:hAnsi="仿宋" w:cs="仿宋"/>
                <w:color w:val="000000"/>
                <w:sz w:val="28"/>
              </w:rPr>
            </w:pPr>
            <w:r w:rsidRPr="00EF0CD2">
              <w:rPr>
                <w:rFonts w:ascii="仿宋" w:eastAsia="仿宋" w:hAnsi="仿宋" w:cs="仿宋"/>
                <w:color w:val="000000"/>
                <w:sz w:val="28"/>
              </w:rPr>
              <w:t>型号/规格</w:t>
            </w:r>
          </w:p>
        </w:tc>
        <w:tc>
          <w:tcPr>
            <w:tcW w:w="573" w:type="pct"/>
            <w:tcBorders>
              <w:top w:val="single" w:sz="4" w:space="0" w:color="000000"/>
              <w:left w:val="single" w:sz="4" w:space="0" w:color="000000"/>
              <w:bottom w:val="single" w:sz="4" w:space="0" w:color="000000"/>
              <w:right w:val="single" w:sz="4" w:space="0" w:color="000000"/>
            </w:tcBorders>
            <w:vAlign w:val="center"/>
          </w:tcPr>
          <w:p w14:paraId="48C0A1B7" w14:textId="77777777" w:rsidR="00EF0CD2" w:rsidRPr="00EF0CD2" w:rsidRDefault="00EF0CD2" w:rsidP="00B7465D">
            <w:pPr>
              <w:widowControl/>
              <w:jc w:val="center"/>
              <w:rPr>
                <w:rFonts w:ascii="仿宋" w:eastAsia="仿宋" w:hAnsi="仿宋" w:cs="仿宋"/>
                <w:color w:val="000000"/>
                <w:sz w:val="28"/>
              </w:rPr>
            </w:pPr>
            <w:r w:rsidRPr="00EF0CD2">
              <w:rPr>
                <w:rFonts w:ascii="仿宋" w:eastAsia="仿宋" w:hAnsi="仿宋" w:cs="仿宋"/>
                <w:color w:val="000000"/>
                <w:sz w:val="28"/>
              </w:rPr>
              <w:t>数量</w:t>
            </w:r>
          </w:p>
        </w:tc>
        <w:tc>
          <w:tcPr>
            <w:tcW w:w="1054" w:type="pct"/>
            <w:tcBorders>
              <w:top w:val="single" w:sz="4" w:space="0" w:color="000000"/>
              <w:left w:val="single" w:sz="4" w:space="0" w:color="000000"/>
              <w:bottom w:val="single" w:sz="4" w:space="0" w:color="000000"/>
              <w:right w:val="single" w:sz="4" w:space="0" w:color="000000"/>
            </w:tcBorders>
            <w:vAlign w:val="center"/>
          </w:tcPr>
          <w:p w14:paraId="2108CAE4" w14:textId="77777777" w:rsidR="00EF0CD2" w:rsidRPr="00EF0CD2" w:rsidRDefault="00EF0CD2" w:rsidP="00B7465D">
            <w:pPr>
              <w:widowControl/>
              <w:jc w:val="center"/>
              <w:rPr>
                <w:rFonts w:ascii="仿宋" w:eastAsia="仿宋" w:hAnsi="仿宋" w:cs="仿宋"/>
                <w:color w:val="000000"/>
                <w:sz w:val="28"/>
              </w:rPr>
            </w:pPr>
            <w:r w:rsidRPr="00EF0CD2">
              <w:rPr>
                <w:rFonts w:ascii="仿宋" w:eastAsia="仿宋" w:hAnsi="仿宋" w:cs="仿宋"/>
                <w:color w:val="000000"/>
                <w:sz w:val="28"/>
              </w:rPr>
              <w:t>使用年限</w:t>
            </w:r>
          </w:p>
        </w:tc>
        <w:tc>
          <w:tcPr>
            <w:tcW w:w="572" w:type="pct"/>
            <w:tcBorders>
              <w:top w:val="single" w:sz="4" w:space="0" w:color="000000"/>
              <w:left w:val="single" w:sz="4" w:space="0" w:color="000000"/>
              <w:bottom w:val="single" w:sz="4" w:space="0" w:color="000000"/>
              <w:right w:val="single" w:sz="4" w:space="0" w:color="000000"/>
            </w:tcBorders>
            <w:vAlign w:val="center"/>
          </w:tcPr>
          <w:p w14:paraId="695C4566" w14:textId="77777777" w:rsidR="00EF0CD2" w:rsidRPr="00EF0CD2" w:rsidRDefault="00EF0CD2" w:rsidP="00B7465D">
            <w:pPr>
              <w:widowControl/>
              <w:jc w:val="center"/>
              <w:rPr>
                <w:rFonts w:ascii="仿宋" w:eastAsia="仿宋" w:hAnsi="仿宋" w:cs="仿宋"/>
                <w:color w:val="000000"/>
                <w:sz w:val="28"/>
              </w:rPr>
            </w:pPr>
            <w:r w:rsidRPr="00EF0CD2">
              <w:rPr>
                <w:rFonts w:ascii="仿宋" w:eastAsia="仿宋" w:hAnsi="仿宋" w:cs="仿宋"/>
                <w:color w:val="000000"/>
                <w:sz w:val="28"/>
              </w:rPr>
              <w:t>备注</w:t>
            </w:r>
          </w:p>
        </w:tc>
      </w:tr>
      <w:tr w:rsidR="00EF0CD2" w:rsidRPr="00EF0CD2" w14:paraId="50685FEF"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75A2C0AE"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7FC6BAE8"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05FD6579"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652A8AED"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2C209A3D"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79C9DE76"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13A0A7BC"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4F353275"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46DD9C27"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3EBC625A"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5C15FCE5"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5293D41A"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0C3CCD67"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67ABC5EE"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154F9D6F"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2A575F67"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74F3AF1B"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4391A3F5"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454BBF4D"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05F6C9E3"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1B2E1AF4"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43D52BB4"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63FA75F9"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1A8CCCA4"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26937ABC"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02D838E5"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3C0B5E51"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53F7ECD4"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52CCBEBB"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13BDFFB3"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7B0741DA"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60764181"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33BBCEB3"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46F584E4"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27D79EA9" w14:textId="77777777" w:rsidTr="008F45D4">
        <w:trPr>
          <w:trHeight w:val="636"/>
        </w:trPr>
        <w:tc>
          <w:tcPr>
            <w:tcW w:w="573" w:type="pct"/>
            <w:tcBorders>
              <w:top w:val="single" w:sz="4" w:space="0" w:color="000000"/>
              <w:left w:val="single" w:sz="4" w:space="0" w:color="000000"/>
              <w:bottom w:val="single" w:sz="4" w:space="0" w:color="000000"/>
              <w:right w:val="single" w:sz="4" w:space="0" w:color="000000"/>
            </w:tcBorders>
            <w:vAlign w:val="center"/>
          </w:tcPr>
          <w:p w14:paraId="69455E39"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253CAF6A"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24222EE8"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4E6E3300"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74A77418"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571DA88A"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798D38C2"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15EE7BC9"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790F7EF2"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6285FB34"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4902EC4E"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10305431"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291A85D6"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63FEF074"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39C75866"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2F970684"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4FE1B80A"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215E396B"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36CD72EC"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02BE924B"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61F88764"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465B8E99"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417A691C"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101F35BC"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185D299E"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49124E57"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5E54456E"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522CB4C5"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166EFFE4"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3B5B8B45"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41FAADCF"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48EAAC93"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6DEB5D17"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795F2573"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0AEED34E"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181FDD7C"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19809173"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7458B37A"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09EA5333"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7D867303"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29F72FBB"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6FBD7E04" w14:textId="77777777" w:rsidTr="008F45D4">
        <w:trPr>
          <w:trHeight w:val="636"/>
        </w:trPr>
        <w:tc>
          <w:tcPr>
            <w:tcW w:w="573" w:type="pct"/>
            <w:tcBorders>
              <w:top w:val="single" w:sz="4" w:space="0" w:color="000000"/>
              <w:left w:val="single" w:sz="4" w:space="0" w:color="000000"/>
              <w:bottom w:val="single" w:sz="4" w:space="0" w:color="000000"/>
              <w:right w:val="single" w:sz="4" w:space="0" w:color="000000"/>
            </w:tcBorders>
            <w:vAlign w:val="center"/>
          </w:tcPr>
          <w:p w14:paraId="072D1DEC"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68E19E41"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3281144E"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1CF4D55F"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77AA599A"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5D3C5CB5" w14:textId="77777777" w:rsidR="00EF0CD2" w:rsidRPr="00EF0CD2" w:rsidRDefault="00EF0CD2" w:rsidP="00B7465D">
            <w:pPr>
              <w:widowControl/>
              <w:jc w:val="center"/>
              <w:rPr>
                <w:rFonts w:ascii="仿宋" w:eastAsia="仿宋" w:hAnsi="仿宋" w:cs="仿宋"/>
                <w:color w:val="000000"/>
                <w:sz w:val="28"/>
              </w:rPr>
            </w:pPr>
          </w:p>
        </w:tc>
      </w:tr>
      <w:tr w:rsidR="00EF0CD2" w:rsidRPr="00EF0CD2" w14:paraId="30C99FCF" w14:textId="77777777" w:rsidTr="008F45D4">
        <w:trPr>
          <w:trHeight w:val="634"/>
        </w:trPr>
        <w:tc>
          <w:tcPr>
            <w:tcW w:w="573" w:type="pct"/>
            <w:tcBorders>
              <w:top w:val="single" w:sz="4" w:space="0" w:color="000000"/>
              <w:left w:val="single" w:sz="4" w:space="0" w:color="000000"/>
              <w:bottom w:val="single" w:sz="4" w:space="0" w:color="000000"/>
              <w:right w:val="single" w:sz="4" w:space="0" w:color="000000"/>
            </w:tcBorders>
            <w:vAlign w:val="center"/>
          </w:tcPr>
          <w:p w14:paraId="53985FBB"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179D6194" w14:textId="77777777" w:rsidR="00EF0CD2" w:rsidRPr="00EF0CD2" w:rsidRDefault="00EF0CD2" w:rsidP="00B7465D">
            <w:pPr>
              <w:widowControl/>
              <w:jc w:val="center"/>
              <w:rPr>
                <w:rFonts w:ascii="仿宋" w:eastAsia="仿宋" w:hAnsi="仿宋" w:cs="仿宋"/>
                <w:color w:val="000000"/>
                <w:sz w:val="28"/>
              </w:rPr>
            </w:pPr>
          </w:p>
        </w:tc>
        <w:tc>
          <w:tcPr>
            <w:tcW w:w="1174" w:type="pct"/>
            <w:tcBorders>
              <w:top w:val="single" w:sz="4" w:space="0" w:color="000000"/>
              <w:left w:val="single" w:sz="4" w:space="0" w:color="000000"/>
              <w:bottom w:val="single" w:sz="4" w:space="0" w:color="000000"/>
              <w:right w:val="single" w:sz="4" w:space="0" w:color="000000"/>
            </w:tcBorders>
            <w:vAlign w:val="center"/>
          </w:tcPr>
          <w:p w14:paraId="0BB519AD" w14:textId="77777777" w:rsidR="00EF0CD2" w:rsidRPr="00EF0CD2" w:rsidRDefault="00EF0CD2" w:rsidP="00B7465D">
            <w:pPr>
              <w:widowControl/>
              <w:jc w:val="center"/>
              <w:rPr>
                <w:rFonts w:ascii="仿宋" w:eastAsia="仿宋" w:hAnsi="仿宋" w:cs="仿宋"/>
                <w:color w:val="000000"/>
                <w:sz w:val="28"/>
              </w:rPr>
            </w:pPr>
          </w:p>
        </w:tc>
        <w:tc>
          <w:tcPr>
            <w:tcW w:w="573" w:type="pct"/>
            <w:tcBorders>
              <w:top w:val="single" w:sz="4" w:space="0" w:color="000000"/>
              <w:left w:val="single" w:sz="4" w:space="0" w:color="000000"/>
              <w:bottom w:val="single" w:sz="4" w:space="0" w:color="000000"/>
              <w:right w:val="single" w:sz="4" w:space="0" w:color="000000"/>
            </w:tcBorders>
            <w:vAlign w:val="center"/>
          </w:tcPr>
          <w:p w14:paraId="3DA6AA16" w14:textId="77777777" w:rsidR="00EF0CD2" w:rsidRPr="00EF0CD2" w:rsidRDefault="00EF0CD2" w:rsidP="00B7465D">
            <w:pPr>
              <w:widowControl/>
              <w:jc w:val="center"/>
              <w:rPr>
                <w:rFonts w:ascii="仿宋" w:eastAsia="仿宋" w:hAnsi="仿宋" w:cs="仿宋"/>
                <w:color w:val="000000"/>
                <w:sz w:val="28"/>
              </w:rPr>
            </w:pPr>
          </w:p>
        </w:tc>
        <w:tc>
          <w:tcPr>
            <w:tcW w:w="1054" w:type="pct"/>
            <w:tcBorders>
              <w:top w:val="single" w:sz="4" w:space="0" w:color="000000"/>
              <w:left w:val="single" w:sz="4" w:space="0" w:color="000000"/>
              <w:bottom w:val="single" w:sz="4" w:space="0" w:color="000000"/>
              <w:right w:val="single" w:sz="4" w:space="0" w:color="000000"/>
            </w:tcBorders>
            <w:vAlign w:val="center"/>
          </w:tcPr>
          <w:p w14:paraId="3DD7D639" w14:textId="77777777" w:rsidR="00EF0CD2" w:rsidRPr="00EF0CD2" w:rsidRDefault="00EF0CD2" w:rsidP="00B7465D">
            <w:pPr>
              <w:widowControl/>
              <w:jc w:val="center"/>
              <w:rPr>
                <w:rFonts w:ascii="仿宋" w:eastAsia="仿宋" w:hAnsi="仿宋" w:cs="仿宋"/>
                <w:color w:val="000000"/>
                <w:sz w:val="28"/>
              </w:rPr>
            </w:pPr>
          </w:p>
        </w:tc>
        <w:tc>
          <w:tcPr>
            <w:tcW w:w="572" w:type="pct"/>
            <w:tcBorders>
              <w:top w:val="single" w:sz="4" w:space="0" w:color="000000"/>
              <w:left w:val="single" w:sz="4" w:space="0" w:color="000000"/>
              <w:bottom w:val="single" w:sz="4" w:space="0" w:color="000000"/>
              <w:right w:val="single" w:sz="4" w:space="0" w:color="000000"/>
            </w:tcBorders>
            <w:vAlign w:val="center"/>
          </w:tcPr>
          <w:p w14:paraId="1C422672" w14:textId="77777777" w:rsidR="00EF0CD2" w:rsidRPr="00EF0CD2" w:rsidRDefault="00EF0CD2" w:rsidP="00B7465D">
            <w:pPr>
              <w:widowControl/>
              <w:jc w:val="center"/>
              <w:rPr>
                <w:rFonts w:ascii="仿宋" w:eastAsia="仿宋" w:hAnsi="仿宋" w:cs="仿宋"/>
                <w:color w:val="000000"/>
                <w:sz w:val="28"/>
              </w:rPr>
            </w:pPr>
          </w:p>
        </w:tc>
      </w:tr>
    </w:tbl>
    <w:p w14:paraId="13AC385D" w14:textId="77777777" w:rsidR="00630A21" w:rsidRDefault="00630A21" w:rsidP="00630A21">
      <w:pPr>
        <w:widowControl/>
        <w:spacing w:after="227"/>
        <w:ind w:left="688"/>
        <w:jc w:val="left"/>
        <w:rPr>
          <w:rFonts w:ascii="仿宋" w:eastAsia="仿宋" w:hAnsi="仿宋" w:cs="仿宋"/>
          <w:color w:val="000000"/>
          <w:sz w:val="28"/>
        </w:rPr>
      </w:pPr>
    </w:p>
    <w:p w14:paraId="4677D72B" w14:textId="77777777" w:rsidR="00630A21" w:rsidRDefault="00630A21" w:rsidP="00630A21">
      <w:pPr>
        <w:widowControl/>
        <w:spacing w:after="227"/>
        <w:ind w:left="688"/>
        <w:jc w:val="left"/>
        <w:rPr>
          <w:rFonts w:ascii="仿宋" w:eastAsia="仿宋" w:hAnsi="仿宋" w:cs="仿宋"/>
          <w:color w:val="000000"/>
          <w:sz w:val="28"/>
        </w:rPr>
      </w:pPr>
    </w:p>
    <w:p w14:paraId="77BD118C" w14:textId="50FAF438" w:rsidR="00630A21" w:rsidRPr="00BB12D2" w:rsidRDefault="00630A21" w:rsidP="00630A21">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投标人（盖</w:t>
      </w:r>
      <w:r>
        <w:rPr>
          <w:rFonts w:ascii="仿宋" w:eastAsia="仿宋" w:hAnsi="仿宋" w:cs="仿宋" w:hint="eastAsia"/>
          <w:color w:val="000000"/>
          <w:sz w:val="28"/>
        </w:rPr>
        <w:t>单位公</w:t>
      </w:r>
      <w:r w:rsidRPr="00EF0CD2">
        <w:rPr>
          <w:rFonts w:ascii="仿宋" w:eastAsia="仿宋" w:hAnsi="仿宋" w:cs="仿宋"/>
          <w:color w:val="000000"/>
          <w:sz w:val="28"/>
        </w:rPr>
        <w:t>章）：</w:t>
      </w:r>
      <w:r w:rsidRPr="008F45D4">
        <w:rPr>
          <w:rFonts w:ascii="仿宋" w:eastAsia="仿宋" w:hAnsi="仿宋" w:cs="仿宋" w:hint="eastAsia"/>
          <w:color w:val="000000"/>
          <w:sz w:val="28"/>
          <w:u w:val="single"/>
        </w:rPr>
        <w:t xml:space="preserve"> </w:t>
      </w:r>
      <w:r w:rsidRPr="008F45D4">
        <w:rPr>
          <w:rFonts w:ascii="仿宋" w:eastAsia="仿宋" w:hAnsi="仿宋" w:cs="仿宋"/>
          <w:color w:val="000000"/>
          <w:sz w:val="28"/>
          <w:u w:val="single"/>
        </w:rPr>
        <w:t xml:space="preserve">                      </w:t>
      </w:r>
      <w:r>
        <w:rPr>
          <w:rFonts w:ascii="仿宋" w:eastAsia="仿宋" w:hAnsi="仿宋" w:cs="仿宋"/>
          <w:color w:val="000000"/>
          <w:sz w:val="28"/>
        </w:rPr>
        <w:t xml:space="preserve"> </w:t>
      </w:r>
    </w:p>
    <w:p w14:paraId="2B5712C9" w14:textId="77777777" w:rsidR="00630A21" w:rsidRDefault="00630A21" w:rsidP="00630A21">
      <w:pPr>
        <w:widowControl/>
        <w:spacing w:after="227"/>
        <w:ind w:left="688"/>
        <w:jc w:val="left"/>
        <w:rPr>
          <w:rFonts w:ascii="仿宋" w:eastAsia="仿宋" w:hAnsi="仿宋" w:cs="仿宋"/>
          <w:color w:val="000000"/>
          <w:sz w:val="28"/>
        </w:rPr>
      </w:pPr>
      <w:r w:rsidRPr="00EF0CD2">
        <w:rPr>
          <w:rFonts w:ascii="仿宋" w:eastAsia="仿宋" w:hAnsi="仿宋" w:cs="仿宋"/>
          <w:color w:val="000000"/>
          <w:sz w:val="28"/>
        </w:rPr>
        <w:t>法定代表人或授权委托人（签字或盖章）：</w:t>
      </w:r>
      <w:r w:rsidRPr="008F45D4">
        <w:rPr>
          <w:rFonts w:ascii="仿宋" w:eastAsia="仿宋" w:hAnsi="仿宋" w:cs="仿宋" w:hint="eastAsia"/>
          <w:color w:val="000000"/>
          <w:sz w:val="28"/>
          <w:u w:val="single"/>
        </w:rPr>
        <w:t xml:space="preserve"> </w:t>
      </w:r>
      <w:r w:rsidRPr="008F45D4">
        <w:rPr>
          <w:rFonts w:ascii="仿宋" w:eastAsia="仿宋" w:hAnsi="仿宋" w:cs="仿宋"/>
          <w:color w:val="000000"/>
          <w:sz w:val="28"/>
          <w:u w:val="single"/>
        </w:rPr>
        <w:t xml:space="preserve">                      </w:t>
      </w:r>
    </w:p>
    <w:p w14:paraId="05AA29D5" w14:textId="64C4050E" w:rsidR="00B7465D" w:rsidRPr="00630A21" w:rsidRDefault="00B7465D" w:rsidP="00EF0CD2">
      <w:pPr>
        <w:widowControl/>
        <w:spacing w:after="3" w:line="259" w:lineRule="auto"/>
        <w:ind w:left="632" w:right="199" w:hanging="10"/>
        <w:jc w:val="left"/>
        <w:rPr>
          <w:rFonts w:ascii="仿宋" w:eastAsia="仿宋" w:hAnsi="仿宋" w:cs="仿宋"/>
          <w:b/>
          <w:color w:val="000000"/>
          <w:sz w:val="44"/>
        </w:rPr>
      </w:pPr>
    </w:p>
    <w:p w14:paraId="4F02D3A9" w14:textId="3A7ED19D" w:rsidR="008F45D4" w:rsidRDefault="008F45D4" w:rsidP="00EF0CD2">
      <w:pPr>
        <w:widowControl/>
        <w:spacing w:after="3" w:line="259" w:lineRule="auto"/>
        <w:ind w:left="632" w:right="199" w:hanging="10"/>
        <w:jc w:val="left"/>
        <w:rPr>
          <w:rFonts w:ascii="仿宋" w:eastAsia="仿宋" w:hAnsi="仿宋" w:cs="仿宋"/>
          <w:b/>
          <w:color w:val="000000"/>
          <w:sz w:val="44"/>
        </w:rPr>
      </w:pPr>
    </w:p>
    <w:p w14:paraId="2E3C37FF" w14:textId="573D01CF" w:rsidR="008F45D4" w:rsidRDefault="008F45D4" w:rsidP="00EF0CD2">
      <w:pPr>
        <w:widowControl/>
        <w:spacing w:after="3" w:line="259" w:lineRule="auto"/>
        <w:ind w:left="632" w:right="199" w:hanging="10"/>
        <w:jc w:val="left"/>
        <w:rPr>
          <w:rFonts w:ascii="仿宋" w:eastAsia="仿宋" w:hAnsi="仿宋" w:cs="仿宋"/>
          <w:b/>
          <w:color w:val="000000"/>
          <w:sz w:val="44"/>
        </w:rPr>
      </w:pPr>
    </w:p>
    <w:p w14:paraId="5A7B49AD" w14:textId="77777777" w:rsidR="008F45D4" w:rsidRDefault="008F45D4" w:rsidP="00EF0CD2">
      <w:pPr>
        <w:widowControl/>
        <w:spacing w:after="3" w:line="259" w:lineRule="auto"/>
        <w:ind w:left="632" w:right="199" w:hanging="10"/>
        <w:jc w:val="left"/>
        <w:rPr>
          <w:rFonts w:ascii="仿宋" w:eastAsia="仿宋" w:hAnsi="仿宋" w:cs="仿宋"/>
          <w:b/>
          <w:color w:val="000000"/>
          <w:sz w:val="44"/>
        </w:rPr>
      </w:pPr>
    </w:p>
    <w:p w14:paraId="6C1375B1" w14:textId="77777777" w:rsidR="00EF0CD2" w:rsidRPr="00EF0CD2" w:rsidRDefault="00EF0CD2" w:rsidP="00EF0CD2">
      <w:pPr>
        <w:widowControl/>
        <w:spacing w:after="3" w:line="259" w:lineRule="auto"/>
        <w:ind w:left="632" w:right="199" w:hanging="10"/>
        <w:jc w:val="left"/>
        <w:rPr>
          <w:rFonts w:ascii="仿宋" w:eastAsia="仿宋" w:hAnsi="仿宋" w:cs="仿宋"/>
          <w:color w:val="000000"/>
          <w:sz w:val="28"/>
        </w:rPr>
      </w:pPr>
      <w:r w:rsidRPr="00EF0CD2">
        <w:rPr>
          <w:rFonts w:ascii="仿宋" w:eastAsia="仿宋" w:hAnsi="仿宋" w:cs="仿宋"/>
          <w:b/>
          <w:color w:val="000000"/>
          <w:sz w:val="44"/>
        </w:rPr>
        <w:lastRenderedPageBreak/>
        <w:t xml:space="preserve">十三、投标人认为需要加以说明的其他内容 </w:t>
      </w:r>
    </w:p>
    <w:p w14:paraId="4196F2AC" w14:textId="77777777" w:rsidR="00EF0CD2" w:rsidRPr="00EF0CD2" w:rsidRDefault="00EF0CD2" w:rsidP="00EF0CD2">
      <w:pPr>
        <w:widowControl/>
        <w:spacing w:after="195" w:line="259" w:lineRule="auto"/>
        <w:ind w:right="172"/>
        <w:jc w:val="center"/>
        <w:rPr>
          <w:rFonts w:ascii="仿宋" w:eastAsia="仿宋" w:hAnsi="仿宋" w:cs="仿宋"/>
          <w:color w:val="000000"/>
          <w:sz w:val="28"/>
        </w:rPr>
      </w:pPr>
    </w:p>
    <w:p w14:paraId="56E89590" w14:textId="77777777" w:rsidR="00EF0CD2" w:rsidRPr="00EF0CD2" w:rsidRDefault="00EF0CD2" w:rsidP="00EF0CD2">
      <w:pPr>
        <w:widowControl/>
        <w:spacing w:after="229" w:line="259" w:lineRule="auto"/>
        <w:ind w:left="393" w:right="660" w:hanging="10"/>
        <w:jc w:val="center"/>
        <w:rPr>
          <w:rFonts w:ascii="仿宋" w:eastAsia="仿宋" w:hAnsi="仿宋" w:cs="仿宋"/>
          <w:color w:val="000000"/>
          <w:sz w:val="28"/>
        </w:rPr>
      </w:pPr>
      <w:r w:rsidRPr="00EF0CD2">
        <w:rPr>
          <w:rFonts w:ascii="仿宋" w:eastAsia="仿宋" w:hAnsi="仿宋" w:cs="仿宋"/>
          <w:color w:val="000000"/>
          <w:sz w:val="28"/>
        </w:rPr>
        <w:t xml:space="preserve">投标人自行编制。 </w:t>
      </w:r>
      <w:r w:rsidRPr="00EF0CD2">
        <w:rPr>
          <w:rFonts w:ascii="仿宋" w:eastAsia="仿宋" w:hAnsi="仿宋" w:cs="仿宋"/>
          <w:color w:val="000000"/>
          <w:sz w:val="28"/>
        </w:rPr>
        <w:br w:type="page"/>
      </w:r>
    </w:p>
    <w:p w14:paraId="33BE906D" w14:textId="77777777" w:rsidR="00A645BF" w:rsidRDefault="00EF0CD2" w:rsidP="00A645BF">
      <w:pPr>
        <w:keepNext/>
        <w:keepLines/>
        <w:widowControl/>
        <w:spacing w:after="3" w:line="259" w:lineRule="auto"/>
        <w:ind w:left="2840" w:right="198" w:hanging="11"/>
        <w:jc w:val="left"/>
        <w:rPr>
          <w:rFonts w:ascii="仿宋" w:eastAsia="仿宋" w:hAnsi="仿宋" w:cs="仿宋"/>
          <w:b/>
          <w:color w:val="000000"/>
          <w:sz w:val="44"/>
        </w:rPr>
      </w:pPr>
      <w:r w:rsidRPr="00EF0CD2">
        <w:rPr>
          <w:rFonts w:ascii="仿宋" w:eastAsia="仿宋" w:hAnsi="仿宋" w:cs="仿宋"/>
          <w:b/>
          <w:color w:val="000000"/>
          <w:sz w:val="44"/>
        </w:rPr>
        <w:lastRenderedPageBreak/>
        <w:t xml:space="preserve">十四、投标报价清单 </w:t>
      </w:r>
    </w:p>
    <w:p w14:paraId="30B77AA4" w14:textId="77777777" w:rsidR="00A645BF" w:rsidRDefault="00A645BF" w:rsidP="00A645BF">
      <w:pPr>
        <w:widowControl/>
        <w:spacing w:line="360" w:lineRule="auto"/>
        <w:ind w:firstLineChars="200" w:firstLine="420"/>
        <w:rPr>
          <w:rFonts w:ascii="宋体" w:eastAsia="宋体" w:hAnsi="宋体" w:cs="仿宋"/>
          <w:color w:val="000000"/>
          <w:szCs w:val="21"/>
        </w:rPr>
      </w:pPr>
    </w:p>
    <w:p w14:paraId="09E8C5A4" w14:textId="77777777" w:rsidR="00A645BF" w:rsidRPr="005000BA" w:rsidRDefault="00A645BF" w:rsidP="00A645BF">
      <w:pPr>
        <w:widowControl/>
        <w:spacing w:line="360" w:lineRule="auto"/>
        <w:ind w:firstLineChars="200" w:firstLine="420"/>
        <w:rPr>
          <w:rFonts w:ascii="宋体" w:eastAsia="宋体" w:hAnsi="宋体" w:cs="仿宋"/>
          <w:color w:val="000000"/>
          <w:szCs w:val="21"/>
        </w:rPr>
      </w:pPr>
      <w:r>
        <w:rPr>
          <w:rFonts w:ascii="宋体" w:eastAsia="宋体" w:hAnsi="宋体" w:cs="仿宋" w:hint="eastAsia"/>
          <w:color w:val="000000"/>
          <w:szCs w:val="21"/>
        </w:rPr>
        <w:t>1、</w:t>
      </w:r>
      <w:r w:rsidRPr="005000BA">
        <w:rPr>
          <w:rFonts w:ascii="宋体" w:eastAsia="宋体" w:hAnsi="宋体" w:cs="仿宋"/>
          <w:color w:val="000000"/>
          <w:szCs w:val="21"/>
        </w:rPr>
        <w:t>本项目投标报价时采用清单报价方式，投标人根据</w:t>
      </w:r>
      <w:r>
        <w:rPr>
          <w:rFonts w:ascii="宋体" w:eastAsia="宋体" w:hAnsi="宋体" w:cs="仿宋" w:hint="eastAsia"/>
          <w:color w:val="000000"/>
          <w:szCs w:val="21"/>
        </w:rPr>
        <w:t>工程量清单（另册）及</w:t>
      </w:r>
      <w:r w:rsidRPr="005000BA">
        <w:rPr>
          <w:rFonts w:ascii="宋体" w:eastAsia="宋体" w:hAnsi="宋体" w:cs="仿宋"/>
          <w:color w:val="000000"/>
          <w:szCs w:val="21"/>
        </w:rPr>
        <w:t>自身实际情况进行报价，投标人只能提供一个报价（投标报价小数点后应保留两位小数）。</w:t>
      </w:r>
    </w:p>
    <w:p w14:paraId="41F2D2CF" w14:textId="77777777" w:rsidR="00D767E6" w:rsidRPr="00434157" w:rsidRDefault="00A645BF" w:rsidP="00434157">
      <w:pPr>
        <w:widowControl/>
        <w:spacing w:line="360" w:lineRule="auto"/>
        <w:ind w:firstLineChars="200" w:firstLine="420"/>
        <w:rPr>
          <w:rFonts w:ascii="宋体" w:eastAsia="宋体" w:hAnsi="宋体" w:cs="仿宋"/>
          <w:color w:val="000000"/>
          <w:szCs w:val="21"/>
        </w:rPr>
      </w:pPr>
      <w:r>
        <w:rPr>
          <w:rFonts w:ascii="宋体" w:eastAsia="宋体" w:hAnsi="宋体" w:cs="仿宋"/>
          <w:color w:val="000000"/>
          <w:szCs w:val="21"/>
        </w:rPr>
        <w:t>2</w:t>
      </w:r>
      <w:r w:rsidRPr="005000BA">
        <w:rPr>
          <w:rFonts w:ascii="宋体" w:eastAsia="宋体" w:hAnsi="宋体" w:cs="仿宋" w:hint="eastAsia"/>
          <w:color w:val="000000"/>
          <w:szCs w:val="21"/>
        </w:rPr>
        <w:t>、</w:t>
      </w:r>
      <w:r w:rsidRPr="005000BA">
        <w:rPr>
          <w:rFonts w:ascii="宋体" w:eastAsia="宋体" w:hAnsi="宋体" w:cs="仿宋"/>
          <w:color w:val="000000"/>
          <w:szCs w:val="21"/>
        </w:rPr>
        <w:t>投标工程量清单随招标文件一起提供给投标人，工程量清单格式不允许修改；竣工结算时，根据实际完成工作量计算检测费，综合单价按中标工程量清单单价计取。清单中没有的项目，由招标人、中标人双方结合市场价综合确定单价，以双方确认的实际完成</w:t>
      </w:r>
      <w:r w:rsidRPr="005000BA">
        <w:rPr>
          <w:rFonts w:ascii="宋体" w:eastAsia="宋体" w:hAnsi="宋体" w:cs="仿宋" w:hint="eastAsia"/>
          <w:color w:val="000000"/>
          <w:szCs w:val="21"/>
        </w:rPr>
        <w:t>检</w:t>
      </w:r>
      <w:r w:rsidRPr="005000BA">
        <w:rPr>
          <w:rFonts w:ascii="宋体" w:eastAsia="宋体" w:hAnsi="宋体" w:cs="仿宋"/>
          <w:color w:val="000000"/>
          <w:szCs w:val="21"/>
        </w:rPr>
        <w:t>测项目工程量×综合单价为结算依据，最终以招标人审核确认的结算为准。</w:t>
      </w:r>
    </w:p>
    <w:sectPr w:rsidR="00D767E6" w:rsidRPr="00434157" w:rsidSect="004061BA">
      <w:footerReference w:type="default" r:id="rId9"/>
      <w:footerReference w:type="first" r:id="rId10"/>
      <w:pgSz w:w="11900" w:h="16840"/>
      <w:pgMar w:top="1140" w:right="1077" w:bottom="1208" w:left="1077" w:header="0" w:footer="567" w:gutter="0"/>
      <w:pgNumType w:start="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127FA" w14:textId="77777777" w:rsidR="00A77C45" w:rsidRDefault="00A77C45" w:rsidP="00E73F95">
      <w:r>
        <w:separator/>
      </w:r>
    </w:p>
  </w:endnote>
  <w:endnote w:type="continuationSeparator" w:id="0">
    <w:p w14:paraId="15EF99E8" w14:textId="77777777" w:rsidR="00A77C45" w:rsidRDefault="00A77C45" w:rsidP="00E7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127E7" w14:textId="77777777" w:rsidR="006850CE" w:rsidRDefault="006850CE">
    <w:pPr>
      <w:ind w:right="277"/>
      <w:jc w:val="center"/>
    </w:pPr>
    <w:r>
      <w:rPr>
        <w:rFonts w:ascii="Times New Roman" w:eastAsia="Times New Roman" w:hAnsi="Times New Roman" w:cs="Times New Roman"/>
        <w:sz w:val="18"/>
      </w:rPr>
      <w:t xml:space="preserve">- </w:t>
    </w:r>
    <w:r>
      <w:rPr>
        <w:rFonts w:ascii="仿宋" w:eastAsia="仿宋" w:hAnsi="仿宋" w:cs="仿宋"/>
        <w:sz w:val="28"/>
      </w:rPr>
      <w:fldChar w:fldCharType="begin"/>
    </w:r>
    <w:r>
      <w:instrText xml:space="preserve"> PAGE   \* MERGEFORMAT </w:instrText>
    </w:r>
    <w:r>
      <w:rPr>
        <w:rFonts w:ascii="仿宋" w:eastAsia="仿宋" w:hAnsi="仿宋" w:cs="仿宋"/>
        <w:sz w:val="28"/>
      </w:rPr>
      <w:fldChar w:fldCharType="separate"/>
    </w:r>
    <w:r w:rsidR="0016081F" w:rsidRPr="0016081F">
      <w:rPr>
        <w:rFonts w:ascii="Times New Roman" w:eastAsia="Times New Roman" w:hAnsi="Times New Roman" w:cs="Times New Roman"/>
        <w:noProof/>
        <w:sz w:val="18"/>
      </w:rPr>
      <w:t>24</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70305"/>
      <w:docPartObj>
        <w:docPartGallery w:val="Page Numbers (Bottom of Page)"/>
        <w:docPartUnique/>
      </w:docPartObj>
    </w:sdtPr>
    <w:sdtEndPr/>
    <w:sdtContent>
      <w:p w14:paraId="09326B37" w14:textId="77777777" w:rsidR="006850CE" w:rsidRDefault="006850CE" w:rsidP="00FE27C5">
        <w:pPr>
          <w:pStyle w:val="aa"/>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640CC" w14:textId="77777777" w:rsidR="00A77C45" w:rsidRDefault="00A77C45" w:rsidP="00E73F95">
      <w:r>
        <w:separator/>
      </w:r>
    </w:p>
  </w:footnote>
  <w:footnote w:type="continuationSeparator" w:id="0">
    <w:p w14:paraId="4AFD8879" w14:textId="77777777" w:rsidR="00A77C45" w:rsidRDefault="00A77C45" w:rsidP="00E7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45CFD"/>
    <w:multiLevelType w:val="singleLevel"/>
    <w:tmpl w:val="CF045CFD"/>
    <w:lvl w:ilvl="0">
      <w:start w:val="1"/>
      <w:numFmt w:val="decimal"/>
      <w:suff w:val="nothing"/>
      <w:lvlText w:val="（%1）"/>
      <w:lvlJc w:val="left"/>
    </w:lvl>
  </w:abstractNum>
  <w:abstractNum w:abstractNumId="1" w15:restartNumberingAfterBreak="0">
    <w:nsid w:val="08C515DD"/>
    <w:multiLevelType w:val="hybridMultilevel"/>
    <w:tmpl w:val="DF429458"/>
    <w:lvl w:ilvl="0" w:tplc="6F741234">
      <w:start w:val="9"/>
      <w:numFmt w:val="decimal"/>
      <w:lvlText w:val="%1、"/>
      <w:lvlJc w:val="left"/>
      <w:pPr>
        <w:ind w:left="2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982EBE66">
      <w:start w:val="1"/>
      <w:numFmt w:val="lowerLetter"/>
      <w:lvlText w:val="%2"/>
      <w:lvlJc w:val="left"/>
      <w:pPr>
        <w:ind w:left="17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F558EFD0">
      <w:start w:val="1"/>
      <w:numFmt w:val="lowerRoman"/>
      <w:lvlText w:val="%3"/>
      <w:lvlJc w:val="left"/>
      <w:pPr>
        <w:ind w:left="24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BA725AC8">
      <w:start w:val="1"/>
      <w:numFmt w:val="decimal"/>
      <w:lvlText w:val="%4"/>
      <w:lvlJc w:val="left"/>
      <w:pPr>
        <w:ind w:left="31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22129204">
      <w:start w:val="1"/>
      <w:numFmt w:val="lowerLetter"/>
      <w:lvlText w:val="%5"/>
      <w:lvlJc w:val="left"/>
      <w:pPr>
        <w:ind w:left="39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09FEBE10">
      <w:start w:val="1"/>
      <w:numFmt w:val="lowerRoman"/>
      <w:lvlText w:val="%6"/>
      <w:lvlJc w:val="left"/>
      <w:pPr>
        <w:ind w:left="46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FC2CBFB6">
      <w:start w:val="1"/>
      <w:numFmt w:val="decimal"/>
      <w:lvlText w:val="%7"/>
      <w:lvlJc w:val="left"/>
      <w:pPr>
        <w:ind w:left="53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546C347A">
      <w:start w:val="1"/>
      <w:numFmt w:val="lowerLetter"/>
      <w:lvlText w:val="%8"/>
      <w:lvlJc w:val="left"/>
      <w:pPr>
        <w:ind w:left="60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9F146B76">
      <w:start w:val="1"/>
      <w:numFmt w:val="lowerRoman"/>
      <w:lvlText w:val="%9"/>
      <w:lvlJc w:val="left"/>
      <w:pPr>
        <w:ind w:left="67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0DB46B9"/>
    <w:multiLevelType w:val="hybridMultilevel"/>
    <w:tmpl w:val="B872A776"/>
    <w:lvl w:ilvl="0" w:tplc="EF146C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890FAD"/>
    <w:multiLevelType w:val="hybridMultilevel"/>
    <w:tmpl w:val="3A0C5BA4"/>
    <w:lvl w:ilvl="0" w:tplc="3600281E">
      <w:start w:val="1"/>
      <w:numFmt w:val="decimal"/>
      <w:lvlText w:val="%1、"/>
      <w:lvlJc w:val="left"/>
      <w:pPr>
        <w:ind w:left="2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868C507A">
      <w:start w:val="1"/>
      <w:numFmt w:val="lowerLetter"/>
      <w:lvlText w:val="%2"/>
      <w:lvlJc w:val="left"/>
      <w:pPr>
        <w:ind w:left="157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B7CA70DE">
      <w:start w:val="1"/>
      <w:numFmt w:val="lowerRoman"/>
      <w:lvlText w:val="%3"/>
      <w:lvlJc w:val="left"/>
      <w:pPr>
        <w:ind w:left="229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4E64AC70">
      <w:start w:val="1"/>
      <w:numFmt w:val="decimal"/>
      <w:lvlText w:val="%4"/>
      <w:lvlJc w:val="left"/>
      <w:pPr>
        <w:ind w:left="301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DF72B6EE">
      <w:start w:val="1"/>
      <w:numFmt w:val="lowerLetter"/>
      <w:lvlText w:val="%5"/>
      <w:lvlJc w:val="left"/>
      <w:pPr>
        <w:ind w:left="373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3B303256">
      <w:start w:val="1"/>
      <w:numFmt w:val="lowerRoman"/>
      <w:lvlText w:val="%6"/>
      <w:lvlJc w:val="left"/>
      <w:pPr>
        <w:ind w:left="445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82906D90">
      <w:start w:val="1"/>
      <w:numFmt w:val="decimal"/>
      <w:lvlText w:val="%7"/>
      <w:lvlJc w:val="left"/>
      <w:pPr>
        <w:ind w:left="517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C2CA75B2">
      <w:start w:val="1"/>
      <w:numFmt w:val="lowerLetter"/>
      <w:lvlText w:val="%8"/>
      <w:lvlJc w:val="left"/>
      <w:pPr>
        <w:ind w:left="589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C5CA6A5A">
      <w:start w:val="1"/>
      <w:numFmt w:val="lowerRoman"/>
      <w:lvlText w:val="%9"/>
      <w:lvlJc w:val="left"/>
      <w:pPr>
        <w:ind w:left="6617"/>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9F468D4"/>
    <w:multiLevelType w:val="hybridMultilevel"/>
    <w:tmpl w:val="D8EED9B8"/>
    <w:lvl w:ilvl="0" w:tplc="E3526220">
      <w:start w:val="1"/>
      <w:numFmt w:val="ideographDigital"/>
      <w:lvlText w:val="%1、"/>
      <w:lvlJc w:val="left"/>
      <w:pPr>
        <w:ind w:left="83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043E2E2E">
      <w:start w:val="1"/>
      <w:numFmt w:val="lowerLetter"/>
      <w:lvlText w:val="%2"/>
      <w:lvlJc w:val="left"/>
      <w:pPr>
        <w:ind w:left="10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19E81DA8">
      <w:start w:val="1"/>
      <w:numFmt w:val="lowerRoman"/>
      <w:lvlText w:val="%3"/>
      <w:lvlJc w:val="left"/>
      <w:pPr>
        <w:ind w:left="18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235281E8">
      <w:start w:val="1"/>
      <w:numFmt w:val="decimal"/>
      <w:lvlText w:val="%4"/>
      <w:lvlJc w:val="left"/>
      <w:pPr>
        <w:ind w:left="25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2D42939A">
      <w:start w:val="1"/>
      <w:numFmt w:val="lowerLetter"/>
      <w:lvlText w:val="%5"/>
      <w:lvlJc w:val="left"/>
      <w:pPr>
        <w:ind w:left="32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06A2ED9E">
      <w:start w:val="1"/>
      <w:numFmt w:val="lowerRoman"/>
      <w:lvlText w:val="%6"/>
      <w:lvlJc w:val="left"/>
      <w:pPr>
        <w:ind w:left="39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461CEC6E">
      <w:start w:val="1"/>
      <w:numFmt w:val="decimal"/>
      <w:lvlText w:val="%7"/>
      <w:lvlJc w:val="left"/>
      <w:pPr>
        <w:ind w:left="46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F470FC54">
      <w:start w:val="1"/>
      <w:numFmt w:val="lowerLetter"/>
      <w:lvlText w:val="%8"/>
      <w:lvlJc w:val="left"/>
      <w:pPr>
        <w:ind w:left="54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D3B8CCE2">
      <w:start w:val="1"/>
      <w:numFmt w:val="lowerRoman"/>
      <w:lvlText w:val="%9"/>
      <w:lvlJc w:val="left"/>
      <w:pPr>
        <w:ind w:left="61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3F63CD1"/>
    <w:multiLevelType w:val="hybridMultilevel"/>
    <w:tmpl w:val="C630CCC0"/>
    <w:lvl w:ilvl="0" w:tplc="5AF2705E">
      <w:start w:val="1"/>
      <w:numFmt w:val="decimal"/>
      <w:lvlText w:val="%1、"/>
      <w:lvlJc w:val="left"/>
      <w:pPr>
        <w:ind w:left="2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2A788DC8">
      <w:start w:val="1"/>
      <w:numFmt w:val="lowerLetter"/>
      <w:lvlText w:val="%2"/>
      <w:lvlJc w:val="left"/>
      <w:pPr>
        <w:ind w:left="17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C0F4C0E2">
      <w:start w:val="1"/>
      <w:numFmt w:val="lowerRoman"/>
      <w:lvlText w:val="%3"/>
      <w:lvlJc w:val="left"/>
      <w:pPr>
        <w:ind w:left="24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469C5F74">
      <w:start w:val="1"/>
      <w:numFmt w:val="decimal"/>
      <w:lvlText w:val="%4"/>
      <w:lvlJc w:val="left"/>
      <w:pPr>
        <w:ind w:left="31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52ACEC0A">
      <w:start w:val="1"/>
      <w:numFmt w:val="lowerLetter"/>
      <w:lvlText w:val="%5"/>
      <w:lvlJc w:val="left"/>
      <w:pPr>
        <w:ind w:left="39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CE704FFA">
      <w:start w:val="1"/>
      <w:numFmt w:val="lowerRoman"/>
      <w:lvlText w:val="%6"/>
      <w:lvlJc w:val="left"/>
      <w:pPr>
        <w:ind w:left="46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C42C4454">
      <w:start w:val="1"/>
      <w:numFmt w:val="decimal"/>
      <w:lvlText w:val="%7"/>
      <w:lvlJc w:val="left"/>
      <w:pPr>
        <w:ind w:left="53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BC20B236">
      <w:start w:val="1"/>
      <w:numFmt w:val="lowerLetter"/>
      <w:lvlText w:val="%8"/>
      <w:lvlJc w:val="left"/>
      <w:pPr>
        <w:ind w:left="60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36B415EE">
      <w:start w:val="1"/>
      <w:numFmt w:val="lowerRoman"/>
      <w:lvlText w:val="%9"/>
      <w:lvlJc w:val="left"/>
      <w:pPr>
        <w:ind w:left="67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FA3881"/>
    <w:multiLevelType w:val="hybridMultilevel"/>
    <w:tmpl w:val="E466D560"/>
    <w:lvl w:ilvl="0" w:tplc="3FBA17AC">
      <w:start w:val="1"/>
      <w:numFmt w:val="decimal"/>
      <w:lvlText w:val="%1、"/>
      <w:lvlJc w:val="left"/>
      <w:pPr>
        <w:ind w:left="68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A2B4804A">
      <w:start w:val="1"/>
      <w:numFmt w:val="decimal"/>
      <w:lvlText w:val="%2、"/>
      <w:lvlJc w:val="left"/>
      <w:pPr>
        <w:ind w:left="2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195AF0D8">
      <w:start w:val="1"/>
      <w:numFmt w:val="lowerRoman"/>
      <w:lvlText w:val="%3"/>
      <w:lvlJc w:val="left"/>
      <w:pPr>
        <w:ind w:left="16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2B0012CC">
      <w:start w:val="1"/>
      <w:numFmt w:val="decimal"/>
      <w:lvlText w:val="%4"/>
      <w:lvlJc w:val="left"/>
      <w:pPr>
        <w:ind w:left="23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87F6559A">
      <w:start w:val="1"/>
      <w:numFmt w:val="lowerLetter"/>
      <w:lvlText w:val="%5"/>
      <w:lvlJc w:val="left"/>
      <w:pPr>
        <w:ind w:left="307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5CE637C4">
      <w:start w:val="1"/>
      <w:numFmt w:val="lowerRoman"/>
      <w:lvlText w:val="%6"/>
      <w:lvlJc w:val="left"/>
      <w:pPr>
        <w:ind w:left="379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A248380A">
      <w:start w:val="1"/>
      <w:numFmt w:val="decimal"/>
      <w:lvlText w:val="%7"/>
      <w:lvlJc w:val="left"/>
      <w:pPr>
        <w:ind w:left="451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3CC237A8">
      <w:start w:val="1"/>
      <w:numFmt w:val="lowerLetter"/>
      <w:lvlText w:val="%8"/>
      <w:lvlJc w:val="left"/>
      <w:pPr>
        <w:ind w:left="523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7F58BAAE">
      <w:start w:val="1"/>
      <w:numFmt w:val="lowerRoman"/>
      <w:lvlText w:val="%9"/>
      <w:lvlJc w:val="left"/>
      <w:pPr>
        <w:ind w:left="595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4CA5656"/>
    <w:multiLevelType w:val="hybridMultilevel"/>
    <w:tmpl w:val="C3FE817C"/>
    <w:lvl w:ilvl="0" w:tplc="E5D26188">
      <w:start w:val="1"/>
      <w:numFmt w:val="decimal"/>
      <w:lvlText w:val="%1、"/>
      <w:lvlJc w:val="left"/>
      <w:pPr>
        <w:ind w:left="68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2EE4696A">
      <w:start w:val="1"/>
      <w:numFmt w:val="lowerLetter"/>
      <w:lvlText w:val="%2"/>
      <w:lvlJc w:val="left"/>
      <w:pPr>
        <w:ind w:left="10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74A6829A">
      <w:start w:val="1"/>
      <w:numFmt w:val="lowerRoman"/>
      <w:lvlText w:val="%3"/>
      <w:lvlJc w:val="left"/>
      <w:pPr>
        <w:ind w:left="18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D8909BB2">
      <w:start w:val="1"/>
      <w:numFmt w:val="decimal"/>
      <w:lvlText w:val="%4"/>
      <w:lvlJc w:val="left"/>
      <w:pPr>
        <w:ind w:left="25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94806942">
      <w:start w:val="1"/>
      <w:numFmt w:val="lowerLetter"/>
      <w:lvlText w:val="%5"/>
      <w:lvlJc w:val="left"/>
      <w:pPr>
        <w:ind w:left="32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8E0E3B6A">
      <w:start w:val="1"/>
      <w:numFmt w:val="lowerRoman"/>
      <w:lvlText w:val="%6"/>
      <w:lvlJc w:val="left"/>
      <w:pPr>
        <w:ind w:left="39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A16A1020">
      <w:start w:val="1"/>
      <w:numFmt w:val="decimal"/>
      <w:lvlText w:val="%7"/>
      <w:lvlJc w:val="left"/>
      <w:pPr>
        <w:ind w:left="46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EFF87FD4">
      <w:start w:val="1"/>
      <w:numFmt w:val="lowerLetter"/>
      <w:lvlText w:val="%8"/>
      <w:lvlJc w:val="left"/>
      <w:pPr>
        <w:ind w:left="54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5C56C2B8">
      <w:start w:val="1"/>
      <w:numFmt w:val="lowerRoman"/>
      <w:lvlText w:val="%9"/>
      <w:lvlJc w:val="left"/>
      <w:pPr>
        <w:ind w:left="61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E2674D0"/>
    <w:multiLevelType w:val="hybridMultilevel"/>
    <w:tmpl w:val="58A6598E"/>
    <w:lvl w:ilvl="0" w:tplc="3DF674DA">
      <w:start w:val="1"/>
      <w:numFmt w:val="japaneseCounting"/>
      <w:lvlText w:val="%1、"/>
      <w:lvlJc w:val="left"/>
      <w:pPr>
        <w:ind w:left="900" w:hanging="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E6C785A"/>
    <w:multiLevelType w:val="hybridMultilevel"/>
    <w:tmpl w:val="B9BE2F18"/>
    <w:lvl w:ilvl="0" w:tplc="0C129238">
      <w:start w:val="2"/>
      <w:numFmt w:val="ideographDigital"/>
      <w:lvlText w:val="%1、"/>
      <w:lvlJc w:val="left"/>
      <w:pPr>
        <w:ind w:left="2093"/>
      </w:pPr>
      <w:rPr>
        <w:rFonts w:ascii="仿宋" w:eastAsia="仿宋" w:hAnsi="仿宋" w:cs="仿宋"/>
        <w:b/>
        <w:bCs/>
        <w:i w:val="0"/>
        <w:strike w:val="0"/>
        <w:dstrike w:val="0"/>
        <w:color w:val="000000"/>
        <w:sz w:val="44"/>
        <w:szCs w:val="44"/>
        <w:u w:val="none" w:color="000000"/>
        <w:bdr w:val="none" w:sz="0" w:space="0" w:color="auto"/>
        <w:shd w:val="clear" w:color="auto" w:fill="auto"/>
        <w:vertAlign w:val="baseline"/>
      </w:rPr>
    </w:lvl>
    <w:lvl w:ilvl="1" w:tplc="172C3D9C">
      <w:start w:val="1"/>
      <w:numFmt w:val="lowerLetter"/>
      <w:lvlText w:val="%2"/>
      <w:lvlJc w:val="left"/>
      <w:pPr>
        <w:ind w:left="202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1C4E363C">
      <w:start w:val="1"/>
      <w:numFmt w:val="lowerRoman"/>
      <w:lvlText w:val="%3"/>
      <w:lvlJc w:val="left"/>
      <w:pPr>
        <w:ind w:left="274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EE34DDD4">
      <w:start w:val="1"/>
      <w:numFmt w:val="decimal"/>
      <w:lvlText w:val="%4"/>
      <w:lvlJc w:val="left"/>
      <w:pPr>
        <w:ind w:left="346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923EE708">
      <w:start w:val="1"/>
      <w:numFmt w:val="lowerLetter"/>
      <w:lvlText w:val="%5"/>
      <w:lvlJc w:val="left"/>
      <w:pPr>
        <w:ind w:left="418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A6F44878">
      <w:start w:val="1"/>
      <w:numFmt w:val="lowerRoman"/>
      <w:lvlText w:val="%6"/>
      <w:lvlJc w:val="left"/>
      <w:pPr>
        <w:ind w:left="490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B4689054">
      <w:start w:val="1"/>
      <w:numFmt w:val="decimal"/>
      <w:lvlText w:val="%7"/>
      <w:lvlJc w:val="left"/>
      <w:pPr>
        <w:ind w:left="562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6C2409F2">
      <w:start w:val="1"/>
      <w:numFmt w:val="lowerLetter"/>
      <w:lvlText w:val="%8"/>
      <w:lvlJc w:val="left"/>
      <w:pPr>
        <w:ind w:left="634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E0BADC3A">
      <w:start w:val="1"/>
      <w:numFmt w:val="lowerRoman"/>
      <w:lvlText w:val="%9"/>
      <w:lvlJc w:val="left"/>
      <w:pPr>
        <w:ind w:left="7062"/>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1F50B0C"/>
    <w:multiLevelType w:val="hybridMultilevel"/>
    <w:tmpl w:val="08F870A6"/>
    <w:lvl w:ilvl="0" w:tplc="F77C109E">
      <w:start w:val="1"/>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FA1825DA">
      <w:start w:val="1"/>
      <w:numFmt w:val="lowerLetter"/>
      <w:lvlText w:val="%2"/>
      <w:lvlJc w:val="left"/>
      <w:pPr>
        <w:ind w:left="146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67827D2C">
      <w:start w:val="1"/>
      <w:numFmt w:val="lowerRoman"/>
      <w:lvlText w:val="%3"/>
      <w:lvlJc w:val="left"/>
      <w:pPr>
        <w:ind w:left="218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78D4D218">
      <w:start w:val="1"/>
      <w:numFmt w:val="decimal"/>
      <w:lvlText w:val="%4"/>
      <w:lvlJc w:val="left"/>
      <w:pPr>
        <w:ind w:left="290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748815C4">
      <w:start w:val="1"/>
      <w:numFmt w:val="lowerLetter"/>
      <w:lvlText w:val="%5"/>
      <w:lvlJc w:val="left"/>
      <w:pPr>
        <w:ind w:left="362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3FC6F320">
      <w:start w:val="1"/>
      <w:numFmt w:val="lowerRoman"/>
      <w:lvlText w:val="%6"/>
      <w:lvlJc w:val="left"/>
      <w:pPr>
        <w:ind w:left="434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B5A04AA8">
      <w:start w:val="1"/>
      <w:numFmt w:val="decimal"/>
      <w:lvlText w:val="%7"/>
      <w:lvlJc w:val="left"/>
      <w:pPr>
        <w:ind w:left="506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67DAB4E2">
      <w:start w:val="1"/>
      <w:numFmt w:val="lowerLetter"/>
      <w:lvlText w:val="%8"/>
      <w:lvlJc w:val="left"/>
      <w:pPr>
        <w:ind w:left="578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F0048734">
      <w:start w:val="1"/>
      <w:numFmt w:val="lowerRoman"/>
      <w:lvlText w:val="%9"/>
      <w:lvlJc w:val="left"/>
      <w:pPr>
        <w:ind w:left="6509"/>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EC37ED"/>
    <w:multiLevelType w:val="hybridMultilevel"/>
    <w:tmpl w:val="812ACBD2"/>
    <w:lvl w:ilvl="0" w:tplc="F0603BBC">
      <w:start w:val="1"/>
      <w:numFmt w:val="ideographDigital"/>
      <w:lvlText w:val="（%1）"/>
      <w:lvlJc w:val="left"/>
      <w:pPr>
        <w:ind w:left="1111"/>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EDB01530">
      <w:start w:val="1"/>
      <w:numFmt w:val="decimal"/>
      <w:lvlText w:val="%2、"/>
      <w:lvlJc w:val="left"/>
      <w:pPr>
        <w:ind w:left="2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2DD0083C">
      <w:start w:val="1"/>
      <w:numFmt w:val="lowerRoman"/>
      <w:lvlText w:val="%3"/>
      <w:lvlJc w:val="left"/>
      <w:pPr>
        <w:ind w:left="17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4D5089A8">
      <w:start w:val="1"/>
      <w:numFmt w:val="decimal"/>
      <w:lvlText w:val="%4"/>
      <w:lvlJc w:val="left"/>
      <w:pPr>
        <w:ind w:left="24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688416E0">
      <w:start w:val="1"/>
      <w:numFmt w:val="lowerLetter"/>
      <w:lvlText w:val="%5"/>
      <w:lvlJc w:val="left"/>
      <w:pPr>
        <w:ind w:left="31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0804D00E">
      <w:start w:val="1"/>
      <w:numFmt w:val="lowerRoman"/>
      <w:lvlText w:val="%6"/>
      <w:lvlJc w:val="left"/>
      <w:pPr>
        <w:ind w:left="39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52FE431E">
      <w:start w:val="1"/>
      <w:numFmt w:val="decimal"/>
      <w:lvlText w:val="%7"/>
      <w:lvlJc w:val="left"/>
      <w:pPr>
        <w:ind w:left="46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35A42E16">
      <w:start w:val="1"/>
      <w:numFmt w:val="lowerLetter"/>
      <w:lvlText w:val="%8"/>
      <w:lvlJc w:val="left"/>
      <w:pPr>
        <w:ind w:left="53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5F52212A">
      <w:start w:val="1"/>
      <w:numFmt w:val="lowerRoman"/>
      <w:lvlText w:val="%9"/>
      <w:lvlJc w:val="left"/>
      <w:pPr>
        <w:ind w:left="60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F372AF7"/>
    <w:multiLevelType w:val="hybridMultilevel"/>
    <w:tmpl w:val="14EE5118"/>
    <w:lvl w:ilvl="0" w:tplc="9346784A">
      <w:start w:val="2"/>
      <w:numFmt w:val="decimal"/>
      <w:lvlText w:val="%1、"/>
      <w:lvlJc w:val="left"/>
      <w:pPr>
        <w:ind w:left="68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38626932">
      <w:start w:val="1"/>
      <w:numFmt w:val="lowerLetter"/>
      <w:lvlText w:val="%2"/>
      <w:lvlJc w:val="left"/>
      <w:pPr>
        <w:ind w:left="10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1386799C">
      <w:start w:val="1"/>
      <w:numFmt w:val="lowerRoman"/>
      <w:lvlText w:val="%3"/>
      <w:lvlJc w:val="left"/>
      <w:pPr>
        <w:ind w:left="18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E210456E">
      <w:start w:val="1"/>
      <w:numFmt w:val="decimal"/>
      <w:lvlText w:val="%4"/>
      <w:lvlJc w:val="left"/>
      <w:pPr>
        <w:ind w:left="25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E110B176">
      <w:start w:val="1"/>
      <w:numFmt w:val="lowerLetter"/>
      <w:lvlText w:val="%5"/>
      <w:lvlJc w:val="left"/>
      <w:pPr>
        <w:ind w:left="32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826E4BB8">
      <w:start w:val="1"/>
      <w:numFmt w:val="lowerRoman"/>
      <w:lvlText w:val="%6"/>
      <w:lvlJc w:val="left"/>
      <w:pPr>
        <w:ind w:left="39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29561D08">
      <w:start w:val="1"/>
      <w:numFmt w:val="decimal"/>
      <w:lvlText w:val="%7"/>
      <w:lvlJc w:val="left"/>
      <w:pPr>
        <w:ind w:left="46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2CF65880">
      <w:start w:val="1"/>
      <w:numFmt w:val="lowerLetter"/>
      <w:lvlText w:val="%8"/>
      <w:lvlJc w:val="left"/>
      <w:pPr>
        <w:ind w:left="54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B1B28D4E">
      <w:start w:val="1"/>
      <w:numFmt w:val="lowerRoman"/>
      <w:lvlText w:val="%9"/>
      <w:lvlJc w:val="left"/>
      <w:pPr>
        <w:ind w:left="61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76174BB"/>
    <w:multiLevelType w:val="multilevel"/>
    <w:tmpl w:val="E7CADC44"/>
    <w:lvl w:ilvl="0">
      <w:start w:val="1"/>
      <w:numFmt w:val="decimal"/>
      <w:lvlText w:val="%1"/>
      <w:lvlJc w:val="left"/>
      <w:pPr>
        <w:ind w:left="68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0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A634101"/>
    <w:multiLevelType w:val="hybridMultilevel"/>
    <w:tmpl w:val="2C8A2DA0"/>
    <w:lvl w:ilvl="0" w:tplc="A536AA04">
      <w:start w:val="1"/>
      <w:numFmt w:val="decimal"/>
      <w:lvlText w:val="%1"/>
      <w:lvlJc w:val="left"/>
      <w:pPr>
        <w:ind w:left="3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D932DA50">
      <w:start w:val="5"/>
      <w:numFmt w:val="decimal"/>
      <w:lvlText w:val="%2、"/>
      <w:lvlJc w:val="left"/>
      <w:pPr>
        <w:ind w:left="2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D1869D74">
      <w:start w:val="1"/>
      <w:numFmt w:val="lowerRoman"/>
      <w:lvlText w:val="%3"/>
      <w:lvlJc w:val="left"/>
      <w:pPr>
        <w:ind w:left="17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02BE8166">
      <w:start w:val="1"/>
      <w:numFmt w:val="decimal"/>
      <w:lvlText w:val="%4"/>
      <w:lvlJc w:val="left"/>
      <w:pPr>
        <w:ind w:left="24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BD9819A8">
      <w:start w:val="1"/>
      <w:numFmt w:val="lowerLetter"/>
      <w:lvlText w:val="%5"/>
      <w:lvlJc w:val="left"/>
      <w:pPr>
        <w:ind w:left="31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B760961A">
      <w:start w:val="1"/>
      <w:numFmt w:val="lowerRoman"/>
      <w:lvlText w:val="%6"/>
      <w:lvlJc w:val="left"/>
      <w:pPr>
        <w:ind w:left="39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F9B40FA4">
      <w:start w:val="1"/>
      <w:numFmt w:val="decimal"/>
      <w:lvlText w:val="%7"/>
      <w:lvlJc w:val="left"/>
      <w:pPr>
        <w:ind w:left="46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81E236A6">
      <w:start w:val="1"/>
      <w:numFmt w:val="lowerLetter"/>
      <w:lvlText w:val="%8"/>
      <w:lvlJc w:val="left"/>
      <w:pPr>
        <w:ind w:left="53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0F3E32B0">
      <w:start w:val="1"/>
      <w:numFmt w:val="lowerRoman"/>
      <w:lvlText w:val="%9"/>
      <w:lvlJc w:val="left"/>
      <w:pPr>
        <w:ind w:left="60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E05321D"/>
    <w:multiLevelType w:val="hybridMultilevel"/>
    <w:tmpl w:val="7D0828F4"/>
    <w:lvl w:ilvl="0" w:tplc="632E58DC">
      <w:start w:val="1"/>
      <w:numFmt w:val="decimal"/>
      <w:lvlText w:val="（%1）"/>
      <w:lvlJc w:val="left"/>
      <w:pPr>
        <w:ind w:left="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8A94E7A0">
      <w:start w:val="1"/>
      <w:numFmt w:val="lowerLetter"/>
      <w:lvlText w:val="%2"/>
      <w:lvlJc w:val="left"/>
      <w:pPr>
        <w:ind w:left="118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84F05952">
      <w:start w:val="1"/>
      <w:numFmt w:val="lowerRoman"/>
      <w:lvlText w:val="%3"/>
      <w:lvlJc w:val="left"/>
      <w:pPr>
        <w:ind w:left="190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1AB4D77E">
      <w:start w:val="1"/>
      <w:numFmt w:val="decimal"/>
      <w:lvlText w:val="%4"/>
      <w:lvlJc w:val="left"/>
      <w:pPr>
        <w:ind w:left="262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81CE3F3C">
      <w:start w:val="1"/>
      <w:numFmt w:val="lowerLetter"/>
      <w:lvlText w:val="%5"/>
      <w:lvlJc w:val="left"/>
      <w:pPr>
        <w:ind w:left="334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6504C25C">
      <w:start w:val="1"/>
      <w:numFmt w:val="lowerRoman"/>
      <w:lvlText w:val="%6"/>
      <w:lvlJc w:val="left"/>
      <w:pPr>
        <w:ind w:left="40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EEEA3CBA">
      <w:start w:val="1"/>
      <w:numFmt w:val="decimal"/>
      <w:lvlText w:val="%7"/>
      <w:lvlJc w:val="left"/>
      <w:pPr>
        <w:ind w:left="478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F98E6156">
      <w:start w:val="1"/>
      <w:numFmt w:val="lowerLetter"/>
      <w:lvlText w:val="%8"/>
      <w:lvlJc w:val="left"/>
      <w:pPr>
        <w:ind w:left="550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9058E8DA">
      <w:start w:val="1"/>
      <w:numFmt w:val="lowerRoman"/>
      <w:lvlText w:val="%9"/>
      <w:lvlJc w:val="left"/>
      <w:pPr>
        <w:ind w:left="622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E931D58"/>
    <w:multiLevelType w:val="hybridMultilevel"/>
    <w:tmpl w:val="F496A45C"/>
    <w:lvl w:ilvl="0" w:tplc="07DA7C5C">
      <w:start w:val="1"/>
      <w:numFmt w:val="decimal"/>
      <w:lvlText w:val="%1"/>
      <w:lvlJc w:val="left"/>
      <w:pPr>
        <w:ind w:left="3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1" w:tplc="3FC85804">
      <w:start w:val="1"/>
      <w:numFmt w:val="decimal"/>
      <w:lvlText w:val="%2、"/>
      <w:lvlJc w:val="left"/>
      <w:pPr>
        <w:ind w:left="268"/>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2" w:tplc="1BEA4CE6">
      <w:start w:val="1"/>
      <w:numFmt w:val="lowerRoman"/>
      <w:lvlText w:val="%3"/>
      <w:lvlJc w:val="left"/>
      <w:pPr>
        <w:ind w:left="17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3" w:tplc="9CBA0BA0">
      <w:start w:val="1"/>
      <w:numFmt w:val="decimal"/>
      <w:lvlText w:val="%4"/>
      <w:lvlJc w:val="left"/>
      <w:pPr>
        <w:ind w:left="24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4" w:tplc="3DE25ADA">
      <w:start w:val="1"/>
      <w:numFmt w:val="lowerLetter"/>
      <w:lvlText w:val="%5"/>
      <w:lvlJc w:val="left"/>
      <w:pPr>
        <w:ind w:left="318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5" w:tplc="B804E1D2">
      <w:start w:val="1"/>
      <w:numFmt w:val="lowerRoman"/>
      <w:lvlText w:val="%6"/>
      <w:lvlJc w:val="left"/>
      <w:pPr>
        <w:ind w:left="390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6" w:tplc="D4CC4A4C">
      <w:start w:val="1"/>
      <w:numFmt w:val="decimal"/>
      <w:lvlText w:val="%7"/>
      <w:lvlJc w:val="left"/>
      <w:pPr>
        <w:ind w:left="462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7" w:tplc="AD6A4A50">
      <w:start w:val="1"/>
      <w:numFmt w:val="lowerLetter"/>
      <w:lvlText w:val="%8"/>
      <w:lvlJc w:val="left"/>
      <w:pPr>
        <w:ind w:left="534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lvl w:ilvl="8" w:tplc="5ED234AC">
      <w:start w:val="1"/>
      <w:numFmt w:val="lowerRoman"/>
      <w:lvlText w:val="%9"/>
      <w:lvlJc w:val="left"/>
      <w:pPr>
        <w:ind w:left="6060"/>
      </w:pPr>
      <w:rPr>
        <w:rFonts w:ascii="仿宋" w:eastAsia="仿宋" w:hAnsi="仿宋" w:cs="仿宋"/>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10"/>
  </w:num>
  <w:num w:numId="3">
    <w:abstractNumId w:val="2"/>
  </w:num>
  <w:num w:numId="4">
    <w:abstractNumId w:val="6"/>
  </w:num>
  <w:num w:numId="5">
    <w:abstractNumId w:val="5"/>
  </w:num>
  <w:num w:numId="6">
    <w:abstractNumId w:val="11"/>
  </w:num>
  <w:num w:numId="7">
    <w:abstractNumId w:val="14"/>
  </w:num>
  <w:num w:numId="8">
    <w:abstractNumId w:val="16"/>
  </w:num>
  <w:num w:numId="9">
    <w:abstractNumId w:val="1"/>
  </w:num>
  <w:num w:numId="10">
    <w:abstractNumId w:val="3"/>
  </w:num>
  <w:num w:numId="11">
    <w:abstractNumId w:val="7"/>
  </w:num>
  <w:num w:numId="12">
    <w:abstractNumId w:val="13"/>
  </w:num>
  <w:num w:numId="13">
    <w:abstractNumId w:val="12"/>
  </w:num>
  <w:num w:numId="14">
    <w:abstractNumId w:val="9"/>
  </w:num>
  <w:num w:numId="15">
    <w:abstractNumId w:val="4"/>
  </w:num>
  <w:num w:numId="16">
    <w:abstractNumId w:val="8"/>
  </w:num>
  <w:num w:numId="17">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66"/>
    <w:rsid w:val="00026E81"/>
    <w:rsid w:val="0004160A"/>
    <w:rsid w:val="000532DE"/>
    <w:rsid w:val="00081960"/>
    <w:rsid w:val="000A4DB4"/>
    <w:rsid w:val="000A60D4"/>
    <w:rsid w:val="000B66CF"/>
    <w:rsid w:val="000C25EF"/>
    <w:rsid w:val="000C457C"/>
    <w:rsid w:val="000F1871"/>
    <w:rsid w:val="000F62D8"/>
    <w:rsid w:val="001269E0"/>
    <w:rsid w:val="00127D50"/>
    <w:rsid w:val="00141758"/>
    <w:rsid w:val="00141BC2"/>
    <w:rsid w:val="00151178"/>
    <w:rsid w:val="00154361"/>
    <w:rsid w:val="00155CC7"/>
    <w:rsid w:val="00156F05"/>
    <w:rsid w:val="0016081F"/>
    <w:rsid w:val="00187B2E"/>
    <w:rsid w:val="001A33DB"/>
    <w:rsid w:val="001B1FF6"/>
    <w:rsid w:val="001B6276"/>
    <w:rsid w:val="001C1A80"/>
    <w:rsid w:val="001C3907"/>
    <w:rsid w:val="001C5F3C"/>
    <w:rsid w:val="001C6BDF"/>
    <w:rsid w:val="001E7256"/>
    <w:rsid w:val="001F09F9"/>
    <w:rsid w:val="001F0F5B"/>
    <w:rsid w:val="00217747"/>
    <w:rsid w:val="00220587"/>
    <w:rsid w:val="002205D6"/>
    <w:rsid w:val="00224DF0"/>
    <w:rsid w:val="002302D3"/>
    <w:rsid w:val="00237614"/>
    <w:rsid w:val="0024688F"/>
    <w:rsid w:val="00257FEC"/>
    <w:rsid w:val="00283FF6"/>
    <w:rsid w:val="00285841"/>
    <w:rsid w:val="002963AE"/>
    <w:rsid w:val="002B3ECF"/>
    <w:rsid w:val="002D4F03"/>
    <w:rsid w:val="002F2FA2"/>
    <w:rsid w:val="002F357F"/>
    <w:rsid w:val="003005F3"/>
    <w:rsid w:val="0031542B"/>
    <w:rsid w:val="00317A2E"/>
    <w:rsid w:val="00327455"/>
    <w:rsid w:val="00336228"/>
    <w:rsid w:val="00340A2D"/>
    <w:rsid w:val="003439F3"/>
    <w:rsid w:val="00343FCD"/>
    <w:rsid w:val="00344F5A"/>
    <w:rsid w:val="00365381"/>
    <w:rsid w:val="00371901"/>
    <w:rsid w:val="00377A2F"/>
    <w:rsid w:val="00381EB0"/>
    <w:rsid w:val="00387D54"/>
    <w:rsid w:val="003A20B0"/>
    <w:rsid w:val="003C49E3"/>
    <w:rsid w:val="003C633A"/>
    <w:rsid w:val="003D335C"/>
    <w:rsid w:val="003E5799"/>
    <w:rsid w:val="003E6088"/>
    <w:rsid w:val="003F6357"/>
    <w:rsid w:val="00401DD2"/>
    <w:rsid w:val="00402612"/>
    <w:rsid w:val="004061BA"/>
    <w:rsid w:val="00407663"/>
    <w:rsid w:val="0040786D"/>
    <w:rsid w:val="00426DAC"/>
    <w:rsid w:val="00434157"/>
    <w:rsid w:val="00440768"/>
    <w:rsid w:val="004603CA"/>
    <w:rsid w:val="0048181F"/>
    <w:rsid w:val="004852BA"/>
    <w:rsid w:val="00486253"/>
    <w:rsid w:val="004968BC"/>
    <w:rsid w:val="004C338C"/>
    <w:rsid w:val="005000BA"/>
    <w:rsid w:val="005019E0"/>
    <w:rsid w:val="0056592F"/>
    <w:rsid w:val="005667CB"/>
    <w:rsid w:val="005715D6"/>
    <w:rsid w:val="005760A4"/>
    <w:rsid w:val="005956A3"/>
    <w:rsid w:val="00595AFD"/>
    <w:rsid w:val="005A085C"/>
    <w:rsid w:val="005C103A"/>
    <w:rsid w:val="005C450E"/>
    <w:rsid w:val="005C791B"/>
    <w:rsid w:val="005E1CF9"/>
    <w:rsid w:val="005F370A"/>
    <w:rsid w:val="00605F23"/>
    <w:rsid w:val="006157A5"/>
    <w:rsid w:val="00630A21"/>
    <w:rsid w:val="00650168"/>
    <w:rsid w:val="00663227"/>
    <w:rsid w:val="006651CE"/>
    <w:rsid w:val="0067644C"/>
    <w:rsid w:val="006850CE"/>
    <w:rsid w:val="006E7FC5"/>
    <w:rsid w:val="006F2A73"/>
    <w:rsid w:val="00732CF3"/>
    <w:rsid w:val="007458CA"/>
    <w:rsid w:val="00790A76"/>
    <w:rsid w:val="00796C39"/>
    <w:rsid w:val="007A1B22"/>
    <w:rsid w:val="007A3EF4"/>
    <w:rsid w:val="007A70BB"/>
    <w:rsid w:val="007B61DF"/>
    <w:rsid w:val="007B7502"/>
    <w:rsid w:val="007D322F"/>
    <w:rsid w:val="007E7EB1"/>
    <w:rsid w:val="007F2419"/>
    <w:rsid w:val="008400FB"/>
    <w:rsid w:val="008467D4"/>
    <w:rsid w:val="00847EC2"/>
    <w:rsid w:val="00872913"/>
    <w:rsid w:val="00884AD2"/>
    <w:rsid w:val="008D58A0"/>
    <w:rsid w:val="008F45D4"/>
    <w:rsid w:val="009069B4"/>
    <w:rsid w:val="00944944"/>
    <w:rsid w:val="00944C8A"/>
    <w:rsid w:val="00945840"/>
    <w:rsid w:val="00947D1C"/>
    <w:rsid w:val="00953D06"/>
    <w:rsid w:val="0096165D"/>
    <w:rsid w:val="00972728"/>
    <w:rsid w:val="00993DF8"/>
    <w:rsid w:val="009A79FF"/>
    <w:rsid w:val="009B42A0"/>
    <w:rsid w:val="009B6204"/>
    <w:rsid w:val="00A0312C"/>
    <w:rsid w:val="00A036C3"/>
    <w:rsid w:val="00A16566"/>
    <w:rsid w:val="00A16D2E"/>
    <w:rsid w:val="00A21CE8"/>
    <w:rsid w:val="00A3742B"/>
    <w:rsid w:val="00A41012"/>
    <w:rsid w:val="00A41F10"/>
    <w:rsid w:val="00A53E2D"/>
    <w:rsid w:val="00A645BF"/>
    <w:rsid w:val="00A70F28"/>
    <w:rsid w:val="00A77C45"/>
    <w:rsid w:val="00AB20E9"/>
    <w:rsid w:val="00AB73C4"/>
    <w:rsid w:val="00AC1A5B"/>
    <w:rsid w:val="00AD456A"/>
    <w:rsid w:val="00AD4B0B"/>
    <w:rsid w:val="00AE1A56"/>
    <w:rsid w:val="00AF3491"/>
    <w:rsid w:val="00AF34B5"/>
    <w:rsid w:val="00AF7DBD"/>
    <w:rsid w:val="00B06806"/>
    <w:rsid w:val="00B11EF1"/>
    <w:rsid w:val="00B414DC"/>
    <w:rsid w:val="00B44221"/>
    <w:rsid w:val="00B7465D"/>
    <w:rsid w:val="00B87EB1"/>
    <w:rsid w:val="00BA1034"/>
    <w:rsid w:val="00BB12D2"/>
    <w:rsid w:val="00BD3284"/>
    <w:rsid w:val="00C1118E"/>
    <w:rsid w:val="00C13F64"/>
    <w:rsid w:val="00C21786"/>
    <w:rsid w:val="00C27BF7"/>
    <w:rsid w:val="00C302A7"/>
    <w:rsid w:val="00C4727D"/>
    <w:rsid w:val="00C53E9F"/>
    <w:rsid w:val="00C54342"/>
    <w:rsid w:val="00C61B11"/>
    <w:rsid w:val="00C715F5"/>
    <w:rsid w:val="00C81563"/>
    <w:rsid w:val="00C93997"/>
    <w:rsid w:val="00CC13C3"/>
    <w:rsid w:val="00CC2D71"/>
    <w:rsid w:val="00CE081F"/>
    <w:rsid w:val="00CF450B"/>
    <w:rsid w:val="00D04CB2"/>
    <w:rsid w:val="00D148E5"/>
    <w:rsid w:val="00D23557"/>
    <w:rsid w:val="00D23E13"/>
    <w:rsid w:val="00D25148"/>
    <w:rsid w:val="00D27B6B"/>
    <w:rsid w:val="00D349E4"/>
    <w:rsid w:val="00D34F80"/>
    <w:rsid w:val="00D40D34"/>
    <w:rsid w:val="00D53788"/>
    <w:rsid w:val="00D66B69"/>
    <w:rsid w:val="00D767E6"/>
    <w:rsid w:val="00D849F3"/>
    <w:rsid w:val="00D85F03"/>
    <w:rsid w:val="00D87CB4"/>
    <w:rsid w:val="00DA327B"/>
    <w:rsid w:val="00DD3AD4"/>
    <w:rsid w:val="00DF66AA"/>
    <w:rsid w:val="00E04DE1"/>
    <w:rsid w:val="00E2052A"/>
    <w:rsid w:val="00E25BCE"/>
    <w:rsid w:val="00E30CE1"/>
    <w:rsid w:val="00E41133"/>
    <w:rsid w:val="00E628F3"/>
    <w:rsid w:val="00E67937"/>
    <w:rsid w:val="00E734C4"/>
    <w:rsid w:val="00E73F95"/>
    <w:rsid w:val="00E765E8"/>
    <w:rsid w:val="00E8263D"/>
    <w:rsid w:val="00E84C2F"/>
    <w:rsid w:val="00E93B47"/>
    <w:rsid w:val="00E94B23"/>
    <w:rsid w:val="00EB1C69"/>
    <w:rsid w:val="00EC6536"/>
    <w:rsid w:val="00EF0CD2"/>
    <w:rsid w:val="00F079A7"/>
    <w:rsid w:val="00F24D86"/>
    <w:rsid w:val="00F30B96"/>
    <w:rsid w:val="00F46B59"/>
    <w:rsid w:val="00FB0EFB"/>
    <w:rsid w:val="00FC58B7"/>
    <w:rsid w:val="00FD5B95"/>
    <w:rsid w:val="00FE27C5"/>
    <w:rsid w:val="00FF4B10"/>
    <w:rsid w:val="00FF59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080DB7F"/>
  <w15:docId w15:val="{62D3702C-71F0-42C7-8DD9-86A26BFB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DAC"/>
    <w:pPr>
      <w:widowControl w:val="0"/>
      <w:jc w:val="both"/>
    </w:pPr>
  </w:style>
  <w:style w:type="paragraph" w:styleId="1">
    <w:name w:val="heading 1"/>
    <w:next w:val="a"/>
    <w:link w:val="10"/>
    <w:uiPriority w:val="9"/>
    <w:qFormat/>
    <w:rsid w:val="00C13F64"/>
    <w:pPr>
      <w:keepNext/>
      <w:keepLines/>
      <w:spacing w:line="259" w:lineRule="auto"/>
      <w:ind w:left="10" w:right="284" w:hanging="10"/>
      <w:jc w:val="center"/>
      <w:outlineLvl w:val="0"/>
    </w:pPr>
    <w:rPr>
      <w:rFonts w:ascii="仿宋" w:eastAsia="仿宋" w:hAnsi="仿宋" w:cs="仿宋"/>
      <w:b/>
      <w:color w:val="000000"/>
      <w:sz w:val="44"/>
    </w:rPr>
  </w:style>
  <w:style w:type="paragraph" w:styleId="2">
    <w:name w:val="heading 2"/>
    <w:basedOn w:val="a"/>
    <w:next w:val="a"/>
    <w:link w:val="20"/>
    <w:uiPriority w:val="9"/>
    <w:semiHidden/>
    <w:unhideWhenUsed/>
    <w:qFormat/>
    <w:rsid w:val="00A16D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A3742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F64"/>
    <w:rPr>
      <w:rFonts w:ascii="仿宋" w:eastAsia="仿宋" w:hAnsi="仿宋" w:cs="仿宋"/>
      <w:b/>
      <w:color w:val="000000"/>
      <w:sz w:val="44"/>
    </w:rPr>
  </w:style>
  <w:style w:type="character" w:customStyle="1" w:styleId="20">
    <w:name w:val="标题 2 字符"/>
    <w:basedOn w:val="a0"/>
    <w:link w:val="2"/>
    <w:uiPriority w:val="9"/>
    <w:semiHidden/>
    <w:rsid w:val="00A16D2E"/>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A3742B"/>
    <w:rPr>
      <w:b/>
      <w:bCs/>
      <w:sz w:val="32"/>
      <w:szCs w:val="32"/>
    </w:rPr>
  </w:style>
  <w:style w:type="character" w:styleId="a3">
    <w:name w:val="Hyperlink"/>
    <w:basedOn w:val="a0"/>
    <w:uiPriority w:val="99"/>
    <w:unhideWhenUsed/>
    <w:rsid w:val="00407663"/>
    <w:rPr>
      <w:color w:val="0563C1" w:themeColor="hyperlink"/>
      <w:u w:val="single"/>
    </w:rPr>
  </w:style>
  <w:style w:type="character" w:customStyle="1" w:styleId="11">
    <w:name w:val="未处理的提及1"/>
    <w:basedOn w:val="a0"/>
    <w:uiPriority w:val="99"/>
    <w:semiHidden/>
    <w:unhideWhenUsed/>
    <w:rsid w:val="00407663"/>
    <w:rPr>
      <w:color w:val="605E5C"/>
      <w:shd w:val="clear" w:color="auto" w:fill="E1DFDD"/>
    </w:rPr>
  </w:style>
  <w:style w:type="paragraph" w:styleId="a4">
    <w:name w:val="Body Text Indent"/>
    <w:basedOn w:val="a"/>
    <w:link w:val="a5"/>
    <w:rsid w:val="00AF34B5"/>
    <w:pPr>
      <w:widowControl/>
      <w:spacing w:after="120"/>
      <w:ind w:leftChars="200" w:left="420"/>
      <w:jc w:val="left"/>
    </w:pPr>
    <w:rPr>
      <w:rFonts w:ascii="宋体" w:eastAsia="宋体" w:hAnsi="宋体" w:cs="宋体"/>
      <w:kern w:val="0"/>
      <w:sz w:val="24"/>
      <w:szCs w:val="24"/>
    </w:rPr>
  </w:style>
  <w:style w:type="character" w:customStyle="1" w:styleId="a5">
    <w:name w:val="正文文本缩进 字符"/>
    <w:basedOn w:val="a0"/>
    <w:link w:val="a4"/>
    <w:rsid w:val="00AF34B5"/>
    <w:rPr>
      <w:rFonts w:ascii="宋体" w:eastAsia="宋体" w:hAnsi="宋体" w:cs="宋体"/>
      <w:kern w:val="0"/>
      <w:sz w:val="24"/>
      <w:szCs w:val="24"/>
    </w:rPr>
  </w:style>
  <w:style w:type="paragraph" w:styleId="a6">
    <w:name w:val="List Paragraph"/>
    <w:basedOn w:val="a"/>
    <w:uiPriority w:val="34"/>
    <w:qFormat/>
    <w:rsid w:val="00C1118E"/>
    <w:pPr>
      <w:ind w:firstLineChars="200" w:firstLine="420"/>
    </w:pPr>
  </w:style>
  <w:style w:type="table" w:customStyle="1" w:styleId="TableGrid">
    <w:name w:val="TableGrid"/>
    <w:rsid w:val="00AE1A56"/>
    <w:tblPr>
      <w:tblCellMar>
        <w:top w:w="0" w:type="dxa"/>
        <w:left w:w="0" w:type="dxa"/>
        <w:bottom w:w="0" w:type="dxa"/>
        <w:right w:w="0" w:type="dxa"/>
      </w:tblCellMar>
    </w:tblPr>
  </w:style>
  <w:style w:type="table" w:customStyle="1" w:styleId="TableGrid1">
    <w:name w:val="TableGrid1"/>
    <w:rsid w:val="00A16D2E"/>
    <w:tblPr>
      <w:tblCellMar>
        <w:top w:w="0" w:type="dxa"/>
        <w:left w:w="0" w:type="dxa"/>
        <w:bottom w:w="0" w:type="dxa"/>
        <w:right w:w="0" w:type="dxa"/>
      </w:tblCellMar>
    </w:tblPr>
  </w:style>
  <w:style w:type="table" w:customStyle="1" w:styleId="TableGrid2">
    <w:name w:val="TableGrid2"/>
    <w:rsid w:val="00EF0CD2"/>
    <w:tblPr>
      <w:tblCellMar>
        <w:top w:w="0" w:type="dxa"/>
        <w:left w:w="0" w:type="dxa"/>
        <w:bottom w:w="0" w:type="dxa"/>
        <w:right w:w="0" w:type="dxa"/>
      </w:tblCellMar>
    </w:tblPr>
  </w:style>
  <w:style w:type="character" w:styleId="a7">
    <w:name w:val="FollowedHyperlink"/>
    <w:basedOn w:val="a0"/>
    <w:uiPriority w:val="99"/>
    <w:semiHidden/>
    <w:unhideWhenUsed/>
    <w:rsid w:val="008D58A0"/>
    <w:rPr>
      <w:color w:val="954F72"/>
      <w:u w:val="single"/>
    </w:rPr>
  </w:style>
  <w:style w:type="paragraph" w:customStyle="1" w:styleId="msonormal0">
    <w:name w:val="msonormal"/>
    <w:basedOn w:val="a"/>
    <w:rsid w:val="008D58A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8D58A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6">
    <w:name w:val="font6"/>
    <w:basedOn w:val="a"/>
    <w:rsid w:val="008D58A0"/>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xl66">
    <w:name w:val="xl66"/>
    <w:basedOn w:val="a"/>
    <w:rsid w:val="008D58A0"/>
    <w:pPr>
      <w:widowControl/>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68">
    <w:name w:val="xl68"/>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9">
    <w:name w:val="xl69"/>
    <w:basedOn w:val="a"/>
    <w:rsid w:val="008D58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0">
    <w:name w:val="xl70"/>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1">
    <w:name w:val="xl71"/>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72">
    <w:name w:val="xl72"/>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3">
    <w:name w:val="xl73"/>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4">
    <w:name w:val="xl74"/>
    <w:basedOn w:val="a"/>
    <w:rsid w:val="008D58A0"/>
    <w:pPr>
      <w:widowControl/>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5">
    <w:name w:val="xl75"/>
    <w:basedOn w:val="a"/>
    <w:rsid w:val="008D58A0"/>
    <w:pPr>
      <w:widowControl/>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6">
    <w:name w:val="xl76"/>
    <w:basedOn w:val="a"/>
    <w:rsid w:val="008D58A0"/>
    <w:pPr>
      <w:widowControl/>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77">
    <w:name w:val="xl77"/>
    <w:basedOn w:val="a"/>
    <w:rsid w:val="008D58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8">
    <w:name w:val="xl78"/>
    <w:basedOn w:val="a"/>
    <w:rsid w:val="008D58A0"/>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79">
    <w:name w:val="xl79"/>
    <w:basedOn w:val="a"/>
    <w:rsid w:val="008D58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0"/>
      <w:szCs w:val="20"/>
    </w:rPr>
  </w:style>
  <w:style w:type="paragraph" w:customStyle="1" w:styleId="xl80">
    <w:name w:val="xl80"/>
    <w:basedOn w:val="a"/>
    <w:rsid w:val="008D58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1">
    <w:name w:val="xl81"/>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2">
    <w:name w:val="xl82"/>
    <w:basedOn w:val="a"/>
    <w:rsid w:val="008D58A0"/>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3">
    <w:name w:val="xl83"/>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0"/>
      <w:szCs w:val="20"/>
    </w:rPr>
  </w:style>
  <w:style w:type="paragraph" w:customStyle="1" w:styleId="xl84">
    <w:name w:val="xl84"/>
    <w:basedOn w:val="a"/>
    <w:rsid w:val="008D58A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5">
    <w:name w:val="xl85"/>
    <w:basedOn w:val="a"/>
    <w:rsid w:val="008D58A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6">
    <w:name w:val="xl86"/>
    <w:basedOn w:val="a"/>
    <w:rsid w:val="008D58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7">
    <w:name w:val="xl87"/>
    <w:basedOn w:val="a"/>
    <w:rsid w:val="008D58A0"/>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8">
    <w:name w:val="xl88"/>
    <w:basedOn w:val="a"/>
    <w:rsid w:val="008D58A0"/>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89">
    <w:name w:val="xl89"/>
    <w:basedOn w:val="a"/>
    <w:rsid w:val="008D58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90">
    <w:name w:val="xl90"/>
    <w:basedOn w:val="a"/>
    <w:rsid w:val="008D58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91">
    <w:name w:val="xl91"/>
    <w:basedOn w:val="a"/>
    <w:rsid w:val="008D58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2"/>
      <w:szCs w:val="32"/>
    </w:rPr>
  </w:style>
  <w:style w:type="paragraph" w:styleId="a8">
    <w:name w:val="header"/>
    <w:basedOn w:val="a"/>
    <w:link w:val="a9"/>
    <w:uiPriority w:val="99"/>
    <w:unhideWhenUsed/>
    <w:rsid w:val="00E73F9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73F95"/>
    <w:rPr>
      <w:sz w:val="18"/>
      <w:szCs w:val="18"/>
    </w:rPr>
  </w:style>
  <w:style w:type="paragraph" w:styleId="aa">
    <w:name w:val="footer"/>
    <w:basedOn w:val="a"/>
    <w:link w:val="ab"/>
    <w:uiPriority w:val="99"/>
    <w:unhideWhenUsed/>
    <w:rsid w:val="00E73F95"/>
    <w:pPr>
      <w:tabs>
        <w:tab w:val="center" w:pos="4153"/>
        <w:tab w:val="right" w:pos="8306"/>
      </w:tabs>
      <w:snapToGrid w:val="0"/>
      <w:jc w:val="left"/>
    </w:pPr>
    <w:rPr>
      <w:sz w:val="18"/>
      <w:szCs w:val="18"/>
    </w:rPr>
  </w:style>
  <w:style w:type="character" w:customStyle="1" w:styleId="ab">
    <w:name w:val="页脚 字符"/>
    <w:basedOn w:val="a0"/>
    <w:link w:val="aa"/>
    <w:uiPriority w:val="99"/>
    <w:rsid w:val="00E73F95"/>
    <w:rPr>
      <w:sz w:val="18"/>
      <w:szCs w:val="18"/>
    </w:rPr>
  </w:style>
  <w:style w:type="paragraph" w:styleId="TOC">
    <w:name w:val="TOC Heading"/>
    <w:basedOn w:val="1"/>
    <w:next w:val="a"/>
    <w:uiPriority w:val="39"/>
    <w:unhideWhenUsed/>
    <w:qFormat/>
    <w:rsid w:val="00FE27C5"/>
    <w:pPr>
      <w:spacing w:before="240"/>
      <w:ind w:left="0" w:righ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TOC1">
    <w:name w:val="toc 1"/>
    <w:basedOn w:val="a"/>
    <w:next w:val="a"/>
    <w:autoRedefine/>
    <w:uiPriority w:val="39"/>
    <w:unhideWhenUsed/>
    <w:rsid w:val="00FE27C5"/>
  </w:style>
  <w:style w:type="paragraph" w:styleId="TOC2">
    <w:name w:val="toc 2"/>
    <w:basedOn w:val="a"/>
    <w:next w:val="a"/>
    <w:autoRedefine/>
    <w:uiPriority w:val="39"/>
    <w:unhideWhenUsed/>
    <w:rsid w:val="00FE27C5"/>
    <w:pPr>
      <w:ind w:leftChars="200" w:left="420"/>
    </w:pPr>
  </w:style>
  <w:style w:type="paragraph" w:styleId="TOC3">
    <w:name w:val="toc 3"/>
    <w:basedOn w:val="a"/>
    <w:next w:val="a"/>
    <w:autoRedefine/>
    <w:uiPriority w:val="39"/>
    <w:unhideWhenUsed/>
    <w:rsid w:val="00FE27C5"/>
    <w:pPr>
      <w:ind w:leftChars="400" w:left="840"/>
    </w:pPr>
  </w:style>
  <w:style w:type="table" w:styleId="ac">
    <w:name w:val="Table Grid"/>
    <w:basedOn w:val="a1"/>
    <w:uiPriority w:val="39"/>
    <w:rsid w:val="00230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semiHidden/>
    <w:unhideWhenUsed/>
    <w:rsid w:val="00AD456A"/>
    <w:pPr>
      <w:spacing w:after="120"/>
    </w:pPr>
  </w:style>
  <w:style w:type="character" w:customStyle="1" w:styleId="ae">
    <w:name w:val="正文文本 字符"/>
    <w:basedOn w:val="a0"/>
    <w:link w:val="ad"/>
    <w:uiPriority w:val="99"/>
    <w:semiHidden/>
    <w:rsid w:val="00AD456A"/>
  </w:style>
  <w:style w:type="paragraph" w:styleId="af">
    <w:name w:val="Balloon Text"/>
    <w:basedOn w:val="a"/>
    <w:link w:val="af0"/>
    <w:uiPriority w:val="99"/>
    <w:semiHidden/>
    <w:unhideWhenUsed/>
    <w:rsid w:val="006850CE"/>
    <w:rPr>
      <w:sz w:val="18"/>
      <w:szCs w:val="18"/>
    </w:rPr>
  </w:style>
  <w:style w:type="character" w:customStyle="1" w:styleId="af0">
    <w:name w:val="批注框文本 字符"/>
    <w:basedOn w:val="a0"/>
    <w:link w:val="af"/>
    <w:uiPriority w:val="99"/>
    <w:semiHidden/>
    <w:rsid w:val="006850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58748">
      <w:bodyDiv w:val="1"/>
      <w:marLeft w:val="0"/>
      <w:marRight w:val="0"/>
      <w:marTop w:val="0"/>
      <w:marBottom w:val="0"/>
      <w:divBdr>
        <w:top w:val="none" w:sz="0" w:space="0" w:color="auto"/>
        <w:left w:val="none" w:sz="0" w:space="0" w:color="auto"/>
        <w:bottom w:val="none" w:sz="0" w:space="0" w:color="auto"/>
        <w:right w:val="none" w:sz="0" w:space="0" w:color="auto"/>
      </w:divBdr>
    </w:div>
    <w:div w:id="326640920">
      <w:bodyDiv w:val="1"/>
      <w:marLeft w:val="0"/>
      <w:marRight w:val="0"/>
      <w:marTop w:val="0"/>
      <w:marBottom w:val="0"/>
      <w:divBdr>
        <w:top w:val="none" w:sz="0" w:space="0" w:color="auto"/>
        <w:left w:val="none" w:sz="0" w:space="0" w:color="auto"/>
        <w:bottom w:val="none" w:sz="0" w:space="0" w:color="auto"/>
        <w:right w:val="none" w:sz="0" w:space="0" w:color="auto"/>
      </w:divBdr>
    </w:div>
    <w:div w:id="357047576">
      <w:bodyDiv w:val="1"/>
      <w:marLeft w:val="0"/>
      <w:marRight w:val="0"/>
      <w:marTop w:val="0"/>
      <w:marBottom w:val="0"/>
      <w:divBdr>
        <w:top w:val="none" w:sz="0" w:space="0" w:color="auto"/>
        <w:left w:val="none" w:sz="0" w:space="0" w:color="auto"/>
        <w:bottom w:val="none" w:sz="0" w:space="0" w:color="auto"/>
        <w:right w:val="none" w:sz="0" w:space="0" w:color="auto"/>
      </w:divBdr>
    </w:div>
    <w:div w:id="785654927">
      <w:bodyDiv w:val="1"/>
      <w:marLeft w:val="0"/>
      <w:marRight w:val="0"/>
      <w:marTop w:val="0"/>
      <w:marBottom w:val="0"/>
      <w:divBdr>
        <w:top w:val="none" w:sz="0" w:space="0" w:color="auto"/>
        <w:left w:val="none" w:sz="0" w:space="0" w:color="auto"/>
        <w:bottom w:val="none" w:sz="0" w:space="0" w:color="auto"/>
        <w:right w:val="none" w:sz="0" w:space="0" w:color="auto"/>
      </w:divBdr>
    </w:div>
    <w:div w:id="840892428">
      <w:bodyDiv w:val="1"/>
      <w:marLeft w:val="0"/>
      <w:marRight w:val="0"/>
      <w:marTop w:val="0"/>
      <w:marBottom w:val="0"/>
      <w:divBdr>
        <w:top w:val="none" w:sz="0" w:space="0" w:color="auto"/>
        <w:left w:val="none" w:sz="0" w:space="0" w:color="auto"/>
        <w:bottom w:val="none" w:sz="0" w:space="0" w:color="auto"/>
        <w:right w:val="none" w:sz="0" w:space="0" w:color="auto"/>
      </w:divBdr>
    </w:div>
    <w:div w:id="996953171">
      <w:bodyDiv w:val="1"/>
      <w:marLeft w:val="0"/>
      <w:marRight w:val="0"/>
      <w:marTop w:val="0"/>
      <w:marBottom w:val="0"/>
      <w:divBdr>
        <w:top w:val="none" w:sz="0" w:space="0" w:color="auto"/>
        <w:left w:val="none" w:sz="0" w:space="0" w:color="auto"/>
        <w:bottom w:val="none" w:sz="0" w:space="0" w:color="auto"/>
        <w:right w:val="none" w:sz="0" w:space="0" w:color="auto"/>
      </w:divBdr>
    </w:div>
    <w:div w:id="1235697351">
      <w:bodyDiv w:val="1"/>
      <w:marLeft w:val="0"/>
      <w:marRight w:val="0"/>
      <w:marTop w:val="0"/>
      <w:marBottom w:val="0"/>
      <w:divBdr>
        <w:top w:val="none" w:sz="0" w:space="0" w:color="auto"/>
        <w:left w:val="none" w:sz="0" w:space="0" w:color="auto"/>
        <w:bottom w:val="none" w:sz="0" w:space="0" w:color="auto"/>
        <w:right w:val="none" w:sz="0" w:space="0" w:color="auto"/>
      </w:divBdr>
    </w:div>
    <w:div w:id="1286232705">
      <w:bodyDiv w:val="1"/>
      <w:marLeft w:val="0"/>
      <w:marRight w:val="0"/>
      <w:marTop w:val="0"/>
      <w:marBottom w:val="0"/>
      <w:divBdr>
        <w:top w:val="none" w:sz="0" w:space="0" w:color="auto"/>
        <w:left w:val="none" w:sz="0" w:space="0" w:color="auto"/>
        <w:bottom w:val="none" w:sz="0" w:space="0" w:color="auto"/>
        <w:right w:val="none" w:sz="0" w:space="0" w:color="auto"/>
      </w:divBdr>
    </w:div>
    <w:div w:id="1567182129">
      <w:bodyDiv w:val="1"/>
      <w:marLeft w:val="0"/>
      <w:marRight w:val="0"/>
      <w:marTop w:val="0"/>
      <w:marBottom w:val="0"/>
      <w:divBdr>
        <w:top w:val="none" w:sz="0" w:space="0" w:color="auto"/>
        <w:left w:val="none" w:sz="0" w:space="0" w:color="auto"/>
        <w:bottom w:val="none" w:sz="0" w:space="0" w:color="auto"/>
        <w:right w:val="none" w:sz="0" w:space="0" w:color="auto"/>
      </w:divBdr>
    </w:div>
    <w:div w:id="1640115154">
      <w:bodyDiv w:val="1"/>
      <w:marLeft w:val="0"/>
      <w:marRight w:val="0"/>
      <w:marTop w:val="0"/>
      <w:marBottom w:val="0"/>
      <w:divBdr>
        <w:top w:val="none" w:sz="0" w:space="0" w:color="auto"/>
        <w:left w:val="none" w:sz="0" w:space="0" w:color="auto"/>
        <w:bottom w:val="none" w:sz="0" w:space="0" w:color="auto"/>
        <w:right w:val="none" w:sz="0" w:space="0" w:color="auto"/>
      </w:divBdr>
    </w:div>
    <w:div w:id="1709985743">
      <w:bodyDiv w:val="1"/>
      <w:marLeft w:val="0"/>
      <w:marRight w:val="0"/>
      <w:marTop w:val="0"/>
      <w:marBottom w:val="0"/>
      <w:divBdr>
        <w:top w:val="none" w:sz="0" w:space="0" w:color="auto"/>
        <w:left w:val="none" w:sz="0" w:space="0" w:color="auto"/>
        <w:bottom w:val="none" w:sz="0" w:space="0" w:color="auto"/>
        <w:right w:val="none" w:sz="0" w:space="0" w:color="auto"/>
      </w:divBdr>
    </w:div>
    <w:div w:id="1822693287">
      <w:bodyDiv w:val="1"/>
      <w:marLeft w:val="0"/>
      <w:marRight w:val="0"/>
      <w:marTop w:val="0"/>
      <w:marBottom w:val="0"/>
      <w:divBdr>
        <w:top w:val="none" w:sz="0" w:space="0" w:color="auto"/>
        <w:left w:val="none" w:sz="0" w:space="0" w:color="auto"/>
        <w:bottom w:val="none" w:sz="0" w:space="0" w:color="auto"/>
        <w:right w:val="none" w:sz="0" w:space="0" w:color="auto"/>
      </w:divBdr>
    </w:div>
    <w:div w:id="2065711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angmen.gov.cn/szdwzt/zyj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C6BEB-F64C-436C-88A3-9035FB5C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57</Pages>
  <Words>4623</Words>
  <Characters>26355</Characters>
  <Application>Microsoft Office Word</Application>
  <DocSecurity>0</DocSecurity>
  <Lines>219</Lines>
  <Paragraphs>61</Paragraphs>
  <ScaleCrop>false</ScaleCrop>
  <Company/>
  <LinksUpToDate>false</LinksUpToDate>
  <CharactersWithSpaces>30917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吴粤</dc:creator>
  <cp:lastModifiedBy>生 王</cp:lastModifiedBy>
  <cp:revision>3</cp:revision>
  <dcterms:created xsi:type="dcterms:W3CDTF">2021-11-05T04:03:00Z</dcterms:created>
  <dcterms:modified xsi:type="dcterms:W3CDTF">2021-11-17T09:26:00Z</dcterms:modified>
</cp:coreProperties>
</file>